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keepLines/>
        <w:spacing w:after="460"/>
        <w:jc w:val="left"/>
        <w:rPr>
          <w:rFonts w:hint="eastAsia" w:ascii="黑体" w:hAnsi="黑体" w:eastAsia="黑体" w:cs="黑体"/>
          <w:sz w:val="32"/>
          <w:szCs w:val="32"/>
          <w:lang w:val="en-US" w:eastAsia="zh-CN"/>
        </w:rPr>
      </w:pPr>
      <w:bookmarkStart w:id="0" w:name="bookmark43"/>
      <w:bookmarkStart w:id="1" w:name="bookmark42"/>
      <w:bookmarkStart w:id="2" w:name="bookmark41"/>
      <w:r>
        <w:rPr>
          <w:rFonts w:hint="eastAsia" w:ascii="黑体" w:hAnsi="黑体" w:eastAsia="黑体" w:cs="黑体"/>
          <w:sz w:val="32"/>
          <w:szCs w:val="32"/>
          <w:lang w:val="en-US" w:eastAsia="zh-CN"/>
        </w:rPr>
        <w:t>附件1</w:t>
      </w:r>
    </w:p>
    <w:p>
      <w:pPr>
        <w:pStyle w:val="18"/>
        <w:keepNext/>
        <w:keepLines/>
        <w:spacing w:after="460"/>
        <w:rPr>
          <w:rFonts w:hint="eastAsia" w:ascii="方正小标宋简体" w:hAnsi="方正小标宋简体" w:eastAsia="方正小标宋简体" w:cs="方正小标宋简体"/>
          <w:sz w:val="44"/>
          <w:szCs w:val="44"/>
          <w:lang w:eastAsia="zh-CN"/>
        </w:rPr>
      </w:pPr>
      <w:bookmarkStart w:id="29" w:name="_GoBack"/>
      <w:bookmarkEnd w:id="29"/>
      <w:r>
        <w:rPr>
          <w:rFonts w:hint="eastAsia" w:ascii="方正小标宋简体" w:hAnsi="方正小标宋简体" w:eastAsia="方正小标宋简体" w:cs="方正小标宋简体"/>
          <w:sz w:val="44"/>
          <w:szCs w:val="44"/>
          <w:lang w:eastAsia="zh-CN"/>
        </w:rPr>
        <w:t>增城区农业“以奖代补”项目计划申报表</w:t>
      </w:r>
      <w:bookmarkEnd w:id="0"/>
      <w:bookmarkEnd w:id="1"/>
      <w:bookmarkEnd w:id="2"/>
    </w:p>
    <w:p>
      <w:pPr>
        <w:pStyle w:val="22"/>
        <w:tabs>
          <w:tab w:val="left" w:pos="6240"/>
        </w:tabs>
        <w:ind w:left="149"/>
        <w:rPr>
          <w:lang w:eastAsia="zh-CN"/>
        </w:rPr>
      </w:pPr>
      <w:r>
        <w:rPr>
          <w:lang w:eastAsia="zh-CN"/>
        </w:rPr>
        <w:t>项目申报单位（章）</w:t>
      </w:r>
      <w:r>
        <w:rPr>
          <w:lang w:eastAsia="zh-CN"/>
        </w:rPr>
        <w:tab/>
      </w:r>
      <w:r>
        <w:rPr>
          <w:lang w:eastAsia="zh-CN"/>
        </w:rPr>
        <w:t>填表日期</w:t>
      </w:r>
      <w:r>
        <w:rPr>
          <w:rFonts w:hint="eastAsia"/>
          <w:lang w:eastAsia="zh-CN"/>
        </w:rPr>
        <w:t>：</w:t>
      </w:r>
    </w:p>
    <w:tbl>
      <w:tblPr>
        <w:tblStyle w:val="6"/>
        <w:tblW w:w="9979" w:type="dxa"/>
        <w:jc w:val="center"/>
        <w:tblLayout w:type="fixed"/>
        <w:tblCellMar>
          <w:top w:w="0" w:type="dxa"/>
          <w:left w:w="108" w:type="dxa"/>
          <w:bottom w:w="0" w:type="dxa"/>
          <w:right w:w="108" w:type="dxa"/>
        </w:tblCellMar>
      </w:tblPr>
      <w:tblGrid>
        <w:gridCol w:w="2434"/>
        <w:gridCol w:w="2510"/>
        <w:gridCol w:w="2900"/>
        <w:gridCol w:w="2135"/>
      </w:tblGrid>
      <w:tr>
        <w:tblPrEx>
          <w:tblCellMar>
            <w:top w:w="0" w:type="dxa"/>
            <w:left w:w="108" w:type="dxa"/>
            <w:bottom w:w="0" w:type="dxa"/>
            <w:right w:w="108" w:type="dxa"/>
          </w:tblCellMar>
        </w:tblPrEx>
        <w:trPr>
          <w:trHeight w:val="575" w:hRule="exact"/>
          <w:jc w:val="center"/>
        </w:trPr>
        <w:tc>
          <w:tcPr>
            <w:tcW w:w="2434" w:type="dxa"/>
            <w:tcBorders>
              <w:top w:val="single" w:color="auto" w:sz="4" w:space="0"/>
              <w:left w:val="single" w:color="auto" w:sz="4" w:space="0"/>
            </w:tcBorders>
            <w:shd w:val="clear" w:color="auto" w:fill="FFFFFF"/>
            <w:vAlign w:val="center"/>
          </w:tcPr>
          <w:p>
            <w:pPr>
              <w:pStyle w:val="24"/>
              <w:spacing w:before="80" w:line="240" w:lineRule="auto"/>
              <w:ind w:left="0" w:leftChars="0" w:firstLine="0" w:firstLineChars="0"/>
              <w:jc w:val="both"/>
            </w:pPr>
            <w:r>
              <w:rPr>
                <w:b/>
                <w:bCs/>
              </w:rPr>
              <w:t>项目名称</w:t>
            </w:r>
          </w:p>
        </w:tc>
        <w:tc>
          <w:tcPr>
            <w:tcW w:w="7545" w:type="dxa"/>
            <w:gridSpan w:val="3"/>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8" w:type="dxa"/>
            <w:bottom w:w="0" w:type="dxa"/>
            <w:right w:w="108" w:type="dxa"/>
          </w:tblCellMar>
        </w:tblPrEx>
        <w:trPr>
          <w:trHeight w:val="563" w:hRule="exact"/>
          <w:jc w:val="center"/>
        </w:trPr>
        <w:tc>
          <w:tcPr>
            <w:tcW w:w="2434" w:type="dxa"/>
            <w:tcBorders>
              <w:top w:val="single" w:color="auto" w:sz="4" w:space="0"/>
              <w:left w:val="single" w:color="auto" w:sz="4" w:space="0"/>
            </w:tcBorders>
            <w:shd w:val="clear" w:color="auto" w:fill="FFFFFF"/>
            <w:vAlign w:val="center"/>
          </w:tcPr>
          <w:p>
            <w:pPr>
              <w:pStyle w:val="24"/>
              <w:spacing w:line="240" w:lineRule="auto"/>
              <w:ind w:left="0" w:leftChars="0" w:firstLine="0" w:firstLineChars="0"/>
              <w:jc w:val="both"/>
            </w:pPr>
            <w:r>
              <w:rPr>
                <w:b/>
                <w:bCs/>
              </w:rPr>
              <w:t>申报单位名称</w:t>
            </w:r>
          </w:p>
        </w:tc>
        <w:tc>
          <w:tcPr>
            <w:tcW w:w="5410" w:type="dxa"/>
            <w:gridSpan w:val="2"/>
            <w:tcBorders>
              <w:top w:val="single" w:color="auto" w:sz="4" w:space="0"/>
              <w:left w:val="single" w:color="auto" w:sz="4" w:space="0"/>
            </w:tcBorders>
            <w:shd w:val="clear" w:color="auto" w:fill="FFFFFF"/>
            <w:vAlign w:val="center"/>
          </w:tcPr>
          <w:p>
            <w:pPr>
              <w:pStyle w:val="24"/>
              <w:spacing w:line="240" w:lineRule="auto"/>
              <w:ind w:right="180" w:firstLine="0"/>
              <w:jc w:val="center"/>
            </w:pPr>
            <w:r>
              <w:rPr>
                <w:b/>
                <w:bCs/>
              </w:rPr>
              <w:t>法人代表</w:t>
            </w:r>
          </w:p>
        </w:tc>
        <w:tc>
          <w:tcPr>
            <w:tcW w:w="2135"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8" w:type="dxa"/>
            <w:bottom w:w="0" w:type="dxa"/>
            <w:right w:w="108" w:type="dxa"/>
          </w:tblCellMar>
        </w:tblPrEx>
        <w:trPr>
          <w:trHeight w:val="563" w:hRule="exact"/>
          <w:jc w:val="center"/>
        </w:trPr>
        <w:tc>
          <w:tcPr>
            <w:tcW w:w="2434" w:type="dxa"/>
            <w:tcBorders>
              <w:top w:val="single" w:color="auto" w:sz="4" w:space="0"/>
              <w:left w:val="single" w:color="auto" w:sz="4" w:space="0"/>
            </w:tcBorders>
            <w:shd w:val="clear" w:color="auto" w:fill="FFFFFF"/>
            <w:vAlign w:val="center"/>
          </w:tcPr>
          <w:p>
            <w:pPr>
              <w:pStyle w:val="24"/>
              <w:spacing w:line="240" w:lineRule="auto"/>
              <w:ind w:left="0" w:leftChars="0" w:firstLine="0" w:firstLineChars="0"/>
              <w:jc w:val="both"/>
            </w:pPr>
            <w:r>
              <w:rPr>
                <w:b/>
                <w:bCs/>
              </w:rPr>
              <w:t>单位地址</w:t>
            </w:r>
          </w:p>
        </w:tc>
        <w:tc>
          <w:tcPr>
            <w:tcW w:w="7545" w:type="dxa"/>
            <w:gridSpan w:val="3"/>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8" w:type="dxa"/>
            <w:bottom w:w="0" w:type="dxa"/>
            <w:right w:w="108" w:type="dxa"/>
          </w:tblCellMar>
        </w:tblPrEx>
        <w:trPr>
          <w:trHeight w:val="591" w:hRule="exact"/>
          <w:jc w:val="center"/>
        </w:trPr>
        <w:tc>
          <w:tcPr>
            <w:tcW w:w="2434" w:type="dxa"/>
            <w:tcBorders>
              <w:top w:val="single" w:color="auto" w:sz="4" w:space="0"/>
              <w:left w:val="single" w:color="auto" w:sz="4" w:space="0"/>
            </w:tcBorders>
            <w:shd w:val="clear" w:color="auto" w:fill="FFFFFF"/>
            <w:vAlign w:val="center"/>
          </w:tcPr>
          <w:p>
            <w:pPr>
              <w:pStyle w:val="24"/>
              <w:spacing w:before="80" w:line="240" w:lineRule="auto"/>
              <w:ind w:left="0" w:leftChars="0" w:firstLine="0" w:firstLineChars="0"/>
              <w:jc w:val="both"/>
            </w:pPr>
            <w:r>
              <w:rPr>
                <w:b/>
                <w:bCs/>
              </w:rPr>
              <w:t>项目建设地址</w:t>
            </w:r>
          </w:p>
        </w:tc>
        <w:tc>
          <w:tcPr>
            <w:tcW w:w="7545" w:type="dxa"/>
            <w:gridSpan w:val="3"/>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8" w:type="dxa"/>
            <w:bottom w:w="0" w:type="dxa"/>
            <w:right w:w="108" w:type="dxa"/>
          </w:tblCellMar>
        </w:tblPrEx>
        <w:trPr>
          <w:trHeight w:val="626" w:hRule="exact"/>
          <w:jc w:val="center"/>
        </w:trPr>
        <w:tc>
          <w:tcPr>
            <w:tcW w:w="2434" w:type="dxa"/>
            <w:tcBorders>
              <w:top w:val="single" w:color="auto" w:sz="4" w:space="0"/>
              <w:left w:val="single" w:color="auto" w:sz="4" w:space="0"/>
            </w:tcBorders>
            <w:shd w:val="clear" w:color="auto" w:fill="FFFFFF"/>
            <w:vAlign w:val="center"/>
          </w:tcPr>
          <w:p>
            <w:pPr>
              <w:pStyle w:val="24"/>
              <w:spacing w:line="240" w:lineRule="auto"/>
              <w:ind w:left="0" w:leftChars="0" w:firstLine="0" w:firstLineChars="0"/>
              <w:jc w:val="both"/>
            </w:pPr>
            <w:r>
              <w:rPr>
                <w:b/>
                <w:bCs/>
              </w:rPr>
              <w:t>项目实施内容</w:t>
            </w:r>
          </w:p>
        </w:tc>
        <w:tc>
          <w:tcPr>
            <w:tcW w:w="7545" w:type="dxa"/>
            <w:gridSpan w:val="3"/>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8" w:type="dxa"/>
            <w:bottom w:w="0" w:type="dxa"/>
            <w:right w:w="108" w:type="dxa"/>
          </w:tblCellMar>
        </w:tblPrEx>
        <w:trPr>
          <w:trHeight w:val="693" w:hRule="exact"/>
          <w:jc w:val="center"/>
        </w:trPr>
        <w:tc>
          <w:tcPr>
            <w:tcW w:w="2434" w:type="dxa"/>
            <w:tcBorders>
              <w:top w:val="single" w:color="auto" w:sz="4" w:space="0"/>
              <w:left w:val="single" w:color="auto" w:sz="4" w:space="0"/>
            </w:tcBorders>
            <w:shd w:val="clear" w:color="auto" w:fill="FFFFFF"/>
            <w:vAlign w:val="center"/>
          </w:tcPr>
          <w:p>
            <w:pPr>
              <w:pStyle w:val="24"/>
              <w:spacing w:line="408" w:lineRule="exact"/>
              <w:ind w:firstLine="0"/>
              <w:jc w:val="both"/>
            </w:pPr>
            <w:r>
              <w:rPr>
                <w:b/>
                <w:bCs/>
              </w:rPr>
              <w:t>项目总投资 （万元）</w:t>
            </w:r>
          </w:p>
        </w:tc>
        <w:tc>
          <w:tcPr>
            <w:tcW w:w="2510" w:type="dxa"/>
            <w:tcBorders>
              <w:top w:val="single" w:color="auto" w:sz="4" w:space="0"/>
              <w:left w:val="single" w:color="auto" w:sz="4" w:space="0"/>
            </w:tcBorders>
            <w:shd w:val="clear" w:color="auto" w:fill="FFFFFF"/>
            <w:vAlign w:val="center"/>
          </w:tcPr>
          <w:p>
            <w:pPr>
              <w:jc w:val="center"/>
              <w:rPr>
                <w:sz w:val="10"/>
                <w:szCs w:val="10"/>
              </w:rPr>
            </w:pPr>
          </w:p>
        </w:tc>
        <w:tc>
          <w:tcPr>
            <w:tcW w:w="2900" w:type="dxa"/>
            <w:tcBorders>
              <w:top w:val="single" w:color="auto" w:sz="4" w:space="0"/>
              <w:left w:val="single" w:color="auto" w:sz="4" w:space="0"/>
            </w:tcBorders>
            <w:shd w:val="clear" w:color="auto" w:fill="FFFFFF"/>
            <w:vAlign w:val="center"/>
          </w:tcPr>
          <w:p>
            <w:pPr>
              <w:pStyle w:val="24"/>
              <w:spacing w:line="408" w:lineRule="exact"/>
              <w:ind w:firstLine="0"/>
              <w:jc w:val="center"/>
              <w:rPr>
                <w:lang w:eastAsia="zh-CN"/>
              </w:rPr>
            </w:pPr>
            <w:r>
              <w:rPr>
                <w:b/>
                <w:bCs/>
                <w:lang w:eastAsia="zh-CN"/>
              </w:rPr>
              <w:t>申请财政补助 （万元）</w:t>
            </w:r>
          </w:p>
        </w:tc>
        <w:tc>
          <w:tcPr>
            <w:tcW w:w="2135" w:type="dxa"/>
            <w:tcBorders>
              <w:top w:val="single" w:color="auto" w:sz="4" w:space="0"/>
              <w:left w:val="single" w:color="auto" w:sz="4" w:space="0"/>
              <w:right w:val="single" w:color="auto" w:sz="4" w:space="0"/>
            </w:tcBorders>
            <w:shd w:val="clear" w:color="auto" w:fill="FFFFFF"/>
            <w:vAlign w:val="center"/>
          </w:tcPr>
          <w:p>
            <w:pPr>
              <w:jc w:val="center"/>
              <w:rPr>
                <w:sz w:val="10"/>
                <w:szCs w:val="10"/>
                <w:lang w:eastAsia="zh-CN"/>
              </w:rPr>
            </w:pPr>
          </w:p>
        </w:tc>
      </w:tr>
      <w:tr>
        <w:tblPrEx>
          <w:tblCellMar>
            <w:top w:w="0" w:type="dxa"/>
            <w:left w:w="108" w:type="dxa"/>
            <w:bottom w:w="0" w:type="dxa"/>
            <w:right w:w="108" w:type="dxa"/>
          </w:tblCellMar>
        </w:tblPrEx>
        <w:trPr>
          <w:trHeight w:val="520" w:hRule="exact"/>
          <w:jc w:val="center"/>
        </w:trPr>
        <w:tc>
          <w:tcPr>
            <w:tcW w:w="2434" w:type="dxa"/>
            <w:tcBorders>
              <w:top w:val="single" w:color="auto" w:sz="4" w:space="0"/>
              <w:left w:val="single" w:color="auto" w:sz="4" w:space="0"/>
            </w:tcBorders>
            <w:shd w:val="clear" w:color="auto" w:fill="FFFFFF"/>
            <w:vAlign w:val="center"/>
          </w:tcPr>
          <w:p>
            <w:pPr>
              <w:pStyle w:val="24"/>
              <w:spacing w:line="240" w:lineRule="auto"/>
              <w:ind w:left="0" w:leftChars="0" w:firstLine="0" w:firstLineChars="0"/>
              <w:jc w:val="both"/>
            </w:pPr>
            <w:r>
              <w:rPr>
                <w:b/>
                <w:bCs/>
              </w:rPr>
              <w:t>计划开工日期</w:t>
            </w:r>
          </w:p>
        </w:tc>
        <w:tc>
          <w:tcPr>
            <w:tcW w:w="2510" w:type="dxa"/>
            <w:tcBorders>
              <w:top w:val="single" w:color="auto" w:sz="4" w:space="0"/>
              <w:left w:val="single" w:color="auto" w:sz="4" w:space="0"/>
            </w:tcBorders>
            <w:shd w:val="clear" w:color="auto" w:fill="FFFFFF"/>
            <w:vAlign w:val="center"/>
          </w:tcPr>
          <w:p>
            <w:pPr>
              <w:jc w:val="center"/>
              <w:rPr>
                <w:sz w:val="10"/>
                <w:szCs w:val="10"/>
              </w:rPr>
            </w:pPr>
          </w:p>
        </w:tc>
        <w:tc>
          <w:tcPr>
            <w:tcW w:w="2900" w:type="dxa"/>
            <w:tcBorders>
              <w:top w:val="single" w:color="auto" w:sz="4" w:space="0"/>
              <w:left w:val="single" w:color="auto" w:sz="4" w:space="0"/>
            </w:tcBorders>
            <w:shd w:val="clear" w:color="auto" w:fill="FFFFFF"/>
            <w:vAlign w:val="center"/>
          </w:tcPr>
          <w:p>
            <w:pPr>
              <w:pStyle w:val="24"/>
              <w:spacing w:line="240" w:lineRule="auto"/>
              <w:ind w:firstLine="0"/>
              <w:jc w:val="both"/>
            </w:pPr>
            <w:r>
              <w:rPr>
                <w:b/>
                <w:bCs/>
              </w:rPr>
              <w:t>计划竣工日期</w:t>
            </w:r>
          </w:p>
        </w:tc>
        <w:tc>
          <w:tcPr>
            <w:tcW w:w="2135"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8" w:type="dxa"/>
            <w:bottom w:w="0" w:type="dxa"/>
            <w:right w:w="108" w:type="dxa"/>
          </w:tblCellMar>
        </w:tblPrEx>
        <w:trPr>
          <w:trHeight w:val="740" w:hRule="exact"/>
          <w:jc w:val="center"/>
        </w:trPr>
        <w:tc>
          <w:tcPr>
            <w:tcW w:w="2434" w:type="dxa"/>
            <w:tcBorders>
              <w:top w:val="single" w:color="auto" w:sz="4" w:space="0"/>
              <w:left w:val="single" w:color="auto" w:sz="4" w:space="0"/>
            </w:tcBorders>
            <w:shd w:val="clear" w:color="auto" w:fill="FFFFFF"/>
            <w:vAlign w:val="center"/>
          </w:tcPr>
          <w:p>
            <w:pPr>
              <w:pStyle w:val="24"/>
              <w:spacing w:line="240" w:lineRule="auto"/>
              <w:ind w:left="0" w:leftChars="0" w:firstLine="0" w:firstLineChars="0"/>
              <w:jc w:val="both"/>
            </w:pPr>
            <w:r>
              <w:rPr>
                <w:b/>
                <w:bCs/>
              </w:rPr>
              <w:t>前期工作进度</w:t>
            </w:r>
          </w:p>
        </w:tc>
        <w:tc>
          <w:tcPr>
            <w:tcW w:w="7545" w:type="dxa"/>
            <w:gridSpan w:val="3"/>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sz w:val="20"/>
                <w:szCs w:val="20"/>
                <w:lang w:eastAsia="zh-CN"/>
              </w:rPr>
            </w:pPr>
            <w:r>
              <w:rPr>
                <w:sz w:val="20"/>
                <w:szCs w:val="20"/>
                <w:lang w:eastAsia="zh-CN"/>
              </w:rPr>
              <w:t>（请说明用地预审，环境影响评价，立项批复，征地拆迁</w:t>
            </w:r>
            <w:r>
              <w:rPr>
                <w:rFonts w:hint="eastAsia"/>
                <w:sz w:val="20"/>
                <w:szCs w:val="20"/>
                <w:lang w:val="en-US" w:eastAsia="zh-CN"/>
              </w:rPr>
              <w:t>等</w:t>
            </w:r>
            <w:r>
              <w:rPr>
                <w:sz w:val="20"/>
                <w:szCs w:val="20"/>
              </w:rPr>
              <w:t>其他相关情况）</w:t>
            </w:r>
          </w:p>
          <w:p>
            <w:pPr>
              <w:pStyle w:val="24"/>
              <w:spacing w:line="240" w:lineRule="auto"/>
              <w:ind w:firstLine="0"/>
              <w:jc w:val="center"/>
              <w:rPr>
                <w:sz w:val="20"/>
                <w:szCs w:val="20"/>
              </w:rPr>
            </w:pPr>
          </w:p>
        </w:tc>
      </w:tr>
      <w:tr>
        <w:tblPrEx>
          <w:tblCellMar>
            <w:top w:w="0" w:type="dxa"/>
            <w:left w:w="108" w:type="dxa"/>
            <w:bottom w:w="0" w:type="dxa"/>
            <w:right w:w="108" w:type="dxa"/>
          </w:tblCellMar>
        </w:tblPrEx>
        <w:trPr>
          <w:trHeight w:val="656" w:hRule="exact"/>
          <w:jc w:val="center"/>
        </w:trPr>
        <w:tc>
          <w:tcPr>
            <w:tcW w:w="2434" w:type="dxa"/>
            <w:tcBorders>
              <w:top w:val="single" w:color="auto" w:sz="4" w:space="0"/>
              <w:left w:val="single" w:color="auto" w:sz="4" w:space="0"/>
            </w:tcBorders>
            <w:shd w:val="clear" w:color="auto" w:fill="FFFFFF"/>
            <w:vAlign w:val="center"/>
          </w:tcPr>
          <w:p>
            <w:pPr>
              <w:pStyle w:val="24"/>
              <w:spacing w:before="120" w:line="240" w:lineRule="auto"/>
              <w:ind w:left="0" w:leftChars="0" w:firstLine="0" w:firstLineChars="0"/>
              <w:jc w:val="both"/>
            </w:pPr>
            <w:r>
              <w:rPr>
                <w:b/>
                <w:bCs/>
              </w:rPr>
              <w:t>项目联系人</w:t>
            </w:r>
          </w:p>
        </w:tc>
        <w:tc>
          <w:tcPr>
            <w:tcW w:w="2510" w:type="dxa"/>
            <w:tcBorders>
              <w:top w:val="single" w:color="auto" w:sz="4" w:space="0"/>
              <w:left w:val="single" w:color="auto" w:sz="4" w:space="0"/>
            </w:tcBorders>
            <w:shd w:val="clear" w:color="auto" w:fill="FFFFFF"/>
            <w:vAlign w:val="center"/>
          </w:tcPr>
          <w:p>
            <w:pPr>
              <w:jc w:val="center"/>
              <w:rPr>
                <w:sz w:val="10"/>
                <w:szCs w:val="10"/>
              </w:rPr>
            </w:pPr>
          </w:p>
        </w:tc>
        <w:tc>
          <w:tcPr>
            <w:tcW w:w="5035" w:type="dxa"/>
            <w:gridSpan w:val="2"/>
            <w:tcBorders>
              <w:top w:val="single" w:color="auto" w:sz="4" w:space="0"/>
              <w:right w:val="single" w:color="auto" w:sz="4" w:space="0"/>
            </w:tcBorders>
            <w:shd w:val="clear" w:color="auto" w:fill="FFFFFF"/>
            <w:vAlign w:val="center"/>
          </w:tcPr>
          <w:p>
            <w:pPr>
              <w:pStyle w:val="24"/>
              <w:spacing w:before="120" w:line="240" w:lineRule="auto"/>
              <w:ind w:firstLine="0"/>
              <w:jc w:val="both"/>
            </w:pPr>
            <w:r>
              <w:rPr>
                <w:b/>
                <w:bCs/>
              </w:rPr>
              <w:t>联系电话</w:t>
            </w:r>
          </w:p>
        </w:tc>
      </w:tr>
      <w:tr>
        <w:tblPrEx>
          <w:tblCellMar>
            <w:top w:w="0" w:type="dxa"/>
            <w:left w:w="108" w:type="dxa"/>
            <w:bottom w:w="0" w:type="dxa"/>
            <w:right w:w="108" w:type="dxa"/>
          </w:tblCellMar>
        </w:tblPrEx>
        <w:trPr>
          <w:trHeight w:val="3098" w:hRule="exact"/>
          <w:jc w:val="center"/>
        </w:trPr>
        <w:tc>
          <w:tcPr>
            <w:tcW w:w="2434" w:type="dxa"/>
            <w:tcBorders>
              <w:top w:val="single" w:color="auto" w:sz="4" w:space="0"/>
              <w:left w:val="single" w:color="auto" w:sz="4" w:space="0"/>
              <w:bottom w:val="single" w:color="auto" w:sz="4" w:space="0"/>
            </w:tcBorders>
            <w:shd w:val="clear" w:color="auto" w:fill="FFFFFF"/>
            <w:vAlign w:val="center"/>
          </w:tcPr>
          <w:p>
            <w:pPr>
              <w:pStyle w:val="24"/>
              <w:spacing w:line="418" w:lineRule="exact"/>
              <w:ind w:firstLine="0"/>
              <w:jc w:val="center"/>
              <w:rPr>
                <w:lang w:eastAsia="zh-CN"/>
              </w:rPr>
            </w:pPr>
            <w:r>
              <w:rPr>
                <w:b/>
                <w:bCs/>
                <w:lang w:eastAsia="zh-CN"/>
              </w:rPr>
              <w:t>区农业</w:t>
            </w:r>
            <w:r>
              <w:rPr>
                <w:rFonts w:hint="eastAsia"/>
                <w:b/>
                <w:bCs/>
                <w:lang w:eastAsia="zh-CN"/>
              </w:rPr>
              <w:t>农村局</w:t>
            </w:r>
            <w:r>
              <w:rPr>
                <w:b/>
                <w:bCs/>
                <w:lang w:eastAsia="zh-CN"/>
              </w:rPr>
              <w:t>核实意见 （盖章）</w:t>
            </w:r>
          </w:p>
        </w:tc>
        <w:tc>
          <w:tcPr>
            <w:tcW w:w="75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24"/>
              <w:tabs>
                <w:tab w:val="left" w:pos="624"/>
              </w:tabs>
              <w:spacing w:after="60" w:line="240" w:lineRule="auto"/>
              <w:ind w:firstLine="0"/>
              <w:jc w:val="both"/>
              <w:rPr>
                <w:lang w:eastAsia="zh-CN"/>
              </w:rPr>
            </w:pPr>
            <w:r>
              <w:rPr>
                <w:sz w:val="32"/>
                <w:szCs w:val="32"/>
                <w:lang w:eastAsia="zh-CN"/>
              </w:rPr>
              <w:t>1</w:t>
            </w:r>
            <w:r>
              <w:rPr>
                <w:rFonts w:hint="eastAsia"/>
                <w:sz w:val="32"/>
                <w:szCs w:val="32"/>
                <w:lang w:eastAsia="zh-CN"/>
              </w:rPr>
              <w:t>.</w:t>
            </w:r>
            <w:r>
              <w:rPr>
                <w:lang w:eastAsia="zh-CN"/>
              </w:rPr>
              <w:t>是否符合财政农业资金扶持范围</w:t>
            </w:r>
            <w:r>
              <w:rPr>
                <w:rFonts w:hint="eastAsia"/>
                <w:lang w:val="en-US" w:eastAsia="zh-CN"/>
              </w:rPr>
              <w:t xml:space="preserve">          是</w:t>
            </w:r>
            <w:r>
              <w:rPr>
                <w:sz w:val="32"/>
                <w:szCs w:val="32"/>
                <w:lang w:eastAsia="zh-CN"/>
              </w:rPr>
              <w:t>（）</w:t>
            </w:r>
            <w:r>
              <w:rPr>
                <w:rFonts w:hint="eastAsia"/>
                <w:lang w:val="en-US" w:eastAsia="zh-CN"/>
              </w:rPr>
              <w:t>否</w:t>
            </w:r>
            <w:r>
              <w:rPr>
                <w:sz w:val="32"/>
                <w:szCs w:val="32"/>
                <w:lang w:eastAsia="zh-CN"/>
              </w:rPr>
              <w:t>（）</w:t>
            </w:r>
          </w:p>
          <w:p>
            <w:pPr>
              <w:pStyle w:val="24"/>
              <w:tabs>
                <w:tab w:val="left" w:pos="634"/>
                <w:tab w:val="left" w:pos="6187"/>
              </w:tabs>
              <w:spacing w:after="60" w:line="240" w:lineRule="auto"/>
              <w:ind w:firstLine="0"/>
              <w:jc w:val="both"/>
              <w:rPr>
                <w:sz w:val="32"/>
                <w:szCs w:val="32"/>
                <w:lang w:eastAsia="zh-CN"/>
              </w:rPr>
            </w:pPr>
            <w:r>
              <w:rPr>
                <w:sz w:val="32"/>
                <w:szCs w:val="32"/>
                <w:lang w:eastAsia="zh-CN"/>
              </w:rPr>
              <w:t>2</w:t>
            </w:r>
            <w:r>
              <w:rPr>
                <w:rFonts w:hint="eastAsia"/>
                <w:sz w:val="32"/>
                <w:szCs w:val="32"/>
                <w:lang w:eastAsia="zh-CN"/>
              </w:rPr>
              <w:t>.</w:t>
            </w:r>
            <w:r>
              <w:rPr>
                <w:lang w:eastAsia="zh-CN"/>
              </w:rPr>
              <w:t>是否具备开工建设条件</w:t>
            </w:r>
            <w:r>
              <w:rPr>
                <w:rFonts w:hint="eastAsia"/>
                <w:lang w:val="en-US" w:eastAsia="zh-CN"/>
              </w:rPr>
              <w:t xml:space="preserve">                  是</w:t>
            </w:r>
            <w:r>
              <w:rPr>
                <w:sz w:val="32"/>
                <w:szCs w:val="32"/>
                <w:lang w:eastAsia="zh-CN"/>
              </w:rPr>
              <w:t>（）</w:t>
            </w:r>
            <w:r>
              <w:rPr>
                <w:rFonts w:hint="eastAsia"/>
                <w:lang w:val="en-US" w:eastAsia="zh-CN"/>
              </w:rPr>
              <w:t>否</w:t>
            </w:r>
            <w:r>
              <w:rPr>
                <w:sz w:val="32"/>
                <w:szCs w:val="32"/>
                <w:lang w:eastAsia="zh-CN"/>
              </w:rPr>
              <w:t>（）</w:t>
            </w:r>
          </w:p>
          <w:p>
            <w:pPr>
              <w:pStyle w:val="24"/>
              <w:spacing w:after="60" w:line="240" w:lineRule="auto"/>
              <w:ind w:left="0" w:leftChars="0" w:firstLine="0" w:firstLineChars="0"/>
              <w:jc w:val="left"/>
              <w:rPr>
                <w:rFonts w:hint="eastAsia" w:eastAsia="宋体"/>
                <w:lang w:val="en-US" w:eastAsia="zh-CN"/>
              </w:rPr>
            </w:pPr>
            <w:r>
              <w:rPr>
                <w:rFonts w:hint="eastAsia"/>
                <w:lang w:val="en-US" w:eastAsia="zh-CN"/>
              </w:rPr>
              <w:t>3.</w:t>
            </w:r>
            <w:r>
              <w:rPr>
                <w:rFonts w:hint="eastAsia"/>
                <w:sz w:val="32"/>
                <w:szCs w:val="32"/>
                <w:lang w:val="en-US" w:eastAsia="zh-CN"/>
              </w:rPr>
              <w:t>确认项目动工日期         年    月    日</w:t>
            </w:r>
          </w:p>
          <w:p>
            <w:pPr>
              <w:pStyle w:val="24"/>
              <w:spacing w:after="60" w:line="240" w:lineRule="auto"/>
              <w:ind w:left="0" w:leftChars="0" w:firstLine="0" w:firstLineChars="0"/>
              <w:jc w:val="both"/>
            </w:pPr>
          </w:p>
          <w:p>
            <w:pPr>
              <w:pStyle w:val="24"/>
              <w:spacing w:after="60" w:line="240" w:lineRule="auto"/>
              <w:ind w:left="0" w:leftChars="0" w:firstLine="0" w:firstLineChars="0"/>
              <w:jc w:val="both"/>
            </w:pPr>
          </w:p>
          <w:p>
            <w:pPr>
              <w:pStyle w:val="24"/>
              <w:spacing w:after="60" w:line="240" w:lineRule="auto"/>
              <w:ind w:left="5200" w:firstLine="0"/>
              <w:jc w:val="center"/>
            </w:pPr>
            <w:r>
              <w:t>（盖章）</w:t>
            </w:r>
          </w:p>
          <w:p>
            <w:pPr>
              <w:pStyle w:val="24"/>
              <w:spacing w:after="60" w:line="240" w:lineRule="auto"/>
              <w:ind w:left="5200" w:firstLine="0"/>
              <w:jc w:val="center"/>
            </w:pPr>
            <w:r>
              <w:t>年</w:t>
            </w:r>
            <w:r>
              <w:rPr>
                <w:rFonts w:hint="eastAsia"/>
                <w:lang w:val="en-US" w:eastAsia="zh-CN"/>
              </w:rPr>
              <w:t xml:space="preserve"> </w:t>
            </w:r>
            <w:r>
              <w:t xml:space="preserve"> 月 </w:t>
            </w:r>
            <w:r>
              <w:rPr>
                <w:rFonts w:hint="eastAsia"/>
                <w:lang w:val="en-US" w:eastAsia="zh-CN"/>
              </w:rPr>
              <w:t xml:space="preserve"> </w:t>
            </w:r>
            <w:r>
              <w:t>日</w:t>
            </w:r>
          </w:p>
        </w:tc>
      </w:tr>
    </w:tbl>
    <w:p>
      <w:pPr>
        <w:sectPr>
          <w:headerReference r:id="rId5" w:type="default"/>
          <w:footerReference r:id="rId7" w:type="default"/>
          <w:headerReference r:id="rId6" w:type="even"/>
          <w:footerReference r:id="rId8" w:type="even"/>
          <w:pgSz w:w="11900" w:h="16840"/>
          <w:pgMar w:top="2098" w:right="1587" w:bottom="2098" w:left="1587" w:header="850" w:footer="992" w:gutter="0"/>
          <w:pgNumType w:fmt="numberInDash"/>
          <w:cols w:space="720" w:num="1"/>
          <w:docGrid w:linePitch="360" w:charSpace="0"/>
        </w:sectPr>
      </w:pPr>
    </w:p>
    <w:p>
      <w:pPr>
        <w:pStyle w:val="18"/>
        <w:keepNext/>
        <w:keepLines/>
        <w:spacing w:after="480"/>
        <w:jc w:val="left"/>
        <w:rPr>
          <w:rFonts w:hint="eastAsia" w:ascii="黑体" w:hAnsi="黑体" w:eastAsia="黑体" w:cs="黑体"/>
          <w:sz w:val="32"/>
          <w:szCs w:val="32"/>
          <w:lang w:val="en-US" w:eastAsia="zh-CN"/>
        </w:rPr>
      </w:pPr>
      <w:bookmarkStart w:id="3" w:name="bookmark46"/>
      <w:bookmarkStart w:id="4" w:name="bookmark45"/>
      <w:bookmarkStart w:id="5" w:name="bookmark44"/>
      <w:r>
        <w:rPr>
          <w:rFonts w:hint="eastAsia" w:ascii="黑体" w:hAnsi="黑体" w:eastAsia="黑体" w:cs="黑体"/>
          <w:sz w:val="32"/>
          <w:szCs w:val="32"/>
          <w:lang w:val="en-US" w:eastAsia="zh-CN"/>
        </w:rPr>
        <w:t>附件2</w:t>
      </w:r>
    </w:p>
    <w:p>
      <w:pPr>
        <w:pStyle w:val="18"/>
        <w:keepNext/>
        <w:keepLines/>
        <w:spacing w:after="48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自验报告</w:t>
      </w:r>
      <w:bookmarkEnd w:id="3"/>
      <w:bookmarkEnd w:id="4"/>
      <w:bookmarkEnd w:id="5"/>
    </w:p>
    <w:p>
      <w:pPr>
        <w:pStyle w:val="16"/>
        <w:spacing w:after="900" w:line="240" w:lineRule="auto"/>
        <w:ind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（编写提纲）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bookmarkStart w:id="6" w:name="bookmark49"/>
      <w:bookmarkStart w:id="7" w:name="bookmark47"/>
      <w:bookmarkStart w:id="8" w:name="bookmark50"/>
      <w:bookmarkStart w:id="9" w:name="bookmark48"/>
      <w:r>
        <w:rPr>
          <w:rFonts w:hint="eastAsia" w:ascii="黑体" w:hAnsi="黑体" w:eastAsia="黑体" w:cs="黑体"/>
          <w:sz w:val="32"/>
          <w:szCs w:val="32"/>
        </w:rPr>
        <w:t>一</w:t>
      </w:r>
      <w:bookmarkEnd w:id="6"/>
      <w:r>
        <w:rPr>
          <w:rFonts w:hint="eastAsia" w:ascii="黑体" w:hAnsi="黑体" w:eastAsia="黑体" w:cs="黑体"/>
          <w:sz w:val="32"/>
          <w:szCs w:val="32"/>
        </w:rPr>
        <w:t>、项目基本情况</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sz w:val="32"/>
          <w:szCs w:val="32"/>
          <w:lang w:eastAsia="zh-CN"/>
        </w:rPr>
      </w:pPr>
      <w:r>
        <w:rPr>
          <w:rFonts w:hint="eastAsia"/>
          <w:sz w:val="32"/>
          <w:szCs w:val="32"/>
          <w:lang w:eastAsia="zh-CN"/>
        </w:rPr>
        <w:t>项目名称，项目内容，项目施工单位和监理单位等内容。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lang w:eastAsia="zh-CN"/>
        </w:rPr>
      </w:pPr>
      <w:bookmarkStart w:id="10" w:name="bookmark53"/>
      <w:bookmarkStart w:id="11" w:name="bookmark52"/>
      <w:bookmarkStart w:id="12" w:name="bookmark51"/>
      <w:bookmarkStart w:id="13" w:name="bookmark54"/>
      <w:r>
        <w:rPr>
          <w:rFonts w:hint="eastAsia" w:ascii="黑体" w:hAnsi="黑体" w:eastAsia="黑体" w:cs="黑体"/>
          <w:sz w:val="32"/>
          <w:szCs w:val="32"/>
          <w:lang w:eastAsia="zh-CN"/>
        </w:rPr>
        <w:t>二</w:t>
      </w:r>
      <w:bookmarkEnd w:id="10"/>
      <w:r>
        <w:rPr>
          <w:rFonts w:hint="eastAsia" w:ascii="黑体" w:hAnsi="黑体" w:eastAsia="黑体" w:cs="黑体"/>
          <w:sz w:val="32"/>
          <w:szCs w:val="32"/>
          <w:lang w:eastAsia="zh-CN"/>
        </w:rPr>
        <w:t>、项目实施情况</w:t>
      </w:r>
      <w:bookmarkEnd w:id="11"/>
      <w:bookmarkEnd w:id="12"/>
      <w:bookmarkEnd w:id="1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sz w:val="32"/>
          <w:szCs w:val="32"/>
          <w:lang w:eastAsia="zh-CN"/>
        </w:rPr>
      </w:pPr>
      <w:r>
        <w:rPr>
          <w:rFonts w:hint="eastAsia"/>
          <w:sz w:val="32"/>
          <w:szCs w:val="32"/>
          <w:lang w:eastAsia="zh-CN"/>
        </w:rPr>
        <w:t>建设起止时间，实施进度，项目建设情况等内容。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lang w:eastAsia="zh-CN"/>
        </w:rPr>
      </w:pPr>
      <w:bookmarkStart w:id="14" w:name="bookmark57"/>
      <w:bookmarkStart w:id="15" w:name="bookmark56"/>
      <w:bookmarkStart w:id="16" w:name="bookmark58"/>
      <w:bookmarkStart w:id="17" w:name="bookmark55"/>
      <w:r>
        <w:rPr>
          <w:rFonts w:hint="eastAsia" w:ascii="黑体" w:hAnsi="黑体" w:eastAsia="黑体" w:cs="黑体"/>
          <w:sz w:val="32"/>
          <w:szCs w:val="32"/>
          <w:lang w:eastAsia="zh-CN"/>
        </w:rPr>
        <w:t>三</w:t>
      </w:r>
      <w:bookmarkEnd w:id="14"/>
      <w:r>
        <w:rPr>
          <w:rFonts w:hint="eastAsia" w:ascii="黑体" w:hAnsi="黑体" w:eastAsia="黑体" w:cs="黑体"/>
          <w:sz w:val="32"/>
          <w:szCs w:val="32"/>
          <w:lang w:eastAsia="zh-CN"/>
        </w:rPr>
        <w:t>、项目资金使用情况</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sz w:val="32"/>
          <w:szCs w:val="32"/>
          <w:lang w:eastAsia="zh-CN"/>
        </w:rPr>
      </w:pPr>
      <w:r>
        <w:rPr>
          <w:rFonts w:hint="eastAsia"/>
          <w:sz w:val="32"/>
          <w:szCs w:val="32"/>
          <w:lang w:eastAsia="zh-CN"/>
        </w:rPr>
        <w:t>投资计划，投资结构，投资结算情况等内容。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lang w:eastAsia="zh-CN"/>
        </w:rPr>
      </w:pPr>
      <w:bookmarkStart w:id="18" w:name="bookmark61"/>
      <w:bookmarkStart w:id="19" w:name="bookmark59"/>
      <w:bookmarkStart w:id="20" w:name="bookmark62"/>
      <w:bookmarkStart w:id="21" w:name="bookmark60"/>
      <w:r>
        <w:rPr>
          <w:rFonts w:hint="eastAsia" w:ascii="黑体" w:hAnsi="黑体" w:eastAsia="黑体" w:cs="黑体"/>
          <w:sz w:val="32"/>
          <w:szCs w:val="32"/>
          <w:lang w:eastAsia="zh-CN"/>
        </w:rPr>
        <w:t>四</w:t>
      </w:r>
      <w:bookmarkEnd w:id="18"/>
      <w:r>
        <w:rPr>
          <w:rFonts w:hint="eastAsia" w:ascii="黑体" w:hAnsi="黑体" w:eastAsia="黑体" w:cs="黑体"/>
          <w:sz w:val="32"/>
          <w:szCs w:val="32"/>
          <w:lang w:eastAsia="zh-CN"/>
        </w:rPr>
        <w:t>、项目绩效情况</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sz w:val="32"/>
          <w:szCs w:val="32"/>
          <w:lang w:eastAsia="zh-CN"/>
        </w:rPr>
      </w:pPr>
      <w:r>
        <w:rPr>
          <w:rFonts w:hint="eastAsia"/>
          <w:sz w:val="32"/>
          <w:szCs w:val="32"/>
          <w:lang w:eastAsia="zh-CN"/>
        </w:rPr>
        <w:t>项目取得的经济、社会、环境效益等内容。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lang w:eastAsia="zh-CN"/>
        </w:rPr>
      </w:pPr>
      <w:bookmarkStart w:id="22" w:name="bookmark65"/>
      <w:bookmarkStart w:id="23" w:name="bookmark64"/>
      <w:bookmarkStart w:id="24" w:name="bookmark63"/>
      <w:bookmarkStart w:id="25" w:name="bookmark66"/>
      <w:r>
        <w:rPr>
          <w:rFonts w:hint="eastAsia" w:ascii="黑体" w:hAnsi="黑体" w:eastAsia="黑体" w:cs="黑体"/>
          <w:sz w:val="32"/>
          <w:szCs w:val="32"/>
          <w:lang w:eastAsia="zh-CN"/>
        </w:rPr>
        <w:t>五</w:t>
      </w:r>
      <w:bookmarkEnd w:id="22"/>
      <w:r>
        <w:rPr>
          <w:rFonts w:hint="eastAsia" w:ascii="黑体" w:hAnsi="黑体" w:eastAsia="黑体" w:cs="黑体"/>
          <w:sz w:val="32"/>
          <w:szCs w:val="32"/>
          <w:lang w:eastAsia="zh-CN"/>
        </w:rPr>
        <w:t>、验收结论</w:t>
      </w:r>
      <w:bookmarkEnd w:id="23"/>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sz w:val="32"/>
          <w:szCs w:val="32"/>
          <w:lang w:eastAsia="zh-CN"/>
        </w:rPr>
        <w:sectPr>
          <w:pgSz w:w="11900" w:h="16840"/>
          <w:pgMar w:top="2098" w:right="1587" w:bottom="2098" w:left="1587" w:header="850" w:footer="992" w:gutter="0"/>
          <w:pgNumType w:fmt="numberInDash"/>
          <w:cols w:space="720" w:num="1"/>
          <w:docGrid w:linePitch="360" w:charSpace="0"/>
        </w:sectPr>
      </w:pPr>
      <w:r>
        <w:rPr>
          <w:rFonts w:hint="eastAsia"/>
          <w:sz w:val="32"/>
          <w:szCs w:val="32"/>
          <w:lang w:eastAsia="zh-CN"/>
        </w:rPr>
        <w:t>项目验收原则与方式，验收内容与结论等。</w:t>
      </w:r>
    </w:p>
    <w:p>
      <w:pPr>
        <w:pStyle w:val="18"/>
        <w:keepNext/>
        <w:keepLines/>
        <w:spacing w:after="100"/>
        <w:jc w:val="left"/>
        <w:rPr>
          <w:rFonts w:hint="eastAsia" w:ascii="黑体" w:hAnsi="黑体" w:eastAsia="黑体" w:cs="黑体"/>
          <w:sz w:val="32"/>
          <w:szCs w:val="32"/>
          <w:lang w:val="en-US" w:eastAsia="zh-CN"/>
        </w:rPr>
      </w:pPr>
      <w:bookmarkStart w:id="26" w:name="bookmark67"/>
      <w:bookmarkStart w:id="27" w:name="bookmark68"/>
      <w:bookmarkStart w:id="28" w:name="bookmark69"/>
      <w:r>
        <w:rPr>
          <w:rFonts w:hint="eastAsia" w:ascii="黑体" w:hAnsi="黑体" w:eastAsia="黑体" w:cs="黑体"/>
          <w:sz w:val="32"/>
          <w:szCs w:val="32"/>
          <w:lang w:val="en-US" w:eastAsia="zh-CN"/>
        </w:rPr>
        <w:t>附件3</w:t>
      </w:r>
    </w:p>
    <w:p>
      <w:pPr>
        <w:pStyle w:val="18"/>
        <w:keepNext/>
        <w:keepLines/>
        <w:spacing w:after="100"/>
        <w:jc w:val="left"/>
        <w:rPr>
          <w:rFonts w:hint="eastAsia" w:ascii="方正小标宋简体" w:hAnsi="方正小标宋简体" w:eastAsia="方正小标宋简体" w:cs="方正小标宋简体"/>
          <w:sz w:val="44"/>
          <w:szCs w:val="44"/>
          <w:lang w:val="en-US" w:eastAsia="zh-CN"/>
        </w:rPr>
      </w:pPr>
    </w:p>
    <w:p>
      <w:pPr>
        <w:pStyle w:val="18"/>
        <w:keepNext/>
        <w:keepLines/>
        <w:spacing w:after="10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增城区农业“以奖代补”项目验收表</w:t>
      </w:r>
      <w:bookmarkEnd w:id="26"/>
      <w:bookmarkEnd w:id="27"/>
      <w:bookmarkEnd w:id="28"/>
    </w:p>
    <w:tbl>
      <w:tblPr>
        <w:tblStyle w:val="6"/>
        <w:tblW w:w="9780" w:type="dxa"/>
        <w:jc w:val="center"/>
        <w:tblLayout w:type="fixed"/>
        <w:tblCellMar>
          <w:top w:w="0" w:type="dxa"/>
          <w:left w:w="108" w:type="dxa"/>
          <w:bottom w:w="0" w:type="dxa"/>
          <w:right w:w="108" w:type="dxa"/>
        </w:tblCellMar>
      </w:tblPr>
      <w:tblGrid>
        <w:gridCol w:w="2738"/>
        <w:gridCol w:w="7042"/>
      </w:tblGrid>
      <w:tr>
        <w:tblPrEx>
          <w:tblCellMar>
            <w:top w:w="0" w:type="dxa"/>
            <w:left w:w="108" w:type="dxa"/>
            <w:bottom w:w="0" w:type="dxa"/>
            <w:right w:w="108" w:type="dxa"/>
          </w:tblCellMar>
        </w:tblPrEx>
        <w:trPr>
          <w:trHeight w:val="626" w:hRule="exact"/>
          <w:jc w:val="center"/>
        </w:trPr>
        <w:tc>
          <w:tcPr>
            <w:tcW w:w="2738" w:type="dxa"/>
            <w:tcBorders>
              <w:top w:val="single" w:color="auto" w:sz="4" w:space="0"/>
              <w:left w:val="single" w:color="auto" w:sz="4" w:space="0"/>
            </w:tcBorders>
            <w:shd w:val="clear" w:color="auto" w:fill="FFFFFF"/>
            <w:vAlign w:val="center"/>
          </w:tcPr>
          <w:p>
            <w:pPr>
              <w:pStyle w:val="24"/>
              <w:spacing w:line="240" w:lineRule="auto"/>
              <w:ind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7042" w:type="dxa"/>
            <w:tcBorders>
              <w:top w:val="single" w:color="auto" w:sz="4" w:space="0"/>
              <w:left w:val="single" w:color="auto" w:sz="4" w:space="0"/>
              <w:right w:val="single" w:color="auto" w:sz="4" w:space="0"/>
            </w:tcBorders>
            <w:shd w:val="clear" w:color="auto" w:fill="FFFFFF"/>
            <w:vAlign w:val="center"/>
          </w:tcPr>
          <w:p>
            <w:pPr>
              <w:jc w:val="both"/>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621" w:hRule="exact"/>
          <w:jc w:val="center"/>
        </w:trPr>
        <w:tc>
          <w:tcPr>
            <w:tcW w:w="2738" w:type="dxa"/>
            <w:tcBorders>
              <w:top w:val="single" w:color="auto" w:sz="4" w:space="0"/>
              <w:left w:val="single" w:color="auto" w:sz="4" w:space="0"/>
            </w:tcBorders>
            <w:shd w:val="clear" w:color="auto" w:fill="FFFFFF"/>
            <w:vAlign w:val="center"/>
          </w:tcPr>
          <w:p>
            <w:pPr>
              <w:pStyle w:val="24"/>
              <w:spacing w:line="240" w:lineRule="auto"/>
              <w:ind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项目承担单位</w:t>
            </w:r>
          </w:p>
        </w:tc>
        <w:tc>
          <w:tcPr>
            <w:tcW w:w="7042" w:type="dxa"/>
            <w:tcBorders>
              <w:top w:val="single" w:color="auto" w:sz="4" w:space="0"/>
              <w:left w:val="single" w:color="auto" w:sz="4" w:space="0"/>
              <w:right w:val="single" w:color="auto" w:sz="4" w:space="0"/>
            </w:tcBorders>
            <w:shd w:val="clear" w:color="auto" w:fill="FFFFFF"/>
            <w:vAlign w:val="center"/>
          </w:tcPr>
          <w:p>
            <w:pPr>
              <w:jc w:val="both"/>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616" w:hRule="exact"/>
          <w:jc w:val="center"/>
        </w:trPr>
        <w:tc>
          <w:tcPr>
            <w:tcW w:w="2738" w:type="dxa"/>
            <w:tcBorders>
              <w:top w:val="single" w:color="auto" w:sz="4" w:space="0"/>
              <w:left w:val="single" w:color="auto" w:sz="4" w:space="0"/>
            </w:tcBorders>
            <w:shd w:val="clear" w:color="auto" w:fill="FFFFFF"/>
            <w:vAlign w:val="center"/>
          </w:tcPr>
          <w:p>
            <w:pPr>
              <w:pStyle w:val="24"/>
              <w:spacing w:line="240" w:lineRule="auto"/>
              <w:ind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项目建设日期</w:t>
            </w:r>
          </w:p>
        </w:tc>
        <w:tc>
          <w:tcPr>
            <w:tcW w:w="7042" w:type="dxa"/>
            <w:tcBorders>
              <w:top w:val="single" w:color="auto" w:sz="4" w:space="0"/>
              <w:left w:val="single" w:color="auto" w:sz="4" w:space="0"/>
              <w:right w:val="single" w:color="auto" w:sz="4" w:space="0"/>
            </w:tcBorders>
            <w:shd w:val="clear" w:color="auto" w:fill="FFFFFF"/>
            <w:vAlign w:val="center"/>
          </w:tcPr>
          <w:p>
            <w:pPr>
              <w:pStyle w:val="24"/>
              <w:tabs>
                <w:tab w:val="left" w:pos="3540"/>
              </w:tabs>
              <w:spacing w:line="240" w:lineRule="auto"/>
              <w:ind w:firstLine="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开始时间：</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完成时间：</w:t>
            </w:r>
          </w:p>
        </w:tc>
      </w:tr>
      <w:tr>
        <w:tblPrEx>
          <w:tblCellMar>
            <w:top w:w="0" w:type="dxa"/>
            <w:left w:w="108" w:type="dxa"/>
            <w:bottom w:w="0" w:type="dxa"/>
            <w:right w:w="108" w:type="dxa"/>
          </w:tblCellMar>
        </w:tblPrEx>
        <w:trPr>
          <w:trHeight w:val="1237" w:hRule="exact"/>
          <w:jc w:val="center"/>
        </w:trPr>
        <w:tc>
          <w:tcPr>
            <w:tcW w:w="2738" w:type="dxa"/>
            <w:tcBorders>
              <w:top w:val="single" w:color="auto" w:sz="4" w:space="0"/>
              <w:left w:val="single" w:color="auto" w:sz="4" w:space="0"/>
            </w:tcBorders>
            <w:shd w:val="clear" w:color="auto" w:fill="FFFFFF"/>
            <w:vAlign w:val="center"/>
          </w:tcPr>
          <w:p>
            <w:pPr>
              <w:pStyle w:val="24"/>
              <w:spacing w:line="419" w:lineRule="exact"/>
              <w:ind w:firstLine="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项目批复文号、资金及项目资金使用环节</w:t>
            </w:r>
          </w:p>
        </w:tc>
        <w:tc>
          <w:tcPr>
            <w:tcW w:w="7042" w:type="dxa"/>
            <w:tcBorders>
              <w:top w:val="single" w:color="auto" w:sz="4" w:space="0"/>
              <w:left w:val="single" w:color="auto" w:sz="4" w:space="0"/>
              <w:right w:val="single" w:color="auto" w:sz="4" w:space="0"/>
            </w:tcBorders>
            <w:shd w:val="clear" w:color="auto" w:fill="FFFFFF"/>
          </w:tcPr>
          <w:p>
            <w:pPr>
              <w:rPr>
                <w:rFonts w:hint="eastAsia" w:ascii="仿宋_GB2312" w:hAnsi="仿宋_GB2312" w:eastAsia="仿宋_GB2312" w:cs="仿宋_GB2312"/>
                <w:sz w:val="32"/>
                <w:szCs w:val="32"/>
                <w:lang w:eastAsia="zh-CN"/>
              </w:rPr>
            </w:pPr>
          </w:p>
        </w:tc>
      </w:tr>
      <w:tr>
        <w:tblPrEx>
          <w:tblCellMar>
            <w:top w:w="0" w:type="dxa"/>
            <w:left w:w="108" w:type="dxa"/>
            <w:bottom w:w="0" w:type="dxa"/>
            <w:right w:w="108" w:type="dxa"/>
          </w:tblCellMar>
        </w:tblPrEx>
        <w:trPr>
          <w:trHeight w:val="2281" w:hRule="exact"/>
          <w:jc w:val="center"/>
        </w:trPr>
        <w:tc>
          <w:tcPr>
            <w:tcW w:w="2738" w:type="dxa"/>
            <w:tcBorders>
              <w:top w:val="single" w:color="auto" w:sz="4" w:space="0"/>
              <w:left w:val="single" w:color="auto" w:sz="4" w:space="0"/>
            </w:tcBorders>
            <w:shd w:val="clear" w:color="auto" w:fill="FFFFFF"/>
            <w:vAlign w:val="center"/>
          </w:tcPr>
          <w:p>
            <w:pPr>
              <w:pStyle w:val="24"/>
              <w:spacing w:line="651" w:lineRule="exact"/>
              <w:ind w:firstLine="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验收材料清单</w:t>
            </w:r>
          </w:p>
          <w:p>
            <w:pPr>
              <w:pStyle w:val="24"/>
              <w:spacing w:line="651" w:lineRule="exact"/>
              <w:ind w:firstLine="0"/>
              <w:jc w:val="both"/>
              <w:rPr>
                <w:rFonts w:hint="eastAsia" w:ascii="仿宋_GB2312" w:hAnsi="仿宋_GB2312" w:eastAsia="仿宋_GB2312" w:cs="仿宋_GB2312"/>
                <w:sz w:val="32"/>
                <w:szCs w:val="32"/>
                <w:lang w:eastAsia="zh-CN"/>
              </w:rPr>
            </w:pPr>
          </w:p>
        </w:tc>
        <w:tc>
          <w:tcPr>
            <w:tcW w:w="7042" w:type="dxa"/>
            <w:tcBorders>
              <w:top w:val="single" w:color="auto" w:sz="4" w:space="0"/>
              <w:left w:val="single" w:color="auto" w:sz="4" w:space="0"/>
              <w:right w:val="single" w:color="auto" w:sz="4" w:space="0"/>
            </w:tcBorders>
            <w:shd w:val="clear" w:color="auto" w:fill="FFFFFF"/>
          </w:tcPr>
          <w:p>
            <w:pPr>
              <w:pStyle w:val="24"/>
              <w:numPr>
                <w:ilvl w:val="0"/>
                <w:numId w:val="0"/>
              </w:numPr>
              <w:tabs>
                <w:tab w:val="left" w:pos="3411"/>
              </w:tabs>
              <w:spacing w:line="411" w:lineRule="exac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项目计划申报表口</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自验报告</w:t>
            </w:r>
            <w:r>
              <w:rPr>
                <w:rFonts w:hint="eastAsia" w:ascii="仿宋_GB2312" w:hAnsi="仿宋_GB2312" w:eastAsia="仿宋_GB2312" w:cs="仿宋_GB2312"/>
                <w:sz w:val="32"/>
                <w:szCs w:val="32"/>
                <w:lang w:eastAsia="zh-CN"/>
              </w:rPr>
              <w:t>口</w:t>
            </w:r>
          </w:p>
          <w:p>
            <w:pPr>
              <w:pStyle w:val="24"/>
              <w:numPr>
                <w:ilvl w:val="0"/>
                <w:numId w:val="0"/>
              </w:numPr>
              <w:tabs>
                <w:tab w:val="left" w:pos="3411"/>
              </w:tabs>
              <w:spacing w:line="411"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项目验收申请表口</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6.项目</w:t>
            </w:r>
            <w:r>
              <w:rPr>
                <w:rFonts w:hint="eastAsia" w:ascii="仿宋_GB2312" w:hAnsi="仿宋_GB2312" w:eastAsia="仿宋_GB2312" w:cs="仿宋_GB2312"/>
                <w:sz w:val="32"/>
                <w:szCs w:val="32"/>
                <w:lang w:eastAsia="zh-CN"/>
              </w:rPr>
              <w:t>批复文件口</w:t>
            </w:r>
          </w:p>
          <w:p>
            <w:pPr>
              <w:pStyle w:val="24"/>
              <w:numPr>
                <w:ilvl w:val="0"/>
                <w:numId w:val="0"/>
              </w:numPr>
              <w:tabs>
                <w:tab w:val="left" w:pos="3401"/>
              </w:tabs>
              <w:spacing w:line="411" w:lineRule="exac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.项目实施</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lang w:eastAsia="zh-CN"/>
              </w:rPr>
              <w:t>后照片口</w:t>
            </w:r>
          </w:p>
          <w:p>
            <w:pPr>
              <w:pStyle w:val="24"/>
              <w:numPr>
                <w:ilvl w:val="0"/>
                <w:numId w:val="0"/>
              </w:numPr>
              <w:tabs>
                <w:tab w:val="left" w:pos="3411"/>
              </w:tabs>
              <w:spacing w:line="411"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.项目资金支出结算表口</w:t>
            </w:r>
            <w:r>
              <w:rPr>
                <w:rFonts w:hint="eastAsia" w:ascii="仿宋_GB2312" w:hAnsi="仿宋_GB2312" w:eastAsia="仿宋_GB2312" w:cs="仿宋_GB2312"/>
                <w:sz w:val="32"/>
                <w:szCs w:val="32"/>
                <w:lang w:eastAsia="zh-CN"/>
              </w:rPr>
              <w:tab/>
            </w:r>
          </w:p>
          <w:p>
            <w:pPr>
              <w:pStyle w:val="24"/>
              <w:numPr>
                <w:ilvl w:val="0"/>
                <w:numId w:val="0"/>
              </w:numPr>
              <w:tabs>
                <w:tab w:val="left" w:pos="340"/>
              </w:tabs>
              <w:spacing w:line="411"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工程造价评估报告口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或资产评估报告口</w:t>
            </w:r>
          </w:p>
        </w:tc>
      </w:tr>
      <w:tr>
        <w:tblPrEx>
          <w:tblCellMar>
            <w:top w:w="0" w:type="dxa"/>
            <w:left w:w="108" w:type="dxa"/>
            <w:bottom w:w="0" w:type="dxa"/>
            <w:right w:w="108" w:type="dxa"/>
          </w:tblCellMar>
        </w:tblPrEx>
        <w:trPr>
          <w:trHeight w:val="1157" w:hRule="exact"/>
          <w:jc w:val="center"/>
        </w:trPr>
        <w:tc>
          <w:tcPr>
            <w:tcW w:w="2738" w:type="dxa"/>
            <w:tcBorders>
              <w:top w:val="single" w:color="auto" w:sz="4" w:space="0"/>
              <w:left w:val="single" w:color="auto" w:sz="4" w:space="0"/>
            </w:tcBorders>
            <w:shd w:val="clear" w:color="auto" w:fill="FFFFFF"/>
            <w:vAlign w:val="center"/>
          </w:tcPr>
          <w:p>
            <w:pPr>
              <w:pStyle w:val="24"/>
              <w:spacing w:line="240" w:lineRule="auto"/>
              <w:ind w:left="0" w:leftChars="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验收专家组</w:t>
            </w:r>
          </w:p>
        </w:tc>
        <w:tc>
          <w:tcPr>
            <w:tcW w:w="7042" w:type="dxa"/>
            <w:tcBorders>
              <w:top w:val="single" w:color="auto" w:sz="4" w:space="0"/>
              <w:left w:val="single" w:color="auto" w:sz="4" w:space="0"/>
              <w:right w:val="single" w:color="auto" w:sz="4" w:space="0"/>
            </w:tcBorders>
            <w:shd w:val="clear" w:color="auto" w:fill="FFFFFF"/>
            <w:vAlign w:val="center"/>
          </w:tcPr>
          <w:p>
            <w:pPr>
              <w:pStyle w:val="24"/>
              <w:spacing w:line="421"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成员：</w:t>
            </w:r>
          </w:p>
        </w:tc>
      </w:tr>
      <w:tr>
        <w:tblPrEx>
          <w:tblCellMar>
            <w:top w:w="0" w:type="dxa"/>
            <w:left w:w="108" w:type="dxa"/>
            <w:bottom w:w="0" w:type="dxa"/>
            <w:right w:w="108" w:type="dxa"/>
          </w:tblCellMar>
        </w:tblPrEx>
        <w:trPr>
          <w:trHeight w:val="761" w:hRule="exact"/>
          <w:jc w:val="center"/>
        </w:trPr>
        <w:tc>
          <w:tcPr>
            <w:tcW w:w="2738" w:type="dxa"/>
            <w:tcBorders>
              <w:top w:val="single" w:color="auto" w:sz="4" w:space="0"/>
              <w:left w:val="single" w:color="auto" w:sz="4" w:space="0"/>
            </w:tcBorders>
            <w:shd w:val="clear" w:color="auto" w:fill="FFFFFF"/>
            <w:vAlign w:val="center"/>
          </w:tcPr>
          <w:p>
            <w:pPr>
              <w:pStyle w:val="24"/>
              <w:spacing w:line="240" w:lineRule="auto"/>
              <w:ind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验收结论</w:t>
            </w:r>
          </w:p>
        </w:tc>
        <w:tc>
          <w:tcPr>
            <w:tcW w:w="7042" w:type="dxa"/>
            <w:tcBorders>
              <w:top w:val="single" w:color="auto" w:sz="4" w:space="0"/>
              <w:left w:val="single" w:color="auto" w:sz="4" w:space="0"/>
              <w:right w:val="single" w:color="auto" w:sz="4" w:space="0"/>
            </w:tcBorders>
            <w:shd w:val="clear" w:color="auto" w:fill="FFFFFF"/>
            <w:vAlign w:val="center"/>
          </w:tcPr>
          <w:p>
            <w:pPr>
              <w:pStyle w:val="24"/>
              <w:tabs>
                <w:tab w:val="left" w:pos="2732"/>
              </w:tabs>
              <w:spacing w:line="240" w:lineRule="auto"/>
              <w:ind w:firstLine="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通过验收口</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或不予通过验收口</w:t>
            </w:r>
          </w:p>
        </w:tc>
      </w:tr>
      <w:tr>
        <w:tblPrEx>
          <w:tblCellMar>
            <w:top w:w="0" w:type="dxa"/>
            <w:left w:w="108" w:type="dxa"/>
            <w:bottom w:w="0" w:type="dxa"/>
            <w:right w:w="108" w:type="dxa"/>
          </w:tblCellMar>
        </w:tblPrEx>
        <w:trPr>
          <w:trHeight w:val="1246" w:hRule="exact"/>
          <w:jc w:val="center"/>
        </w:trPr>
        <w:tc>
          <w:tcPr>
            <w:tcW w:w="2738" w:type="dxa"/>
            <w:tcBorders>
              <w:top w:val="single" w:color="auto" w:sz="4" w:space="0"/>
              <w:left w:val="single" w:color="auto" w:sz="4" w:space="0"/>
            </w:tcBorders>
            <w:shd w:val="clear" w:color="auto" w:fill="FFFFFF"/>
            <w:vAlign w:val="center"/>
          </w:tcPr>
          <w:p>
            <w:pPr>
              <w:pStyle w:val="24"/>
              <w:spacing w:line="416" w:lineRule="exact"/>
              <w:ind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验收组织科室及人员</w:t>
            </w:r>
          </w:p>
        </w:tc>
        <w:tc>
          <w:tcPr>
            <w:tcW w:w="7042" w:type="dxa"/>
            <w:tcBorders>
              <w:top w:val="single" w:color="auto" w:sz="4" w:space="0"/>
              <w:left w:val="single" w:color="auto" w:sz="4" w:space="0"/>
              <w:right w:val="single" w:color="auto" w:sz="4" w:space="0"/>
            </w:tcBorders>
            <w:shd w:val="clear" w:color="auto" w:fill="FFFFFF"/>
            <w:vAlign w:val="center"/>
          </w:tcPr>
          <w:p>
            <w:pPr>
              <w:pStyle w:val="24"/>
              <w:tabs>
                <w:tab w:val="left" w:pos="4119"/>
              </w:tabs>
              <w:spacing w:line="240" w:lineRule="auto"/>
              <w:ind w:firstLine="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验收组织人员：</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 xml:space="preserve"> 分管</w:t>
            </w:r>
            <w:r>
              <w:rPr>
                <w:rFonts w:hint="eastAsia" w:ascii="仿宋_GB2312" w:hAnsi="仿宋_GB2312" w:eastAsia="仿宋_GB2312" w:cs="仿宋_GB2312"/>
                <w:sz w:val="32"/>
                <w:szCs w:val="32"/>
                <w:lang w:eastAsia="zh-CN"/>
              </w:rPr>
              <w:t>领导：</w:t>
            </w:r>
          </w:p>
        </w:tc>
      </w:tr>
      <w:tr>
        <w:tblPrEx>
          <w:tblCellMar>
            <w:top w:w="0" w:type="dxa"/>
            <w:left w:w="108" w:type="dxa"/>
            <w:bottom w:w="0" w:type="dxa"/>
            <w:right w:w="108" w:type="dxa"/>
          </w:tblCellMar>
        </w:tblPrEx>
        <w:trPr>
          <w:trHeight w:val="2643" w:hRule="exact"/>
          <w:jc w:val="center"/>
        </w:trPr>
        <w:tc>
          <w:tcPr>
            <w:tcW w:w="9780" w:type="dxa"/>
            <w:gridSpan w:val="2"/>
            <w:tcBorders>
              <w:top w:val="single" w:color="auto" w:sz="4" w:space="0"/>
              <w:left w:val="single" w:color="auto" w:sz="4" w:space="0"/>
              <w:bottom w:val="single" w:color="auto" w:sz="4" w:space="0"/>
              <w:right w:val="single" w:color="auto" w:sz="4" w:space="0"/>
            </w:tcBorders>
            <w:shd w:val="clear" w:color="auto" w:fill="FFFFFF"/>
          </w:tcPr>
          <w:p>
            <w:pPr>
              <w:pStyle w:val="24"/>
              <w:spacing w:after="1320" w:line="240" w:lineRule="auto"/>
              <w:ind w:firstLine="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农业部门意见：</w:t>
            </w:r>
          </w:p>
          <w:p>
            <w:pPr>
              <w:pStyle w:val="24"/>
              <w:spacing w:after="80" w:line="240" w:lineRule="auto"/>
              <w:ind w:firstLine="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（盖章）</w:t>
            </w:r>
          </w:p>
          <w:p>
            <w:pPr>
              <w:pStyle w:val="24"/>
              <w:spacing w:after="700" w:line="240" w:lineRule="auto"/>
              <w:ind w:left="7360" w:firstLine="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日 </w:t>
            </w:r>
          </w:p>
        </w:tc>
      </w:tr>
    </w:tbl>
    <w:p>
      <w:pPr>
        <w:rPr>
          <w:rFonts w:hint="eastAsia" w:ascii="仿宋_GB2312" w:hAnsi="仿宋_GB2312" w:eastAsia="仿宋_GB2312" w:cs="仿宋_GB2312"/>
          <w:sz w:val="32"/>
          <w:szCs w:val="32"/>
        </w:rPr>
        <w:sectPr>
          <w:pgSz w:w="11900" w:h="16840"/>
          <w:pgMar w:top="1440" w:right="1800" w:bottom="1440" w:left="1800" w:header="850" w:footer="992" w:gutter="0"/>
          <w:pgNumType w:fmt="numberInDash"/>
          <w:cols w:space="720" w:num="1"/>
          <w:docGrid w:linePitch="360" w:charSpace="0"/>
        </w:sectPr>
      </w:pPr>
    </w:p>
    <w:p>
      <w:pPr>
        <w:spacing w:line="560" w:lineRule="exact"/>
        <w:jc w:val="both"/>
        <w:rPr>
          <w:rFonts w:hint="eastAsia" w:ascii="宋体" w:hAnsi="宋体" w:eastAsia="宋体" w:cs="宋体"/>
          <w:sz w:val="28"/>
          <w:szCs w:val="28"/>
          <w:lang w:val="en-US" w:eastAsia="zh-CN"/>
        </w:rPr>
        <w:sectPr>
          <w:headerReference r:id="rId9" w:type="default"/>
          <w:footerReference r:id="rId11" w:type="default"/>
          <w:headerReference r:id="rId10" w:type="even"/>
          <w:footerReference r:id="rId12" w:type="even"/>
          <w:type w:val="continuous"/>
          <w:pgSz w:w="11900" w:h="16840"/>
          <w:pgMar w:top="1440" w:right="1080" w:bottom="1440" w:left="1080" w:header="0" w:footer="3" w:gutter="0"/>
          <w:pgNumType w:fmt="numberInDash"/>
          <w:cols w:equalWidth="0" w:num="2">
            <w:col w:w="3228" w:space="2808"/>
            <w:col w:w="3703"/>
          </w:cols>
          <w:docGrid w:linePitch="360" w:charSpace="0"/>
        </w:sectPr>
      </w:pPr>
    </w:p>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增城区财政“以奖代补”</w:t>
      </w:r>
      <w:r>
        <w:rPr>
          <w:rFonts w:hint="eastAsia" w:ascii="方正小标宋简体" w:hAnsi="方正小标宋简体" w:eastAsia="方正小标宋简体" w:cs="方正小标宋简体"/>
          <w:color w:val="auto"/>
          <w:sz w:val="44"/>
          <w:szCs w:val="44"/>
          <w:lang w:val="en-US" w:eastAsia="zh-CN"/>
        </w:rPr>
        <w:t>农业</w:t>
      </w:r>
      <w:r>
        <w:rPr>
          <w:rFonts w:hint="eastAsia" w:ascii="方正小标宋简体" w:hAnsi="方正小标宋简体" w:eastAsia="方正小标宋简体" w:cs="方正小标宋简体"/>
          <w:sz w:val="44"/>
          <w:szCs w:val="44"/>
        </w:rPr>
        <w:t>项目申报承诺书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增城区</w:t>
      </w:r>
      <w:r>
        <w:rPr>
          <w:rFonts w:hint="eastAsia" w:ascii="仿宋_GB2312" w:hAnsi="仿宋_GB2312" w:eastAsia="仿宋_GB2312" w:cs="仿宋_GB2312"/>
          <w:sz w:val="32"/>
          <w:szCs w:val="32"/>
        </w:rPr>
        <w:t>农业农村局：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（单位名称）</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日向你局申报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，实施时限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日至</w:t>
      </w:r>
      <w:r>
        <w:rPr>
          <w:rFonts w:hint="eastAsia" w:ascii="仿宋_GB2312" w:hAnsi="仿宋_GB2312" w:eastAsia="仿宋_GB2312" w:cs="仿宋_GB2312"/>
          <w:sz w:val="32"/>
          <w:szCs w:val="32"/>
          <w:u w:val="single"/>
          <w:lang w:val="en-US" w:eastAsia="zh-CN"/>
        </w:rPr>
        <w:t xml:space="preserve">      年     月     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本单位已充分了解并自愿遵守农业财政资金的相关政策、规定及项目申报的相关要求，郑重承诺如下：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1.本项目申报材料及相关附件真实、准确、合法、完整，无欺瞒和作假行为。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2.本项目不存在向中央、省、市、区各级政府各部门多头申请、重复申报财政资金情况。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3.主动接受项目立项审查、现场考察、专项检查、验收及审计等监督检查，如实提供相关资料及实物，不歪曲、不隐瞒事实。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4.若申报项目获得财政资金支持，严格执行项目计划，并确保达到项目预期绩效</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lang w:eastAsia="zh-CN"/>
        </w:rPr>
        <w:t>能在</w:t>
      </w:r>
      <w:r>
        <w:rPr>
          <w:rFonts w:hint="eastAsia" w:ascii="仿宋_GB2312" w:hAnsi="仿宋_GB2312" w:eastAsia="仿宋_GB2312" w:cs="仿宋_GB2312"/>
          <w:sz w:val="32"/>
          <w:szCs w:val="32"/>
          <w:lang w:val="en-US" w:eastAsia="zh-CN"/>
        </w:rPr>
        <w:t>既定实施期限内未完工的，</w:t>
      </w:r>
      <w:r>
        <w:rPr>
          <w:rFonts w:hint="eastAsia" w:ascii="仿宋_GB2312" w:hAnsi="仿宋_GB2312" w:eastAsia="仿宋_GB2312" w:cs="仿宋_GB2312"/>
          <w:sz w:val="32"/>
          <w:szCs w:val="32"/>
        </w:rPr>
        <w:t>自动放弃后续年度</w:t>
      </w:r>
      <w:r>
        <w:rPr>
          <w:rFonts w:hint="eastAsia" w:ascii="仿宋_GB2312" w:hAnsi="仿宋_GB2312" w:eastAsia="仿宋_GB2312" w:cs="仿宋_GB2312"/>
          <w:sz w:val="32"/>
          <w:szCs w:val="32"/>
          <w:lang w:eastAsia="zh-CN"/>
        </w:rPr>
        <w:t>申报资格</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5.保证严格按照国家相关财务管理规定进行财务核算，保证财政资金专款专用。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6.保证按照区农业农村局要求随时提供财政资金使用情况及项目进展情况等（包括但不限于财务报表）书面材料。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本单位将严格遵守相关法律法规和本承诺书的各项条款，如有违反，退回已拨付财政资金，并承担相应的法律责任及由此产生的一切后果。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本承诺书自签字盖章之日起生效。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600" w:lineRule="exact"/>
        <w:ind w:left="0" w:leftChars="0"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项目单位（盖章）</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jc w:val="both"/>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jc w:val="both"/>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项目负责人（签字）：</w:t>
      </w:r>
      <w:r>
        <w:rPr>
          <w:rFonts w:hint="eastAsia" w:ascii="仿宋_GB2312" w:hAnsi="仿宋_GB2312" w:eastAsia="仿宋_GB2312" w:cs="仿宋_GB2312"/>
          <w:kern w:val="0"/>
          <w:sz w:val="32"/>
          <w:szCs w:val="32"/>
          <w:u w:val="single"/>
        </w:rPr>
        <w:t xml:space="preserve">             </w:t>
      </w:r>
    </w:p>
    <w:p>
      <w:pPr>
        <w:keepNext w:val="0"/>
        <w:keepLines w:val="0"/>
        <w:pageBreakBefore w:val="0"/>
        <w:widowControl w:val="0"/>
        <w:kinsoku/>
        <w:wordWrap/>
        <w:overflowPunct/>
        <w:topLinePunct w:val="0"/>
        <w:bidi w:val="0"/>
        <w:snapToGrid/>
        <w:spacing w:line="60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日期：    年    月  </w:t>
      </w: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附件5</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bottom"/>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“以奖代补”项目申报告知书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56" w:leftChars="1" w:right="0" w:rightChars="0" w:hanging="54" w:hangingChars="17"/>
        <w:jc w:val="both"/>
        <w:textAlignment w:val="auto"/>
        <w:outlineLvl w:val="9"/>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u w:val="single"/>
          <w:lang w:val="en-US" w:eastAsia="zh-CN" w:bidi="ar"/>
        </w:rPr>
        <w:t>（企业全称）：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bidi="ar"/>
        </w:rPr>
      </w:pPr>
      <w:r>
        <w:rPr>
          <w:rFonts w:hint="eastAsia" w:ascii="仿宋_GB2312" w:hAnsi="宋体" w:eastAsia="仿宋_GB2312" w:cs="宋体"/>
          <w:color w:val="000000"/>
          <w:kern w:val="0"/>
          <w:sz w:val="32"/>
          <w:szCs w:val="32"/>
          <w:lang w:val="en-US" w:eastAsia="zh-CN" w:bidi="ar"/>
        </w:rPr>
        <w:t>为规范农业项目建设，提高“以奖代补”项目资金支付率，充分发挥财政资金效益。在项目建设实施阶段，将严格按照以下要求执行：</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规范项目管理。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bidi="ar"/>
        </w:rPr>
      </w:pPr>
      <w:r>
        <w:rPr>
          <w:rFonts w:hint="eastAsia" w:ascii="仿宋_GB2312" w:hAnsi="宋体" w:eastAsia="仿宋_GB2312" w:cs="宋体"/>
          <w:color w:val="000000"/>
          <w:kern w:val="0"/>
          <w:sz w:val="32"/>
          <w:szCs w:val="32"/>
          <w:lang w:val="en-US" w:eastAsia="zh-CN" w:bidi="ar"/>
        </w:rPr>
        <w:t>项目承担单位必须制定项目实施方案与工作计划，按照时间节点有序推进项目建设，并按月报送工作进度。</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项目实施过程全监管。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Chars="0"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bidi="ar"/>
        </w:rPr>
      </w:pPr>
      <w:r>
        <w:rPr>
          <w:rFonts w:hint="eastAsia" w:ascii="仿宋_GB2312" w:hAnsi="宋体" w:eastAsia="仿宋_GB2312" w:cs="宋体"/>
          <w:color w:val="000000"/>
          <w:kern w:val="0"/>
          <w:sz w:val="32"/>
          <w:szCs w:val="32"/>
          <w:lang w:val="en-US" w:eastAsia="zh-CN" w:bidi="ar"/>
        </w:rPr>
        <w:t>区农业农村局建立项目执行进度督促约谈工作机制，不定期对项目进行检查和审计。一旦发现项目承担单位未按工作计划推进的，将发放1张黄牌警告。累计3张黄牌后，即发放1张红牌，直接取消该项目的财政资金补助。</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责任追究。</w:t>
      </w:r>
    </w:p>
    <w:p>
      <w:pPr>
        <w:pStyle w:val="16"/>
        <w:keepNext w:val="0"/>
        <w:keepLines w:val="0"/>
        <w:pageBreakBefore w:val="0"/>
        <w:kinsoku/>
        <w:wordWrap/>
        <w:overflowPunct/>
        <w:topLinePunct w:val="0"/>
        <w:autoSpaceDE/>
        <w:autoSpaceDN/>
        <w:bidi w:val="0"/>
        <w:adjustRightInd/>
        <w:snapToGrid/>
        <w:spacing w:line="540" w:lineRule="exact"/>
        <w:ind w:right="0" w:rightChars="0" w:firstLine="640" w:firstLineChars="200"/>
        <w:jc w:val="both"/>
        <w:outlineLvl w:val="9"/>
        <w:rPr>
          <w:rFonts w:hint="eastAsia" w:ascii="仿宋_GB2312" w:hAnsi="宋体" w:eastAsia="仿宋_GB2312" w:cs="宋体"/>
          <w:color w:val="000000"/>
          <w:kern w:val="0"/>
          <w:sz w:val="32"/>
          <w:szCs w:val="32"/>
          <w:lang w:val="en-US" w:eastAsia="zh-CN" w:bidi="ar"/>
        </w:rPr>
      </w:pPr>
      <w:r>
        <w:rPr>
          <w:rFonts w:hint="eastAsia" w:ascii="仿宋_GB2312" w:hAnsi="宋体" w:eastAsia="仿宋_GB2312" w:cs="宋体"/>
          <w:color w:val="000000"/>
          <w:kern w:val="0"/>
          <w:sz w:val="32"/>
          <w:szCs w:val="32"/>
          <w:lang w:val="en-US" w:eastAsia="zh-CN" w:bidi="ar"/>
        </w:rPr>
        <w:t>在项目申报、实施过程中以及资金拨付后发现有弄虚作假、骗取财政资金行为的项目承担单位，按规定取消或收回财政资金。区农业农村局将在官网公示，并取消该项目申报单位今后申报财政扶持的资格。</w:t>
      </w:r>
    </w:p>
    <w:p>
      <w:pPr>
        <w:pStyle w:val="16"/>
        <w:keepNext w:val="0"/>
        <w:keepLines w:val="0"/>
        <w:pageBreakBefore w:val="0"/>
        <w:kinsoku/>
        <w:wordWrap/>
        <w:overflowPunct/>
        <w:topLinePunct w:val="0"/>
        <w:autoSpaceDE/>
        <w:autoSpaceDN/>
        <w:bidi w:val="0"/>
        <w:adjustRightInd/>
        <w:snapToGrid/>
        <w:spacing w:line="540" w:lineRule="exact"/>
        <w:ind w:left="0" w:leftChars="0" w:right="0" w:rightChars="0" w:firstLine="0" w:firstLineChars="0"/>
        <w:jc w:val="both"/>
        <w:outlineLvl w:val="9"/>
        <w:rPr>
          <w:rFonts w:hint="eastAsia" w:ascii="仿宋_GB2312" w:hAnsi="宋体" w:eastAsia="仿宋_GB2312" w:cs="宋体"/>
          <w:color w:val="000000"/>
          <w:kern w:val="0"/>
          <w:sz w:val="32"/>
          <w:szCs w:val="32"/>
          <w:lang w:val="en-US" w:eastAsia="zh-CN" w:bidi="ar"/>
        </w:rPr>
      </w:pPr>
    </w:p>
    <w:p>
      <w:pPr>
        <w:pStyle w:val="16"/>
        <w:keepNext w:val="0"/>
        <w:keepLines w:val="0"/>
        <w:pageBreakBefore w:val="0"/>
        <w:kinsoku/>
        <w:wordWrap/>
        <w:overflowPunct/>
        <w:topLinePunct w:val="0"/>
        <w:autoSpaceDE/>
        <w:autoSpaceDN/>
        <w:bidi w:val="0"/>
        <w:adjustRightInd/>
        <w:snapToGrid/>
        <w:spacing w:line="540" w:lineRule="exact"/>
        <w:ind w:left="0" w:leftChars="0" w:right="0" w:rightChars="0" w:firstLine="0" w:firstLineChars="0"/>
        <w:jc w:val="both"/>
        <w:outlineLvl w:val="9"/>
        <w:rPr>
          <w:rFonts w:hint="eastAsia" w:ascii="仿宋_GB2312" w:hAnsi="宋体" w:eastAsia="仿宋_GB2312" w:cs="宋体"/>
          <w:color w:val="000000"/>
          <w:kern w:val="0"/>
          <w:sz w:val="32"/>
          <w:szCs w:val="32"/>
          <w:lang w:val="en-US" w:eastAsia="zh-CN" w:bidi="ar"/>
        </w:rPr>
      </w:pPr>
    </w:p>
    <w:p>
      <w:pPr>
        <w:pStyle w:val="16"/>
        <w:keepNext w:val="0"/>
        <w:keepLines w:val="0"/>
        <w:pageBreakBefore w:val="0"/>
        <w:kinsoku/>
        <w:wordWrap/>
        <w:overflowPunct/>
        <w:topLinePunct w:val="0"/>
        <w:autoSpaceDE/>
        <w:autoSpaceDN/>
        <w:bidi w:val="0"/>
        <w:adjustRightInd/>
        <w:snapToGrid/>
        <w:spacing w:line="540" w:lineRule="exact"/>
        <w:ind w:left="0" w:leftChars="0" w:right="0" w:rightChars="0" w:firstLine="0" w:firstLineChars="0"/>
        <w:jc w:val="both"/>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仿宋_GB2312" w:eastAsia="仿宋_GB2312" w:cs="宋体"/>
          <w:color w:val="000000"/>
          <w:kern w:val="0"/>
          <w:sz w:val="32"/>
          <w:szCs w:val="32"/>
          <w:lang w:val="en-US" w:eastAsia="zh-CN" w:bidi="ar"/>
        </w:rPr>
        <w:t xml:space="preserve">                           广州市增城区农业农村局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“以奖代补”项目申报告知书回执单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40" w:afterAutospacing="0" w:line="360" w:lineRule="auto"/>
        <w:ind w:right="0" w:rightChars="0"/>
        <w:jc w:val="both"/>
        <w:textAlignment w:val="auto"/>
        <w:rPr>
          <w:rFonts w:hint="default" w:ascii="Calibri" w:hAnsi="Calibri" w:eastAsia="宋体" w:cs="Times New Roman"/>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40" w:afterAutospacing="0" w:line="560" w:lineRule="exact"/>
        <w:ind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广州市增城区农业农村局：</w:t>
      </w:r>
    </w:p>
    <w:p>
      <w:pPr>
        <w:spacing w:line="560" w:lineRule="exact"/>
        <w:ind w:firstLine="640" w:firstLineChars="200"/>
        <w:jc w:val="left"/>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sz w:val="32"/>
          <w:szCs w:val="32"/>
          <w:lang w:val="en-US" w:eastAsia="zh-CN"/>
        </w:rPr>
        <w:t>本单位承诺严格按照</w:t>
      </w:r>
      <w:r>
        <w:rPr>
          <w:rFonts w:hint="eastAsia" w:ascii="仿宋_GB2312" w:hAnsi="宋体" w:eastAsia="仿宋_GB2312" w:cs="宋体"/>
          <w:color w:val="000000"/>
          <w:kern w:val="0"/>
          <w:sz w:val="32"/>
          <w:szCs w:val="32"/>
          <w:lang w:val="en-US" w:eastAsia="zh-CN" w:bidi="ar"/>
        </w:rPr>
        <w:t>《</w:t>
      </w:r>
      <w:r>
        <w:rPr>
          <w:rFonts w:hint="eastAsia" w:ascii="仿宋_GB2312" w:hAnsi="仿宋_GB2312" w:eastAsia="仿宋_GB2312" w:cs="仿宋_GB2312"/>
          <w:sz w:val="32"/>
          <w:szCs w:val="32"/>
          <w:lang w:eastAsia="zh-CN"/>
        </w:rPr>
        <w:t>广州市增城区农业项目和资金管理办法》《</w:t>
      </w:r>
      <w:r>
        <w:rPr>
          <w:rFonts w:hint="eastAsia" w:ascii="仿宋_GB2312" w:hAnsi="宋体" w:eastAsia="仿宋_GB2312" w:cs="宋体"/>
          <w:color w:val="000000"/>
          <w:kern w:val="0"/>
          <w:sz w:val="32"/>
          <w:szCs w:val="32"/>
          <w:lang w:val="en-US" w:eastAsia="zh-CN" w:bidi="ar"/>
        </w:rPr>
        <w:t>广州市增城区农业项目“以奖代补”实施办法》</w:t>
      </w:r>
      <w:r>
        <w:rPr>
          <w:rFonts w:hint="eastAsia" w:ascii="仿宋_GB2312" w:hAnsi="仿宋_GB2312" w:eastAsia="仿宋_GB2312" w:cs="仿宋_GB2312"/>
          <w:sz w:val="32"/>
          <w:szCs w:val="32"/>
          <w:lang w:eastAsia="zh-CN"/>
        </w:rPr>
        <w:t>等</w:t>
      </w:r>
      <w:r>
        <w:rPr>
          <w:rFonts w:hint="eastAsia" w:ascii="仿宋_GB2312" w:hAnsi="宋体" w:eastAsia="仿宋_GB2312" w:cs="宋体"/>
          <w:color w:val="000000"/>
          <w:kern w:val="0"/>
          <w:sz w:val="32"/>
          <w:szCs w:val="32"/>
          <w:lang w:val="en-US" w:eastAsia="zh-CN" w:bidi="ar"/>
        </w:rPr>
        <w:t>文件要求开展</w:t>
      </w:r>
      <w:r>
        <w:rPr>
          <w:rFonts w:hint="eastAsia" w:ascii="仿宋_GB2312" w:hAnsi="仿宋_GB2312" w:eastAsia="仿宋_GB2312" w:cs="仿宋_GB2312"/>
          <w:b w:val="0"/>
          <w:i w:val="0"/>
          <w:caps w:val="0"/>
          <w:color w:val="000000"/>
          <w:spacing w:val="0"/>
          <w:sz w:val="32"/>
          <w:szCs w:val="32"/>
          <w:shd w:val="clear" w:color="auto" w:fill="FFFFFF"/>
          <w:lang w:val="en-US" w:eastAsia="zh-CN"/>
        </w:rPr>
        <w:t>项目申报与建设实施工作。</w:t>
      </w:r>
    </w:p>
    <w:p>
      <w:pPr>
        <w:spacing w:line="560" w:lineRule="exact"/>
        <w:ind w:firstLine="640" w:firstLineChars="200"/>
        <w:jc w:val="left"/>
        <w:rPr>
          <w:rFonts w:hint="eastAsia" w:ascii="仿宋_GB2312" w:hAnsi="楷体" w:eastAsia="仿宋_GB2312" w:cs="楷体"/>
          <w:sz w:val="32"/>
          <w:szCs w:val="32"/>
          <w:lang w:eastAsia="zh-CN"/>
        </w:rPr>
      </w:pPr>
      <w:r>
        <w:rPr>
          <w:rFonts w:hint="eastAsia" w:ascii="仿宋_GB2312" w:hAnsi="楷体" w:eastAsia="仿宋_GB2312" w:cs="楷体"/>
          <w:sz w:val="32"/>
          <w:szCs w:val="32"/>
        </w:rPr>
        <w:t>本单位将严格遵守相关法律法规和</w:t>
      </w:r>
      <w:r>
        <w:rPr>
          <w:rFonts w:hint="eastAsia" w:ascii="仿宋_GB2312" w:hAnsi="楷体" w:eastAsia="仿宋_GB2312" w:cs="楷体"/>
          <w:sz w:val="32"/>
          <w:szCs w:val="32"/>
          <w:lang w:eastAsia="zh-CN"/>
        </w:rPr>
        <w:t>告知书</w:t>
      </w:r>
      <w:r>
        <w:rPr>
          <w:rFonts w:hint="eastAsia" w:ascii="仿宋_GB2312" w:hAnsi="楷体" w:eastAsia="仿宋_GB2312" w:cs="楷体"/>
          <w:sz w:val="32"/>
          <w:szCs w:val="32"/>
        </w:rPr>
        <w:t>的各项</w:t>
      </w:r>
      <w:r>
        <w:rPr>
          <w:rFonts w:hint="eastAsia" w:ascii="仿宋_GB2312" w:hAnsi="楷体" w:eastAsia="仿宋_GB2312" w:cs="楷体"/>
          <w:sz w:val="32"/>
          <w:szCs w:val="32"/>
          <w:lang w:eastAsia="zh-CN"/>
        </w:rPr>
        <w:t>要求</w:t>
      </w:r>
      <w:r>
        <w:rPr>
          <w:rFonts w:hint="eastAsia" w:ascii="仿宋_GB2312" w:hAnsi="楷体" w:eastAsia="仿宋_GB2312" w:cs="楷体"/>
          <w:sz w:val="32"/>
          <w:szCs w:val="32"/>
        </w:rPr>
        <w:t>，如有违反，</w:t>
      </w:r>
      <w:r>
        <w:rPr>
          <w:rFonts w:hint="eastAsia" w:ascii="仿宋_GB2312" w:hAnsi="楷体" w:eastAsia="仿宋_GB2312" w:cs="楷体"/>
          <w:sz w:val="32"/>
          <w:szCs w:val="32"/>
          <w:lang w:eastAsia="zh-CN"/>
        </w:rPr>
        <w:t>我司愿意</w:t>
      </w:r>
      <w:r>
        <w:rPr>
          <w:rFonts w:hint="eastAsia" w:ascii="仿宋_GB2312" w:hAnsi="楷体" w:eastAsia="仿宋_GB2312" w:cs="楷体"/>
          <w:sz w:val="32"/>
          <w:szCs w:val="32"/>
        </w:rPr>
        <w:t>承担相应的法律责任</w:t>
      </w:r>
      <w:r>
        <w:rPr>
          <w:rFonts w:hint="eastAsia" w:ascii="仿宋_GB2312" w:hAnsi="楷体" w:eastAsia="仿宋_GB2312" w:cs="楷体"/>
          <w:sz w:val="32"/>
          <w:szCs w:val="32"/>
          <w:lang w:val="en-US" w:eastAsia="zh-CN"/>
        </w:rPr>
        <w:t>和后果</w:t>
      </w:r>
      <w:r>
        <w:rPr>
          <w:rFonts w:hint="eastAsia" w:ascii="仿宋_GB2312" w:hAnsi="楷体" w:eastAsia="仿宋_GB2312" w:cs="楷体"/>
          <w:sz w:val="32"/>
          <w:szCs w:val="32"/>
          <w:lang w:eastAsia="zh-CN"/>
        </w:rPr>
        <w:t>。</w:t>
      </w:r>
    </w:p>
    <w:p>
      <w:pPr>
        <w:pStyle w:val="5"/>
        <w:ind w:left="0" w:leftChars="0" w:firstLine="0" w:firstLineChars="0"/>
        <w:rPr>
          <w:rFonts w:hint="eastAsia" w:ascii="仿宋_GB2312" w:hAnsi="仿宋_GB2312" w:eastAsia="仿宋_GB2312" w:cs="仿宋_GB2312"/>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宋体" w:eastAsia="仿宋_GB2312" w:cs="宋体"/>
          <w:color w:val="000000"/>
          <w:kern w:val="0"/>
          <w:sz w:val="32"/>
          <w:szCs w:val="32"/>
          <w:lang w:val="en-US" w:eastAsia="zh-CN" w:bidi="ar"/>
        </w:rPr>
      </w:pPr>
      <w:r>
        <w:rPr>
          <w:rFonts w:hint="eastAsia" w:ascii="仿宋_GB2312" w:hAnsi="宋体" w:eastAsia="仿宋_GB2312" w:cs="宋体"/>
          <w:color w:val="000000"/>
          <w:kern w:val="0"/>
          <w:sz w:val="32"/>
          <w:szCs w:val="32"/>
          <w:lang w:val="en-US" w:eastAsia="zh-CN" w:bidi="ar"/>
        </w:rPr>
        <w:t>“以奖代补”项目申报企业法人签字：</w:t>
      </w:r>
    </w:p>
    <w:p>
      <w:pPr>
        <w:rPr>
          <w:rFonts w:hint="eastAsia" w:ascii="仿宋_GB2312" w:hAnsi="仿宋_GB2312" w:eastAsia="仿宋_GB2312" w:cs="仿宋_GB2312"/>
          <w:sz w:val="32"/>
          <w:szCs w:val="32"/>
          <w:lang w:eastAsia="zh-CN"/>
        </w:rPr>
      </w:pPr>
    </w:p>
    <w:p>
      <w:pPr>
        <w:pStyle w:val="5"/>
        <w:rPr>
          <w:rFonts w:hint="eastAsia"/>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宋体" w:eastAsia="仿宋_GB2312" w:cs="宋体"/>
          <w:color w:val="000000"/>
          <w:kern w:val="0"/>
          <w:sz w:val="32"/>
          <w:szCs w:val="32"/>
          <w:lang w:val="en-US" w:eastAsia="zh-CN" w:bidi="ar"/>
        </w:rPr>
      </w:pPr>
      <w:r>
        <w:rPr>
          <w:rFonts w:hint="eastAsia" w:ascii="仿宋_GB2312" w:hAnsi="宋体" w:eastAsia="仿宋_GB2312" w:cs="宋体"/>
          <w:color w:val="000000"/>
          <w:kern w:val="0"/>
          <w:sz w:val="32"/>
          <w:szCs w:val="32"/>
          <w:lang w:val="en-US" w:eastAsia="zh-CN" w:bidi="ar"/>
        </w:rPr>
        <w:t xml:space="preserve">  </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宋体" w:eastAsia="仿宋_GB2312" w:cs="宋体"/>
          <w:color w:val="000000"/>
          <w:kern w:val="0"/>
          <w:sz w:val="32"/>
          <w:szCs w:val="32"/>
          <w:lang w:val="en-US" w:eastAsia="zh-CN" w:bidi="ar"/>
        </w:rPr>
        <w:t>“以奖代补”项目申报企业（盖公章）</w:t>
      </w:r>
    </w:p>
    <w:p>
      <w:pPr>
        <w:pStyle w:val="5"/>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仿宋_GB2312" w:hAnsi="宋体" w:eastAsia="仿宋_GB2312" w:cs="宋体"/>
          <w:color w:val="000000"/>
          <w:kern w:val="0"/>
          <w:sz w:val="32"/>
          <w:szCs w:val="32"/>
          <w:lang w:val="en-US" w:eastAsia="zh-CN" w:bidi="ar"/>
        </w:rPr>
      </w:pPr>
      <w:r>
        <w:rPr>
          <w:rFonts w:hint="eastAsia" w:ascii="仿宋_GB2312" w:hAnsi="宋体" w:eastAsia="仿宋_GB2312" w:cs="宋体"/>
          <w:color w:val="000000"/>
          <w:kern w:val="0"/>
          <w:sz w:val="32"/>
          <w:szCs w:val="32"/>
          <w:lang w:val="en-US" w:eastAsia="zh-CN" w:bidi="ar"/>
        </w:rPr>
        <w:t>20XX年X月X日</w:t>
      </w: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1A1A1A"/>
          <w:sz w:val="44"/>
          <w:szCs w:val="44"/>
          <w:lang w:val="en-US" w:eastAsia="zh-CN"/>
        </w:rPr>
        <w:t>“以奖代补”项目申报与实施流程图</w:t>
      </w: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Times New Roman"/>
          <w:sz w:val="32"/>
          <w:szCs w:val="32"/>
          <w:lang w:eastAsia="zh-CN"/>
        </w:rPr>
      </w:pPr>
      <w:r>
        <w:rPr>
          <w:rFonts w:hint="eastAsia" w:asciiTheme="minorEastAsia" w:hAnsiTheme="minorEastAsia" w:eastAsiaTheme="minorEastAsia" w:cstheme="minorEastAsia"/>
          <w:sz w:val="28"/>
          <w:szCs w:val="28"/>
          <w:lang w:eastAsia="zh-CN"/>
        </w:rPr>
        <w:drawing>
          <wp:inline distT="0" distB="0" distL="114300" distR="114300">
            <wp:extent cx="5358765" cy="7284720"/>
            <wp:effectExtent l="0" t="0" r="13335" b="11430"/>
            <wp:docPr id="2" name="图片 2" descr="横向组织结构图(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横向组织结构图(1)(1)"/>
                    <pic:cNvPicPr>
                      <a:picLocks noChangeAspect="1"/>
                    </pic:cNvPicPr>
                  </pic:nvPicPr>
                  <pic:blipFill>
                    <a:blip r:embed="rId15"/>
                    <a:stretch>
                      <a:fillRect/>
                    </a:stretch>
                  </pic:blipFill>
                  <pic:spPr>
                    <a:xfrm>
                      <a:off x="0" y="0"/>
                      <a:ext cx="5358765" cy="7284720"/>
                    </a:xfrm>
                    <a:prstGeom prst="rect">
                      <a:avLst/>
                    </a:prstGeom>
                  </pic:spPr>
                </pic:pic>
              </a:graphicData>
            </a:graphic>
          </wp:inline>
        </w:drawing>
      </w:r>
    </w:p>
    <w:sectPr>
      <w:footerReference r:id="rId13" w:type="default"/>
      <w:pgSz w:w="11900" w:h="16840"/>
      <w:pgMar w:top="2098" w:right="1587" w:bottom="2098" w:left="1587" w:header="850" w:footer="992" w:gutter="0"/>
      <w:pgNumType w:fmt="numberInDash"/>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-558800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4pt;height:144pt;width:144pt;mso-position-horizontal:outside;mso-position-horizontal-relative:margin;mso-wrap-style:none;z-index:251662336;mso-width-relative:page;mso-height-relative:page;" filled="f" stroked="f" coordsize="21600,21600" o:gfxdata="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4ytnTAAAACAEAAA8AAAAAAAAAAQAgAAAAIgAAAGRycy9kb3ducmV2LnhtbFBLAQIU&#10;ABQAAAAIAIdO4kDHl7XOMQIAAGEEAAAOAAAAAAAAAAEAIAAAACIBAABkcnMvZTJvRG9jLnhtbFBL&#10;BQYAAAAABgAGAFkBAADF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1" locked="0" layoutInCell="1" allowOverlap="1">
              <wp:simplePos x="0" y="0"/>
              <wp:positionH relativeFrom="page">
                <wp:posOffset>907415</wp:posOffset>
              </wp:positionH>
              <wp:positionV relativeFrom="page">
                <wp:posOffset>9763125</wp:posOffset>
              </wp:positionV>
              <wp:extent cx="692150" cy="118745"/>
              <wp:effectExtent l="0" t="0" r="0" b="0"/>
              <wp:wrapNone/>
              <wp:docPr id="21" name="Shape 21"/>
              <wp:cNvGraphicFramePr/>
              <a:graphic xmlns:a="http://schemas.openxmlformats.org/drawingml/2006/main">
                <a:graphicData uri="http://schemas.microsoft.com/office/word/2010/wordprocessingShape">
                  <wps:wsp>
                    <wps:cNvSpPr txBox="1"/>
                    <wps:spPr>
                      <a:xfrm>
                        <a:off x="0" y="0"/>
                        <a:ext cx="692150" cy="118745"/>
                      </a:xfrm>
                      <a:prstGeom prst="rect">
                        <a:avLst/>
                      </a:prstGeom>
                      <a:noFill/>
                      <a:ln>
                        <a:noFill/>
                      </a:ln>
                      <a:effectLst/>
                    </wps:spPr>
                    <wps:txbx>
                      <w:txbxContent>
                        <w:p>
                          <w:pPr>
                            <w:pStyle w:val="12"/>
                            <w:rPr>
                              <w:sz w:val="24"/>
                              <w:szCs w:val="24"/>
                            </w:rPr>
                          </w:pPr>
                          <w:r>
                            <w:rPr>
                              <w:sz w:val="24"/>
                              <w:szCs w:val="24"/>
                            </w:rPr>
                            <w:t>——</w:t>
                          </w:r>
                          <w:r>
                            <w:fldChar w:fldCharType="begin"/>
                          </w:r>
                          <w:r>
                            <w:instrText xml:space="preserve"> PAGE \* MERGEFORMAT </w:instrText>
                          </w:r>
                          <w:r>
                            <w:fldChar w:fldCharType="separate"/>
                          </w:r>
                          <w:r>
                            <w:rPr>
                              <w:sz w:val="24"/>
                              <w:szCs w:val="24"/>
                            </w:rPr>
                            <w:t>10</w:t>
                          </w:r>
                          <w:r>
                            <w:rPr>
                              <w:sz w:val="24"/>
                              <w:szCs w:val="24"/>
                            </w:rPr>
                            <w:fldChar w:fldCharType="end"/>
                          </w:r>
                          <w:r>
                            <w:rPr>
                              <w:sz w:val="24"/>
                              <w:szCs w:val="24"/>
                            </w:rPr>
                            <w:t>——</w:t>
                          </w:r>
                        </w:p>
                      </w:txbxContent>
                    </wps:txbx>
                    <wps:bodyPr wrap="none" lIns="0" tIns="0" rIns="0" bIns="0">
                      <a:spAutoFit/>
                    </wps:bodyPr>
                  </wps:wsp>
                </a:graphicData>
              </a:graphic>
            </wp:anchor>
          </w:drawing>
        </mc:Choice>
        <mc:Fallback>
          <w:pict>
            <v:shape id="Shape 21" o:spid="_x0000_s1026" o:spt="202" type="#_x0000_t202" style="position:absolute;left:0pt;margin-left:71.45pt;margin-top:768.75pt;height:9.35pt;width:54.5pt;mso-position-horizontal-relative:page;mso-position-vertical-relative:page;mso-wrap-style:none;z-index:-251655168;mso-width-relative:page;mso-height-relative:page;" filled="f" stroked="f" coordsize="21600,21600" o:gfxdata="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feYctcAAAANAQAADwAAAAAAAAABACAAAAAiAAAAZHJzL2Rvd25yZXYueG1sUEsBAhQA&#10;FAAAAAgAh07iQA1sfKa6AQAAlwMAAA4AAAAAAAAAAQAgAAAAJgEAAGRycy9lMm9Eb2MueG1sUEsF&#10;BgAAAAAGAAYAWQEAAFIFAAAAAA==&#10;">
              <v:fill on="f" focussize="0,0"/>
              <v:stroke on="f"/>
              <v:imagedata o:title=""/>
              <o:lock v:ext="edit" aspectratio="f"/>
              <v:textbox inset="0mm,0mm,0mm,0mm" style="mso-fit-shape-to-text:t;">
                <w:txbxContent>
                  <w:p>
                    <w:pPr>
                      <w:pStyle w:val="12"/>
                      <w:rPr>
                        <w:sz w:val="24"/>
                        <w:szCs w:val="24"/>
                      </w:rPr>
                    </w:pPr>
                    <w:r>
                      <w:rPr>
                        <w:sz w:val="24"/>
                        <w:szCs w:val="24"/>
                      </w:rPr>
                      <w:t>——</w:t>
                    </w:r>
                    <w:r>
                      <w:fldChar w:fldCharType="begin"/>
                    </w:r>
                    <w:r>
                      <w:instrText xml:space="preserve"> PAGE \* MERGEFORMAT </w:instrText>
                    </w:r>
                    <w:r>
                      <w:fldChar w:fldCharType="separate"/>
                    </w:r>
                    <w:r>
                      <w:rPr>
                        <w:sz w:val="24"/>
                        <w:szCs w:val="24"/>
                      </w:rPr>
                      <w:t>10</w:t>
                    </w:r>
                    <w:r>
                      <w:rPr>
                        <w:sz w:val="24"/>
                        <w:szCs w:val="24"/>
                      </w:rPr>
                      <w:fldChar w:fldCharType="end"/>
                    </w:r>
                    <w:r>
                      <w:rPr>
                        <w:sz w:val="24"/>
                        <w:szCs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- 14 -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63360;mso-width-relative:page;mso-height-relative:page;" filled="f" stroked="f" coordsize="21600,21600" o:gfxdata="UEsDBAoAAAAAAIdO4kAAAAAAAAAAAAAAAAAEAAAAZHJzL1BLAwQUAAAACACHTuJAaWiMoN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htebKbFwWL01XkGci6&#10;kv/5619QSwMEFAAAAAgAh07iQAKVIPQyAgAAYQQAAA4AAABkcnMvZTJvRG9jLnhtbK1UzY7TMBC+&#10;I/EOlu80aRGrbt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XtrWt2dX8B&#10;fWdZ2OgHy2OaKKS3y32AmEnjKFCvylk3dF6q0nlKYmv/uU9Rj3+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paIyg0wAAAAcBAAAPAAAAAAAAAAEAIAAAACIAAABkcnMvZG93bnJldi54bWxQSwEC&#10;FAAUAAAACACHTuJAApUg9DICAABhBAAADgAAAAAAAAABACAAAAAiAQAAZHJzL2Uyb0RvYy54bWxQ&#10;SwUGAAAAAAYABgBZAQAAxg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953135</wp:posOffset>
              </wp:positionH>
              <wp:positionV relativeFrom="page">
                <wp:posOffset>864235</wp:posOffset>
              </wp:positionV>
              <wp:extent cx="537845" cy="182245"/>
              <wp:effectExtent l="0" t="0" r="0" b="0"/>
              <wp:wrapNone/>
              <wp:docPr id="15" name="Shape 15"/>
              <wp:cNvGraphicFramePr/>
              <a:graphic xmlns:a="http://schemas.openxmlformats.org/drawingml/2006/main">
                <a:graphicData uri="http://schemas.microsoft.com/office/word/2010/wordprocessingShape">
                  <wps:wsp>
                    <wps:cNvSpPr txBox="1"/>
                    <wps:spPr>
                      <a:xfrm>
                        <a:off x="0" y="0"/>
                        <a:ext cx="537845" cy="182245"/>
                      </a:xfrm>
                      <a:prstGeom prst="rect">
                        <a:avLst/>
                      </a:prstGeom>
                      <a:noFill/>
                      <a:ln>
                        <a:noFill/>
                      </a:ln>
                      <a:effectLst/>
                    </wps:spPr>
                    <wps:txbx>
                      <w:txbxContent>
                        <w:p>
                          <w:pPr>
                            <w:pStyle w:val="12"/>
                            <w:rPr>
                              <w:sz w:val="32"/>
                              <w:szCs w:val="32"/>
                            </w:rPr>
                          </w:pPr>
                        </w:p>
                      </w:txbxContent>
                    </wps:txbx>
                    <wps:bodyPr wrap="none" lIns="0" tIns="0" rIns="0" bIns="0">
                      <a:spAutoFit/>
                    </wps:bodyPr>
                  </wps:wsp>
                </a:graphicData>
              </a:graphic>
            </wp:anchor>
          </w:drawing>
        </mc:Choice>
        <mc:Fallback>
          <w:pict>
            <v:shape id="Shape 15" o:spid="_x0000_s1026" o:spt="202" type="#_x0000_t202" style="position:absolute;left:0pt;margin-left:75.05pt;margin-top:68.05pt;height:14.35pt;width:42.35pt;mso-position-horizontal-relative:page;mso-position-vertical-relative:page;mso-wrap-style:none;z-index:-251657216;mso-width-relative:page;mso-height-relative:page;" filled="f" stroked="f" coordsize="21600,21600" o:gfxdata="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4pAQb1AAAAAsBAAAPAAAAAAAAAAEAIAAAACIAAABkcnMvZG93bnJldi54bWxQSwECFAAUAAAA&#10;CACHTuJA+OhJrLkBAACXAwAADgAAAAAAAAABACAAAAAjAQAAZHJzL2Uyb0RvYy54bWxQSwUGAAAA&#10;AAYABgBZAQAATgUAAAAA&#10;">
              <v:fill on="f" focussize="0,0"/>
              <v:stroke on="f"/>
              <v:imagedata o:title=""/>
              <o:lock v:ext="edit" aspectratio="f"/>
              <v:textbox inset="0mm,0mm,0mm,0mm" style="mso-fit-shape-to-text:t;">
                <w:txbxContent>
                  <w:p>
                    <w:pPr>
                      <w:pStyle w:val="12"/>
                      <w:rPr>
                        <w:sz w:val="32"/>
                        <w:szCs w:val="32"/>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1" locked="0" layoutInCell="1" allowOverlap="1">
              <wp:simplePos x="0" y="0"/>
              <wp:positionH relativeFrom="page">
                <wp:posOffset>974090</wp:posOffset>
              </wp:positionH>
              <wp:positionV relativeFrom="page">
                <wp:posOffset>1445260</wp:posOffset>
              </wp:positionV>
              <wp:extent cx="530225" cy="186055"/>
              <wp:effectExtent l="0" t="0" r="0" b="0"/>
              <wp:wrapNone/>
              <wp:docPr id="19" name="Shape 19"/>
              <wp:cNvGraphicFramePr/>
              <a:graphic xmlns:a="http://schemas.openxmlformats.org/drawingml/2006/main">
                <a:graphicData uri="http://schemas.microsoft.com/office/word/2010/wordprocessingShape">
                  <wps:wsp>
                    <wps:cNvSpPr txBox="1"/>
                    <wps:spPr>
                      <a:xfrm>
                        <a:off x="0" y="0"/>
                        <a:ext cx="530225" cy="186055"/>
                      </a:xfrm>
                      <a:prstGeom prst="rect">
                        <a:avLst/>
                      </a:prstGeom>
                      <a:noFill/>
                      <a:ln>
                        <a:noFill/>
                      </a:ln>
                      <a:effectLst/>
                    </wps:spPr>
                    <wps:txbx>
                      <w:txbxContent>
                        <w:p/>
                      </w:txbxContent>
                    </wps:txbx>
                    <wps:bodyPr wrap="none" lIns="0" tIns="0" rIns="0" bIns="0">
                      <a:spAutoFit/>
                    </wps:bodyPr>
                  </wps:wsp>
                </a:graphicData>
              </a:graphic>
            </wp:anchor>
          </w:drawing>
        </mc:Choice>
        <mc:Fallback>
          <w:pict>
            <v:shape id="Shape 19" o:spid="_x0000_s1026" o:spt="202" type="#_x0000_t202" style="position:absolute;left:0pt;margin-left:76.7pt;margin-top:113.8pt;height:14.65pt;width:41.75pt;mso-position-horizontal-relative:page;mso-position-vertical-relative:page;mso-wrap-style:none;z-index:-251656192;mso-width-relative:page;mso-height-relative:page;" filled="f" stroked="f" coordsize="21600,21600" o:gfxdata="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NuvtcAAAALAQAADwAAAAAAAAABACAAAAAiAAAAZHJzL2Rvd25yZXYueG1sUEsBAhQA&#10;FAAAAAgAh07iQJ65eV66AQAAlwMAAA4AAAAAAAAAAQAgAAAAJgEAAGRycy9lMm9Eb2MueG1sUEsF&#10;BgAAAAAGAAYAWQEAAFIFAAAAAA==&#10;">
              <v:fill on="f" focussize="0,0"/>
              <v:stroke on="f"/>
              <v:imagedata o:title=""/>
              <o:lock v:ext="edit" aspectratio="f"/>
              <v:textbox inset="0mm,0mm,0mm,0mm" style="mso-fit-shape-to-text:t;">
                <w:txbxContent>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
      <w:suff w:val="nothing"/>
      <w:lvlText w:val="第%1章 "/>
      <w:lvlJc w:val="left"/>
      <w:pPr>
        <w:tabs>
          <w:tab w:val="left" w:pos="420"/>
        </w:tabs>
        <w:ind w:left="432" w:hanging="432"/>
      </w:pPr>
      <w:rPr>
        <w:rFonts w:hint="eastAsia" w:ascii="宋体" w:hAnsi="宋体" w:eastAsia="黑体" w:cs="宋体"/>
        <w:sz w:val="36"/>
        <w:szCs w:val="36"/>
      </w:rPr>
    </w:lvl>
    <w:lvl w:ilvl="1" w:tentative="0">
      <w:start w:val="1"/>
      <w:numFmt w:val="decimal"/>
      <w:isLgl/>
      <w:lvlText w:val="%1.%2."/>
      <w:lvlJc w:val="left"/>
      <w:pPr>
        <w:tabs>
          <w:tab w:val="left" w:pos="420"/>
        </w:tabs>
        <w:ind w:left="575" w:hanging="575"/>
      </w:pPr>
      <w:rPr>
        <w:rFonts w:hint="eastAsia" w:ascii="宋体" w:hAnsi="宋体" w:eastAsia="黑体" w:cs="宋体"/>
        <w:sz w:val="32"/>
        <w:szCs w:val="32"/>
      </w:rPr>
    </w:lvl>
    <w:lvl w:ilvl="2" w:tentative="0">
      <w:start w:val="1"/>
      <w:numFmt w:val="decimal"/>
      <w:pStyle w:val="2"/>
      <w:isLgl/>
      <w:lvlText w:val="%1.%2.%3."/>
      <w:lvlJc w:val="left"/>
      <w:pPr>
        <w:ind w:left="720" w:hanging="720"/>
      </w:pPr>
      <w:rPr>
        <w:rFonts w:hint="eastAsia" w:ascii="宋体" w:hAnsi="宋体" w:eastAsia="黑体" w:cs="黑体"/>
        <w:sz w:val="28"/>
        <w:szCs w:val="28"/>
      </w:rPr>
    </w:lvl>
    <w:lvl w:ilvl="3" w:tentative="0">
      <w:start w:val="1"/>
      <w:numFmt w:val="decimal"/>
      <w:isLgl/>
      <w:lvlText w:val="%1.%2.%3.%4."/>
      <w:lvlJc w:val="left"/>
      <w:pPr>
        <w:ind w:left="864" w:hanging="864"/>
      </w:pPr>
      <w:rPr>
        <w:rFonts w:hint="eastAsia" w:ascii="宋体" w:hAnsi="宋体" w:eastAsia="黑体" w:cs="黑体"/>
        <w:sz w:val="24"/>
        <w:szCs w:val="24"/>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3BF49580"/>
    <w:multiLevelType w:val="singleLevel"/>
    <w:tmpl w:val="3BF4958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20"/>
  <w:drawingGridVerticalSpacing w:val="181"/>
  <w:displayHorizont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OWJkY2VlMTBiMWQ3YjUxNTdhNTgwNWEyMTM2OTYifQ=="/>
  </w:docVars>
  <w:rsids>
    <w:rsidRoot w:val="00D45263"/>
    <w:rsid w:val="000739FD"/>
    <w:rsid w:val="000B6C99"/>
    <w:rsid w:val="000F7444"/>
    <w:rsid w:val="001713E8"/>
    <w:rsid w:val="003363B0"/>
    <w:rsid w:val="00374F35"/>
    <w:rsid w:val="00506C7F"/>
    <w:rsid w:val="00631F9B"/>
    <w:rsid w:val="00633A90"/>
    <w:rsid w:val="00706966"/>
    <w:rsid w:val="00873C56"/>
    <w:rsid w:val="008E78DC"/>
    <w:rsid w:val="00980F66"/>
    <w:rsid w:val="009A143E"/>
    <w:rsid w:val="00A22AE9"/>
    <w:rsid w:val="00B95B45"/>
    <w:rsid w:val="00B96173"/>
    <w:rsid w:val="00D45263"/>
    <w:rsid w:val="01D21EC9"/>
    <w:rsid w:val="02092AFA"/>
    <w:rsid w:val="02A96FFE"/>
    <w:rsid w:val="031A0C07"/>
    <w:rsid w:val="05AD2D03"/>
    <w:rsid w:val="062D7FC7"/>
    <w:rsid w:val="06325D10"/>
    <w:rsid w:val="068A239F"/>
    <w:rsid w:val="06AE080E"/>
    <w:rsid w:val="06C2378B"/>
    <w:rsid w:val="07502AB2"/>
    <w:rsid w:val="07BD1A4D"/>
    <w:rsid w:val="081259D6"/>
    <w:rsid w:val="0845557B"/>
    <w:rsid w:val="08794EA4"/>
    <w:rsid w:val="0995543B"/>
    <w:rsid w:val="09A62D8A"/>
    <w:rsid w:val="09EB0477"/>
    <w:rsid w:val="09FF64DA"/>
    <w:rsid w:val="0A4F6452"/>
    <w:rsid w:val="0A5C44E0"/>
    <w:rsid w:val="0A70232C"/>
    <w:rsid w:val="0BCD3AE4"/>
    <w:rsid w:val="0BD261D5"/>
    <w:rsid w:val="0C0621D6"/>
    <w:rsid w:val="0C171898"/>
    <w:rsid w:val="0C801181"/>
    <w:rsid w:val="0CE85A94"/>
    <w:rsid w:val="0DAD5DD1"/>
    <w:rsid w:val="0E635E3C"/>
    <w:rsid w:val="0F1B1EAA"/>
    <w:rsid w:val="0F487A36"/>
    <w:rsid w:val="0F7B3EBA"/>
    <w:rsid w:val="0F88708F"/>
    <w:rsid w:val="0F937449"/>
    <w:rsid w:val="0F9438A3"/>
    <w:rsid w:val="0FFA0628"/>
    <w:rsid w:val="100932C2"/>
    <w:rsid w:val="1039798D"/>
    <w:rsid w:val="109B414D"/>
    <w:rsid w:val="10A95ABC"/>
    <w:rsid w:val="11922364"/>
    <w:rsid w:val="11AB2AB7"/>
    <w:rsid w:val="11D83DE0"/>
    <w:rsid w:val="120008F7"/>
    <w:rsid w:val="122061BA"/>
    <w:rsid w:val="12287BFC"/>
    <w:rsid w:val="12CB462E"/>
    <w:rsid w:val="130941E0"/>
    <w:rsid w:val="13256F4E"/>
    <w:rsid w:val="13D47EBC"/>
    <w:rsid w:val="13E94AFA"/>
    <w:rsid w:val="14130FE4"/>
    <w:rsid w:val="1459272B"/>
    <w:rsid w:val="14C47D9B"/>
    <w:rsid w:val="16676DB3"/>
    <w:rsid w:val="167843AB"/>
    <w:rsid w:val="16BA1E8F"/>
    <w:rsid w:val="1714779F"/>
    <w:rsid w:val="1791549E"/>
    <w:rsid w:val="17CE1493"/>
    <w:rsid w:val="17D74BA3"/>
    <w:rsid w:val="18F341B0"/>
    <w:rsid w:val="19892699"/>
    <w:rsid w:val="19B72038"/>
    <w:rsid w:val="1A4F59DA"/>
    <w:rsid w:val="1AB04874"/>
    <w:rsid w:val="1BD46011"/>
    <w:rsid w:val="1C445A1B"/>
    <w:rsid w:val="1D47346E"/>
    <w:rsid w:val="1D4C1869"/>
    <w:rsid w:val="1D9B0F29"/>
    <w:rsid w:val="1EB97AD5"/>
    <w:rsid w:val="1EBC7C0A"/>
    <w:rsid w:val="1F1C3CB6"/>
    <w:rsid w:val="1F702D09"/>
    <w:rsid w:val="1FC0742C"/>
    <w:rsid w:val="201F62B0"/>
    <w:rsid w:val="21B64CA8"/>
    <w:rsid w:val="222D3086"/>
    <w:rsid w:val="22652915"/>
    <w:rsid w:val="22A07FFA"/>
    <w:rsid w:val="233B5247"/>
    <w:rsid w:val="233F24BC"/>
    <w:rsid w:val="238D0BB9"/>
    <w:rsid w:val="240C3E7B"/>
    <w:rsid w:val="24B3224E"/>
    <w:rsid w:val="24D315A7"/>
    <w:rsid w:val="253F26F3"/>
    <w:rsid w:val="25D94622"/>
    <w:rsid w:val="26846B17"/>
    <w:rsid w:val="272956C6"/>
    <w:rsid w:val="27500EFB"/>
    <w:rsid w:val="27845FD1"/>
    <w:rsid w:val="281636A1"/>
    <w:rsid w:val="28970309"/>
    <w:rsid w:val="28E660D5"/>
    <w:rsid w:val="295319FD"/>
    <w:rsid w:val="29F02154"/>
    <w:rsid w:val="2AB2673B"/>
    <w:rsid w:val="2B7D338B"/>
    <w:rsid w:val="2C93389D"/>
    <w:rsid w:val="2CBE5619"/>
    <w:rsid w:val="2D19211C"/>
    <w:rsid w:val="2D3C387A"/>
    <w:rsid w:val="2E7F5455"/>
    <w:rsid w:val="2E860AB3"/>
    <w:rsid w:val="2EE3472F"/>
    <w:rsid w:val="2F705BE5"/>
    <w:rsid w:val="2F7E0A7B"/>
    <w:rsid w:val="3084189F"/>
    <w:rsid w:val="30ED6FD0"/>
    <w:rsid w:val="314240B1"/>
    <w:rsid w:val="315C2FF2"/>
    <w:rsid w:val="32C840DB"/>
    <w:rsid w:val="32CE3651"/>
    <w:rsid w:val="32DE76FC"/>
    <w:rsid w:val="330658C1"/>
    <w:rsid w:val="330C08B1"/>
    <w:rsid w:val="33B77B8D"/>
    <w:rsid w:val="33D62754"/>
    <w:rsid w:val="33DE510A"/>
    <w:rsid w:val="34BB7D29"/>
    <w:rsid w:val="34ED1F22"/>
    <w:rsid w:val="35635C3C"/>
    <w:rsid w:val="3663082A"/>
    <w:rsid w:val="37D06C99"/>
    <w:rsid w:val="37F724E4"/>
    <w:rsid w:val="382E7C45"/>
    <w:rsid w:val="38301CC0"/>
    <w:rsid w:val="383020B1"/>
    <w:rsid w:val="38D60AC8"/>
    <w:rsid w:val="3A4B637F"/>
    <w:rsid w:val="3A9C224A"/>
    <w:rsid w:val="3B915CE6"/>
    <w:rsid w:val="3BFF2436"/>
    <w:rsid w:val="3C12012A"/>
    <w:rsid w:val="3C95450B"/>
    <w:rsid w:val="3D3A56C8"/>
    <w:rsid w:val="3D5F3EE7"/>
    <w:rsid w:val="3DE771F8"/>
    <w:rsid w:val="3E2150DE"/>
    <w:rsid w:val="3E507C58"/>
    <w:rsid w:val="3E7A6523"/>
    <w:rsid w:val="3F130429"/>
    <w:rsid w:val="40EF6C3C"/>
    <w:rsid w:val="414E0A6A"/>
    <w:rsid w:val="415F04ED"/>
    <w:rsid w:val="419B02B6"/>
    <w:rsid w:val="41A07327"/>
    <w:rsid w:val="429D2372"/>
    <w:rsid w:val="433B6E9D"/>
    <w:rsid w:val="434C2ADD"/>
    <w:rsid w:val="438200B7"/>
    <w:rsid w:val="43AA6191"/>
    <w:rsid w:val="43C650E4"/>
    <w:rsid w:val="45061D31"/>
    <w:rsid w:val="455126AA"/>
    <w:rsid w:val="46C368B1"/>
    <w:rsid w:val="473A729E"/>
    <w:rsid w:val="47BC65ED"/>
    <w:rsid w:val="4858208D"/>
    <w:rsid w:val="4877776C"/>
    <w:rsid w:val="48AC11F9"/>
    <w:rsid w:val="4B226953"/>
    <w:rsid w:val="4B7C33FD"/>
    <w:rsid w:val="4BEFB9D2"/>
    <w:rsid w:val="4C2B555D"/>
    <w:rsid w:val="4C7B7EFD"/>
    <w:rsid w:val="4CF947CD"/>
    <w:rsid w:val="4D6C6E12"/>
    <w:rsid w:val="4E0003F6"/>
    <w:rsid w:val="4E9D445A"/>
    <w:rsid w:val="4ED2309F"/>
    <w:rsid w:val="4F8C3365"/>
    <w:rsid w:val="4F9047F5"/>
    <w:rsid w:val="4FD7540E"/>
    <w:rsid w:val="50535694"/>
    <w:rsid w:val="515A5A65"/>
    <w:rsid w:val="5177302D"/>
    <w:rsid w:val="51DF505C"/>
    <w:rsid w:val="51F100B9"/>
    <w:rsid w:val="521E262B"/>
    <w:rsid w:val="5253621D"/>
    <w:rsid w:val="52CB5B80"/>
    <w:rsid w:val="52D47EB2"/>
    <w:rsid w:val="53390C91"/>
    <w:rsid w:val="53455B87"/>
    <w:rsid w:val="534E5534"/>
    <w:rsid w:val="53541386"/>
    <w:rsid w:val="53CF2F56"/>
    <w:rsid w:val="53ED1B44"/>
    <w:rsid w:val="546A1ED5"/>
    <w:rsid w:val="54784724"/>
    <w:rsid w:val="54931836"/>
    <w:rsid w:val="562C385B"/>
    <w:rsid w:val="563D6AEB"/>
    <w:rsid w:val="56633D34"/>
    <w:rsid w:val="57CD5EDE"/>
    <w:rsid w:val="57DA6003"/>
    <w:rsid w:val="58A72343"/>
    <w:rsid w:val="58C826D3"/>
    <w:rsid w:val="58F15D0F"/>
    <w:rsid w:val="595047B6"/>
    <w:rsid w:val="59AE1880"/>
    <w:rsid w:val="5A450ABC"/>
    <w:rsid w:val="5A9015A7"/>
    <w:rsid w:val="5AB251C5"/>
    <w:rsid w:val="5D6E3D7F"/>
    <w:rsid w:val="5E784200"/>
    <w:rsid w:val="5E8C1B78"/>
    <w:rsid w:val="5EAE1186"/>
    <w:rsid w:val="5ED43B8F"/>
    <w:rsid w:val="5F4A2442"/>
    <w:rsid w:val="600153C9"/>
    <w:rsid w:val="60EE4568"/>
    <w:rsid w:val="616E0AD6"/>
    <w:rsid w:val="61801135"/>
    <w:rsid w:val="619B6C0D"/>
    <w:rsid w:val="61CC2024"/>
    <w:rsid w:val="621707A4"/>
    <w:rsid w:val="628E2472"/>
    <w:rsid w:val="632C61C4"/>
    <w:rsid w:val="63BC289F"/>
    <w:rsid w:val="6405005F"/>
    <w:rsid w:val="645C5F3B"/>
    <w:rsid w:val="64760DFA"/>
    <w:rsid w:val="649D1180"/>
    <w:rsid w:val="64FA6E9A"/>
    <w:rsid w:val="65565A99"/>
    <w:rsid w:val="665043F9"/>
    <w:rsid w:val="674C39C0"/>
    <w:rsid w:val="677F29A4"/>
    <w:rsid w:val="68B75807"/>
    <w:rsid w:val="69277114"/>
    <w:rsid w:val="6A03332C"/>
    <w:rsid w:val="6A0D3279"/>
    <w:rsid w:val="6A9B6215"/>
    <w:rsid w:val="6C5F3A45"/>
    <w:rsid w:val="6C9441BB"/>
    <w:rsid w:val="6D800FD8"/>
    <w:rsid w:val="6E0B2417"/>
    <w:rsid w:val="6FA97267"/>
    <w:rsid w:val="70D33C77"/>
    <w:rsid w:val="70F15D24"/>
    <w:rsid w:val="71180166"/>
    <w:rsid w:val="71E452CD"/>
    <w:rsid w:val="720553A9"/>
    <w:rsid w:val="72741EB9"/>
    <w:rsid w:val="729439B5"/>
    <w:rsid w:val="749529AE"/>
    <w:rsid w:val="74A6407A"/>
    <w:rsid w:val="752636EC"/>
    <w:rsid w:val="75B6408F"/>
    <w:rsid w:val="76054E2A"/>
    <w:rsid w:val="76823674"/>
    <w:rsid w:val="768F1B00"/>
    <w:rsid w:val="77833AC1"/>
    <w:rsid w:val="7817554F"/>
    <w:rsid w:val="7837348F"/>
    <w:rsid w:val="78D23072"/>
    <w:rsid w:val="78EC689B"/>
    <w:rsid w:val="794D63F0"/>
    <w:rsid w:val="79C374C0"/>
    <w:rsid w:val="79C76423"/>
    <w:rsid w:val="7A57DE8C"/>
    <w:rsid w:val="7A7C1A84"/>
    <w:rsid w:val="7AF00A53"/>
    <w:rsid w:val="7B855553"/>
    <w:rsid w:val="7BC11F31"/>
    <w:rsid w:val="7BE80E73"/>
    <w:rsid w:val="7C5B7478"/>
    <w:rsid w:val="7D2D221D"/>
    <w:rsid w:val="7D4D609C"/>
    <w:rsid w:val="7D941BB2"/>
    <w:rsid w:val="7D9914AD"/>
    <w:rsid w:val="7DBA7998"/>
    <w:rsid w:val="7E3E2257"/>
    <w:rsid w:val="7E483821"/>
    <w:rsid w:val="7E696E8C"/>
    <w:rsid w:val="DBFF34A2"/>
    <w:rsid w:val="DF7BCAD2"/>
    <w:rsid w:val="DFB4F8E4"/>
    <w:rsid w:val="FCD6B9C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仿宋_GB2312" w:hAnsi="仿宋_GB2312" w:eastAsia="仿宋_GB2312" w:cs="仿宋_GB2312"/>
      <w:color w:val="000000"/>
      <w:sz w:val="24"/>
      <w:szCs w:val="24"/>
      <w:lang w:val="en-US" w:eastAsia="en-US" w:bidi="en-US"/>
    </w:rPr>
  </w:style>
  <w:style w:type="paragraph" w:styleId="2">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firstLineChars="200"/>
      <w:outlineLvl w:val="2"/>
    </w:pPr>
    <w:rPr>
      <w:rFonts w:ascii="Calibri" w:hAnsi="Calibri" w:eastAsia="宋体" w:cs="Times New Roman"/>
      <w:b/>
      <w:sz w:val="32"/>
      <w:szCs w:val="21"/>
    </w:rPr>
  </w:style>
  <w:style w:type="character" w:default="1" w:styleId="7">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3">
    <w:name w:val="footer"/>
    <w:basedOn w:val="1"/>
    <w:link w:val="28"/>
    <w:autoRedefine/>
    <w:qFormat/>
    <w:uiPriority w:val="0"/>
    <w:pPr>
      <w:tabs>
        <w:tab w:val="center" w:pos="4153"/>
        <w:tab w:val="right" w:pos="8306"/>
      </w:tabs>
      <w:snapToGrid w:val="0"/>
    </w:pPr>
    <w:rPr>
      <w:sz w:val="18"/>
      <w:szCs w:val="18"/>
    </w:rPr>
  </w:style>
  <w:style w:type="paragraph" w:styleId="4">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autoRedefine/>
    <w:qFormat/>
    <w:uiPriority w:val="0"/>
    <w:pPr>
      <w:ind w:left="420" w:leftChars="200"/>
    </w:pPr>
  </w:style>
  <w:style w:type="character" w:styleId="8">
    <w:name w:val="page number"/>
    <w:autoRedefine/>
    <w:qFormat/>
    <w:uiPriority w:val="0"/>
    <w:rPr>
      <w:rFonts w:cs="Times New Roman"/>
    </w:rPr>
  </w:style>
  <w:style w:type="character" w:customStyle="1" w:styleId="9">
    <w:name w:val="正文文本 (3)_"/>
    <w:basedOn w:val="7"/>
    <w:link w:val="10"/>
    <w:qFormat/>
    <w:uiPriority w:val="0"/>
    <w:rPr>
      <w:rFonts w:ascii="Times New Roman" w:hAnsi="Times New Roman" w:eastAsia="Times New Roman" w:cs="Times New Roman"/>
      <w:b/>
      <w:bCs/>
      <w:sz w:val="32"/>
      <w:szCs w:val="32"/>
      <w:u w:val="none"/>
      <w:shd w:val="clear" w:color="auto" w:fill="auto"/>
    </w:rPr>
  </w:style>
  <w:style w:type="paragraph" w:customStyle="1" w:styleId="10">
    <w:name w:val="正文文本 (3)"/>
    <w:basedOn w:val="1"/>
    <w:link w:val="9"/>
    <w:autoRedefine/>
    <w:qFormat/>
    <w:uiPriority w:val="0"/>
    <w:pPr>
      <w:spacing w:after="2540"/>
    </w:pPr>
    <w:rPr>
      <w:rFonts w:ascii="Times New Roman" w:hAnsi="Times New Roman" w:eastAsia="Times New Roman" w:cs="Times New Roman"/>
      <w:b/>
      <w:bCs/>
      <w:sz w:val="32"/>
      <w:szCs w:val="32"/>
    </w:rPr>
  </w:style>
  <w:style w:type="character" w:customStyle="1" w:styleId="11">
    <w:name w:val="页眉或页脚 (2)_"/>
    <w:basedOn w:val="7"/>
    <w:link w:val="12"/>
    <w:autoRedefine/>
    <w:qFormat/>
    <w:uiPriority w:val="0"/>
    <w:rPr>
      <w:rFonts w:ascii="Times New Roman" w:hAnsi="Times New Roman" w:eastAsia="Times New Roman" w:cs="Times New Roman"/>
      <w:sz w:val="20"/>
      <w:szCs w:val="20"/>
      <w:u w:val="none"/>
      <w:shd w:val="clear" w:color="auto" w:fill="auto"/>
    </w:rPr>
  </w:style>
  <w:style w:type="paragraph" w:customStyle="1" w:styleId="12">
    <w:name w:val="页眉或页脚 (2)"/>
    <w:basedOn w:val="1"/>
    <w:link w:val="11"/>
    <w:autoRedefine/>
    <w:qFormat/>
    <w:uiPriority w:val="0"/>
    <w:rPr>
      <w:rFonts w:ascii="Times New Roman" w:hAnsi="Times New Roman" w:eastAsia="Times New Roman" w:cs="Times New Roman"/>
      <w:sz w:val="20"/>
      <w:szCs w:val="20"/>
    </w:rPr>
  </w:style>
  <w:style w:type="character" w:customStyle="1" w:styleId="13">
    <w:name w:val="标题 #1_"/>
    <w:basedOn w:val="7"/>
    <w:link w:val="14"/>
    <w:autoRedefine/>
    <w:qFormat/>
    <w:uiPriority w:val="0"/>
    <w:rPr>
      <w:rFonts w:ascii="宋体" w:hAnsi="宋体" w:eastAsia="宋体" w:cs="宋体"/>
      <w:color w:val="E43B2B"/>
      <w:sz w:val="78"/>
      <w:szCs w:val="78"/>
      <w:u w:val="none"/>
      <w:shd w:val="clear" w:color="auto" w:fill="auto"/>
    </w:rPr>
  </w:style>
  <w:style w:type="paragraph" w:customStyle="1" w:styleId="14">
    <w:name w:val="标题 #1"/>
    <w:basedOn w:val="1"/>
    <w:link w:val="13"/>
    <w:autoRedefine/>
    <w:qFormat/>
    <w:uiPriority w:val="0"/>
    <w:pPr>
      <w:spacing w:after="340" w:line="612" w:lineRule="exact"/>
      <w:jc w:val="right"/>
      <w:outlineLvl w:val="0"/>
    </w:pPr>
    <w:rPr>
      <w:rFonts w:ascii="宋体" w:hAnsi="宋体" w:eastAsia="宋体" w:cs="宋体"/>
      <w:color w:val="E43B2B"/>
      <w:sz w:val="78"/>
      <w:szCs w:val="78"/>
    </w:rPr>
  </w:style>
  <w:style w:type="character" w:customStyle="1" w:styleId="15">
    <w:name w:val="正文文本_"/>
    <w:basedOn w:val="7"/>
    <w:link w:val="16"/>
    <w:qFormat/>
    <w:uiPriority w:val="0"/>
    <w:rPr>
      <w:rFonts w:ascii="宋体" w:hAnsi="宋体" w:eastAsia="宋体" w:cs="宋体"/>
      <w:sz w:val="28"/>
      <w:szCs w:val="28"/>
      <w:u w:val="none"/>
      <w:shd w:val="clear" w:color="auto" w:fill="auto"/>
    </w:rPr>
  </w:style>
  <w:style w:type="paragraph" w:customStyle="1" w:styleId="16">
    <w:name w:val="正文文本1"/>
    <w:basedOn w:val="1"/>
    <w:link w:val="15"/>
    <w:autoRedefine/>
    <w:qFormat/>
    <w:uiPriority w:val="0"/>
    <w:pPr>
      <w:spacing w:line="470" w:lineRule="auto"/>
      <w:ind w:firstLine="400"/>
    </w:pPr>
    <w:rPr>
      <w:rFonts w:ascii="宋体" w:hAnsi="宋体" w:eastAsia="宋体" w:cs="宋体"/>
      <w:sz w:val="28"/>
      <w:szCs w:val="28"/>
    </w:rPr>
  </w:style>
  <w:style w:type="character" w:customStyle="1" w:styleId="17">
    <w:name w:val="标题 #2_"/>
    <w:basedOn w:val="7"/>
    <w:link w:val="18"/>
    <w:qFormat/>
    <w:uiPriority w:val="0"/>
    <w:rPr>
      <w:rFonts w:ascii="宋体" w:hAnsi="宋体" w:eastAsia="宋体" w:cs="宋体"/>
      <w:sz w:val="44"/>
      <w:szCs w:val="44"/>
      <w:u w:val="none"/>
      <w:shd w:val="clear" w:color="auto" w:fill="auto"/>
    </w:rPr>
  </w:style>
  <w:style w:type="paragraph" w:customStyle="1" w:styleId="18">
    <w:name w:val="标题 #2"/>
    <w:basedOn w:val="1"/>
    <w:link w:val="17"/>
    <w:autoRedefine/>
    <w:qFormat/>
    <w:uiPriority w:val="0"/>
    <w:pPr>
      <w:spacing w:after="490"/>
      <w:jc w:val="center"/>
      <w:outlineLvl w:val="1"/>
    </w:pPr>
    <w:rPr>
      <w:rFonts w:ascii="宋体" w:hAnsi="宋体" w:eastAsia="宋体" w:cs="宋体"/>
      <w:sz w:val="44"/>
      <w:szCs w:val="44"/>
    </w:rPr>
  </w:style>
  <w:style w:type="character" w:customStyle="1" w:styleId="19">
    <w:name w:val="标题 #3_"/>
    <w:basedOn w:val="7"/>
    <w:link w:val="20"/>
    <w:qFormat/>
    <w:uiPriority w:val="0"/>
    <w:rPr>
      <w:rFonts w:ascii="宋体" w:hAnsi="宋体" w:eastAsia="宋体" w:cs="宋体"/>
      <w:b/>
      <w:bCs/>
      <w:sz w:val="28"/>
      <w:szCs w:val="28"/>
      <w:u w:val="none"/>
      <w:shd w:val="clear" w:color="auto" w:fill="auto"/>
    </w:rPr>
  </w:style>
  <w:style w:type="paragraph" w:customStyle="1" w:styleId="20">
    <w:name w:val="标题 #3"/>
    <w:basedOn w:val="1"/>
    <w:link w:val="19"/>
    <w:autoRedefine/>
    <w:qFormat/>
    <w:uiPriority w:val="0"/>
    <w:pPr>
      <w:spacing w:after="300" w:line="622" w:lineRule="exact"/>
      <w:ind w:left="610"/>
      <w:jc w:val="center"/>
      <w:outlineLvl w:val="2"/>
    </w:pPr>
    <w:rPr>
      <w:rFonts w:ascii="宋体" w:hAnsi="宋体" w:eastAsia="宋体" w:cs="宋体"/>
      <w:b/>
      <w:bCs/>
      <w:sz w:val="28"/>
      <w:szCs w:val="28"/>
    </w:rPr>
  </w:style>
  <w:style w:type="character" w:customStyle="1" w:styleId="21">
    <w:name w:val="表格标题_"/>
    <w:basedOn w:val="7"/>
    <w:link w:val="22"/>
    <w:autoRedefine/>
    <w:qFormat/>
    <w:uiPriority w:val="0"/>
    <w:rPr>
      <w:rFonts w:ascii="宋体" w:hAnsi="宋体" w:eastAsia="宋体" w:cs="宋体"/>
      <w:sz w:val="28"/>
      <w:szCs w:val="28"/>
      <w:u w:val="none"/>
      <w:shd w:val="clear" w:color="auto" w:fill="auto"/>
    </w:rPr>
  </w:style>
  <w:style w:type="paragraph" w:customStyle="1" w:styleId="22">
    <w:name w:val="表格标题"/>
    <w:basedOn w:val="1"/>
    <w:link w:val="21"/>
    <w:qFormat/>
    <w:uiPriority w:val="0"/>
    <w:rPr>
      <w:rFonts w:ascii="宋体" w:hAnsi="宋体" w:eastAsia="宋体" w:cs="宋体"/>
      <w:sz w:val="28"/>
      <w:szCs w:val="28"/>
    </w:rPr>
  </w:style>
  <w:style w:type="character" w:customStyle="1" w:styleId="23">
    <w:name w:val="其他_"/>
    <w:basedOn w:val="7"/>
    <w:link w:val="24"/>
    <w:qFormat/>
    <w:uiPriority w:val="0"/>
    <w:rPr>
      <w:rFonts w:ascii="宋体" w:hAnsi="宋体" w:eastAsia="宋体" w:cs="宋体"/>
      <w:sz w:val="28"/>
      <w:szCs w:val="28"/>
      <w:u w:val="none"/>
      <w:shd w:val="clear" w:color="auto" w:fill="auto"/>
    </w:rPr>
  </w:style>
  <w:style w:type="paragraph" w:customStyle="1" w:styleId="24">
    <w:name w:val="其他"/>
    <w:basedOn w:val="1"/>
    <w:link w:val="23"/>
    <w:autoRedefine/>
    <w:qFormat/>
    <w:uiPriority w:val="0"/>
    <w:pPr>
      <w:spacing w:line="470" w:lineRule="auto"/>
      <w:ind w:firstLine="400"/>
    </w:pPr>
    <w:rPr>
      <w:rFonts w:ascii="宋体" w:hAnsi="宋体" w:eastAsia="宋体" w:cs="宋体"/>
      <w:sz w:val="28"/>
      <w:szCs w:val="28"/>
    </w:rPr>
  </w:style>
  <w:style w:type="character" w:customStyle="1" w:styleId="25">
    <w:name w:val="正文文本 (2)_"/>
    <w:basedOn w:val="7"/>
    <w:link w:val="26"/>
    <w:autoRedefine/>
    <w:qFormat/>
    <w:uiPriority w:val="0"/>
    <w:rPr>
      <w:rFonts w:ascii="Times New Roman" w:hAnsi="Times New Roman" w:eastAsia="Times New Roman" w:cs="Times New Roman"/>
      <w:u w:val="none"/>
      <w:shd w:val="clear" w:color="auto" w:fill="auto"/>
    </w:rPr>
  </w:style>
  <w:style w:type="paragraph" w:customStyle="1" w:styleId="26">
    <w:name w:val="正文文本 (2)"/>
    <w:basedOn w:val="1"/>
    <w:link w:val="25"/>
    <w:qFormat/>
    <w:uiPriority w:val="0"/>
    <w:rPr>
      <w:rFonts w:ascii="Times New Roman" w:hAnsi="Times New Roman" w:eastAsia="Times New Roman" w:cs="Times New Roman"/>
    </w:rPr>
  </w:style>
  <w:style w:type="character" w:customStyle="1" w:styleId="27">
    <w:name w:val="页眉 Char"/>
    <w:basedOn w:val="7"/>
    <w:link w:val="4"/>
    <w:autoRedefine/>
    <w:qFormat/>
    <w:uiPriority w:val="0"/>
    <w:rPr>
      <w:color w:val="000000"/>
      <w:sz w:val="18"/>
      <w:szCs w:val="18"/>
      <w:lang w:eastAsia="en-US" w:bidi="en-US"/>
    </w:rPr>
  </w:style>
  <w:style w:type="character" w:customStyle="1" w:styleId="28">
    <w:name w:val="页脚 Char"/>
    <w:basedOn w:val="7"/>
    <w:link w:val="3"/>
    <w:autoRedefine/>
    <w:qFormat/>
    <w:uiPriority w:val="0"/>
    <w:rPr>
      <w:color w:val="000000"/>
      <w:sz w:val="18"/>
      <w:szCs w:val="18"/>
      <w:lang w:eastAsia="en-US" w:bidi="en-US"/>
    </w:rPr>
  </w:style>
  <w:style w:type="paragraph" w:customStyle="1" w:styleId="29">
    <w:name w:val="BodyText"/>
    <w:basedOn w:val="1"/>
    <w:qFormat/>
    <w:uiPriority w:val="0"/>
    <w:pPr>
      <w:spacing w:line="240" w:lineRule="auto"/>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HP</Company>
  <Pages>16</Pages>
  <Words>5014</Words>
  <Characters>5048</Characters>
  <Lines>25</Lines>
  <Paragraphs>7</Paragraphs>
  <TotalTime>2</TotalTime>
  <ScaleCrop>false</ScaleCrop>
  <LinksUpToDate>false</LinksUpToDate>
  <CharactersWithSpaces>5491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2022-08-30T17:02:00Z</dcterms:created>
  <dc:creator>Administrator</dc:creator>
  <cp:lastModifiedBy>吴房斌</cp:lastModifiedBy>
  <cp:lastPrinted>2024-02-26T07:44:00Z</cp:lastPrinted>
  <dcterms:modified xsi:type="dcterms:W3CDTF">2024-02-29T07:12:33Z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46FD1F622A0341C7AE001898FA0C3172_13</vt:lpwstr>
  </property>
</Properties>
</file>