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rPr>
      </w:pPr>
    </w:p>
    <w:p>
      <w:pPr>
        <w:spacing w:line="240" w:lineRule="atLeast"/>
        <w:rPr>
          <w:rFonts w:ascii="宋体"/>
        </w:rPr>
      </w:pPr>
    </w:p>
    <w:p>
      <w:pPr>
        <w:spacing w:line="240" w:lineRule="atLeast"/>
        <w:rPr>
          <w:rFonts w:ascii="宋体"/>
        </w:rPr>
      </w:pPr>
    </w:p>
    <w:p>
      <w:pPr>
        <w:jc w:val="center"/>
        <w:rPr>
          <w:rFonts w:eastAsia="黑体"/>
          <w:b/>
          <w:bCs/>
          <w:sz w:val="72"/>
        </w:rPr>
      </w:pPr>
    </w:p>
    <w:p>
      <w:pPr>
        <w:jc w:val="center"/>
        <w:rPr>
          <w:rFonts w:eastAsia="黑体"/>
          <w:b/>
          <w:bCs/>
          <w:sz w:val="72"/>
        </w:rPr>
      </w:pPr>
      <w:r>
        <w:rPr>
          <w:rFonts w:hint="eastAsia" w:eastAsia="黑体"/>
          <w:b/>
          <w:bCs/>
          <w:sz w:val="72"/>
        </w:rPr>
        <w:t>建设工程设计合同</w:t>
      </w:r>
    </w:p>
    <w:p/>
    <w:p>
      <w:pPr>
        <w:jc w:val="center"/>
        <w:rPr>
          <w:b/>
          <w:bCs/>
          <w:sz w:val="36"/>
        </w:rPr>
      </w:pPr>
      <w:r>
        <w:rPr>
          <w:rFonts w:hint="eastAsia"/>
          <w:b/>
          <w:bCs/>
          <w:sz w:val="36"/>
        </w:rPr>
        <w:t>（专业建设工程设计合同）</w:t>
      </w:r>
    </w:p>
    <w:p>
      <w:pPr>
        <w:jc w:val="center"/>
        <w:rPr>
          <w:b/>
          <w:bCs/>
          <w:sz w:val="22"/>
          <w:szCs w:val="15"/>
        </w:rPr>
      </w:pPr>
      <w:r>
        <w:rPr>
          <w:rFonts w:hint="eastAsia"/>
          <w:b/>
          <w:bCs/>
          <w:sz w:val="22"/>
          <w:szCs w:val="15"/>
        </w:rPr>
        <w:t>注：本合同仅为合同的参考文本，合同签订双方可根据项目的具体要求进行修订。</w:t>
      </w:r>
    </w:p>
    <w:p>
      <w:pPr>
        <w:rPr>
          <w:b/>
          <w:bCs/>
          <w:sz w:val="44"/>
        </w:rPr>
      </w:pPr>
      <w:bookmarkStart w:id="0" w:name="_GoBack"/>
      <w:bookmarkEnd w:id="0"/>
    </w:p>
    <w:p>
      <w:pPr>
        <w:rPr>
          <w:b/>
          <w:bCs/>
          <w:sz w:val="30"/>
        </w:rPr>
      </w:pPr>
      <w:r>
        <w:rPr>
          <w:rFonts w:hint="eastAsia"/>
          <w:b/>
          <w:bCs/>
          <w:sz w:val="30"/>
        </w:rPr>
        <w:t>计划项目名称：</w:t>
      </w:r>
    </w:p>
    <w:p>
      <w:pPr>
        <w:ind w:left="31680" w:hanging="2326" w:hangingChars="500"/>
        <w:rPr>
          <w:b/>
          <w:bCs/>
          <w:sz w:val="30"/>
          <w:u w:val="single"/>
        </w:rPr>
      </w:pPr>
      <w:r>
        <w:rPr>
          <w:rFonts w:hint="eastAsia"/>
          <w:b/>
          <w:bCs/>
          <w:spacing w:val="82"/>
          <w:sz w:val="30"/>
        </w:rPr>
        <w:t>工程名称</w:t>
      </w:r>
      <w:r>
        <w:rPr>
          <w:rFonts w:hint="eastAsia"/>
          <w:b/>
          <w:bCs/>
          <w:sz w:val="30"/>
        </w:rPr>
        <w:t>：</w:t>
      </w:r>
    </w:p>
    <w:p>
      <w:pPr>
        <w:rPr>
          <w:b/>
          <w:bCs/>
          <w:sz w:val="30"/>
          <w:u w:val="single"/>
        </w:rPr>
      </w:pPr>
      <w:r>
        <w:rPr>
          <w:rFonts w:hint="eastAsia"/>
          <w:b/>
          <w:bCs/>
          <w:spacing w:val="82"/>
          <w:sz w:val="30"/>
        </w:rPr>
        <w:t>工程地点</w:t>
      </w:r>
      <w:r>
        <w:rPr>
          <w:rFonts w:hint="eastAsia"/>
          <w:b/>
          <w:bCs/>
          <w:sz w:val="30"/>
        </w:rPr>
        <w:t>：</w:t>
      </w:r>
    </w:p>
    <w:p>
      <w:pPr>
        <w:rPr>
          <w:b/>
          <w:bCs/>
          <w:spacing w:val="-14"/>
          <w:sz w:val="28"/>
          <w:u w:val="single"/>
        </w:rPr>
      </w:pPr>
      <w:r>
        <w:rPr>
          <w:rFonts w:hint="eastAsia"/>
          <w:b/>
          <w:bCs/>
          <w:spacing w:val="82"/>
          <w:sz w:val="30"/>
        </w:rPr>
        <w:t>合同编号</w:t>
      </w:r>
      <w:r>
        <w:rPr>
          <w:rFonts w:hint="eastAsia"/>
          <w:b/>
          <w:bCs/>
          <w:sz w:val="30"/>
        </w:rPr>
        <w:t>：</w:t>
      </w:r>
    </w:p>
    <w:p>
      <w:pPr>
        <w:rPr>
          <w:b/>
          <w:bCs/>
          <w:sz w:val="30"/>
        </w:rPr>
      </w:pPr>
    </w:p>
    <w:p>
      <w:pPr>
        <w:ind w:right="-334" w:rightChars="-159"/>
        <w:rPr>
          <w:rFonts w:ascii="宋体"/>
          <w:b/>
          <w:bCs/>
          <w:sz w:val="30"/>
          <w:szCs w:val="30"/>
        </w:rPr>
      </w:pPr>
      <w:r>
        <w:rPr>
          <w:rFonts w:hint="eastAsia" w:ascii="宋体" w:hAnsi="宋体"/>
          <w:b/>
          <w:bCs/>
          <w:sz w:val="30"/>
          <w:szCs w:val="30"/>
        </w:rPr>
        <w:t>设计证书等级：</w:t>
      </w:r>
    </w:p>
    <w:p>
      <w:pPr>
        <w:rPr>
          <w:rFonts w:ascii="宋体"/>
          <w:b/>
          <w:bCs/>
          <w:sz w:val="30"/>
          <w:szCs w:val="30"/>
        </w:rPr>
      </w:pPr>
      <w:r>
        <w:rPr>
          <w:rFonts w:hint="eastAsia" w:ascii="宋体" w:hAnsi="宋体"/>
          <w:b/>
          <w:bCs/>
          <w:sz w:val="30"/>
          <w:szCs w:val="30"/>
        </w:rPr>
        <w:t>发包人：</w:t>
      </w:r>
    </w:p>
    <w:p>
      <w:pPr>
        <w:rPr>
          <w:rFonts w:ascii="宋体"/>
          <w:b/>
          <w:bCs/>
          <w:sz w:val="30"/>
          <w:szCs w:val="30"/>
        </w:rPr>
      </w:pPr>
      <w:r>
        <w:rPr>
          <w:rFonts w:hint="eastAsia" w:ascii="宋体" w:hAnsi="宋体"/>
          <w:b/>
          <w:bCs/>
          <w:sz w:val="30"/>
          <w:szCs w:val="30"/>
        </w:rPr>
        <w:t>设计人：</w:t>
      </w:r>
    </w:p>
    <w:p>
      <w:pPr>
        <w:rPr>
          <w:b/>
          <w:bCs/>
          <w:sz w:val="30"/>
          <w:u w:val="single"/>
        </w:rPr>
      </w:pPr>
      <w:r>
        <w:rPr>
          <w:rFonts w:hint="eastAsia"/>
          <w:b/>
          <w:bCs/>
          <w:spacing w:val="82"/>
          <w:sz w:val="30"/>
        </w:rPr>
        <w:t>签订日期</w:t>
      </w:r>
      <w:r>
        <w:rPr>
          <w:rFonts w:hint="eastAsia"/>
          <w:b/>
          <w:bCs/>
          <w:sz w:val="30"/>
        </w:rPr>
        <w:t>：二Ｏ</w:t>
      </w:r>
      <w:r>
        <w:rPr>
          <w:rFonts w:hint="eastAsia"/>
          <w:b/>
          <w:bCs/>
          <w:sz w:val="30"/>
          <w:lang w:val="en-US" w:eastAsia="zh-CN"/>
        </w:rPr>
        <w:t xml:space="preserve">  </w:t>
      </w:r>
      <w:r>
        <w:rPr>
          <w:rFonts w:hint="eastAsia"/>
          <w:b/>
          <w:bCs/>
          <w:sz w:val="30"/>
        </w:rPr>
        <w:t>年</w:t>
      </w:r>
      <w:r>
        <w:rPr>
          <w:rFonts w:hint="eastAsia"/>
          <w:b/>
          <w:bCs/>
          <w:sz w:val="30"/>
          <w:lang w:val="en-US" w:eastAsia="zh-CN"/>
        </w:rPr>
        <w:t xml:space="preserve">  </w:t>
      </w:r>
      <w:r>
        <w:rPr>
          <w:rFonts w:hint="eastAsia"/>
          <w:b/>
          <w:bCs/>
          <w:sz w:val="30"/>
        </w:rPr>
        <w:t>月</w:t>
      </w:r>
      <w:r>
        <w:rPr>
          <w:rFonts w:hint="eastAsia"/>
          <w:b/>
          <w:bCs/>
          <w:sz w:val="30"/>
          <w:lang w:val="en-US" w:eastAsia="zh-CN"/>
        </w:rPr>
        <w:t xml:space="preserve">  </w:t>
      </w:r>
      <w:r>
        <w:rPr>
          <w:rFonts w:hint="eastAsia"/>
          <w:b/>
          <w:bCs/>
          <w:sz w:val="30"/>
        </w:rPr>
        <w:t>日</w:t>
      </w:r>
      <w:r>
        <w:rPr>
          <w:b/>
          <w:bCs/>
          <w:sz w:val="30"/>
        </w:rPr>
        <w:tab/>
      </w:r>
      <w:r>
        <w:rPr>
          <w:b/>
          <w:bCs/>
          <w:sz w:val="30"/>
        </w:rPr>
        <w:tab/>
      </w:r>
      <w:r>
        <w:rPr>
          <w:b/>
          <w:bCs/>
          <w:sz w:val="30"/>
        </w:rPr>
        <w:tab/>
      </w:r>
    </w:p>
    <w:p>
      <w:pPr>
        <w:spacing w:line="240" w:lineRule="exact"/>
        <w:rPr>
          <w:b/>
          <w:bCs/>
          <w:sz w:val="32"/>
          <w:u w:val="single"/>
        </w:rPr>
      </w:pPr>
    </w:p>
    <w:p>
      <w:pPr>
        <w:spacing w:line="240" w:lineRule="exact"/>
        <w:rPr>
          <w:b/>
          <w:bCs/>
          <w:sz w:val="32"/>
          <w:u w:val="single"/>
        </w:rPr>
      </w:pPr>
    </w:p>
    <w:p>
      <w:pPr>
        <w:spacing w:line="240" w:lineRule="exact"/>
        <w:rPr>
          <w:b/>
          <w:bCs/>
          <w:sz w:val="32"/>
          <w:u w:val="single"/>
        </w:rPr>
      </w:pPr>
    </w:p>
    <w:p>
      <w:pPr>
        <w:spacing w:line="240" w:lineRule="exact"/>
        <w:rPr>
          <w:b/>
          <w:bCs/>
          <w:sz w:val="32"/>
          <w:u w:val="single"/>
        </w:rPr>
      </w:pPr>
    </w:p>
    <w:p>
      <w:pPr>
        <w:pStyle w:val="2"/>
        <w:jc w:val="center"/>
        <w:rPr>
          <w:rFonts w:hAnsi="宋体"/>
          <w:b/>
          <w:bCs/>
          <w:sz w:val="32"/>
        </w:rPr>
      </w:pPr>
      <w:r>
        <w:rPr>
          <w:rFonts w:hint="eastAsia" w:hAnsi="宋体"/>
          <w:b/>
          <w:bCs/>
          <w:sz w:val="32"/>
        </w:rPr>
        <w:t>中华人民共和国建设部监制</w:t>
      </w:r>
    </w:p>
    <w:p>
      <w:pPr>
        <w:pStyle w:val="2"/>
        <w:jc w:val="center"/>
        <w:rPr>
          <w:rFonts w:hAnsi="宋体"/>
          <w:b/>
          <w:bCs/>
          <w:sz w:val="32"/>
        </w:rPr>
      </w:pPr>
      <w:r>
        <w:rPr>
          <w:rFonts w:hint="eastAsia" w:hAnsi="宋体"/>
          <w:b/>
          <w:bCs/>
          <w:sz w:val="32"/>
        </w:rPr>
        <w:t>国家工商行政管理局监制</w:t>
      </w:r>
    </w:p>
    <w:p>
      <w:pPr>
        <w:pStyle w:val="2"/>
        <w:jc w:val="center"/>
        <w:rPr>
          <w:rFonts w:hAnsi="宋体"/>
          <w:b/>
          <w:bCs/>
          <w:sz w:val="32"/>
        </w:rPr>
      </w:pPr>
      <w:r>
        <w:rPr>
          <w:rFonts w:hint="eastAsia" w:hAnsi="宋体"/>
          <w:b/>
          <w:bCs/>
          <w:sz w:val="32"/>
        </w:rPr>
        <w:t>广州市建设委员会印制</w:t>
      </w:r>
    </w:p>
    <w:p>
      <w:pPr>
        <w:spacing w:line="360" w:lineRule="auto"/>
        <w:rPr>
          <w:rFonts w:ascii="宋体"/>
          <w:sz w:val="24"/>
        </w:rPr>
      </w:pPr>
    </w:p>
    <w:p>
      <w:pPr>
        <w:spacing w:line="360" w:lineRule="auto"/>
        <w:ind w:firstLine="480" w:firstLineChars="200"/>
        <w:rPr>
          <w:rFonts w:ascii="宋体"/>
          <w:sz w:val="24"/>
        </w:rPr>
      </w:pPr>
      <w:r>
        <w:rPr>
          <w:rFonts w:hint="eastAsia" w:ascii="宋体" w:hAnsi="宋体"/>
          <w:sz w:val="24"/>
        </w:rPr>
        <w:t>发包人（招标人、建设单位）：</w:t>
      </w:r>
    </w:p>
    <w:p>
      <w:pPr>
        <w:spacing w:line="360" w:lineRule="auto"/>
        <w:ind w:firstLine="480" w:firstLineChars="200"/>
        <w:rPr>
          <w:rFonts w:ascii="宋体"/>
          <w:sz w:val="24"/>
        </w:rPr>
      </w:pPr>
      <w:r>
        <w:rPr>
          <w:rFonts w:hint="eastAsia" w:ascii="宋体" w:hAnsi="宋体"/>
          <w:sz w:val="24"/>
        </w:rPr>
        <w:t>设计人：</w:t>
      </w:r>
    </w:p>
    <w:p>
      <w:pPr>
        <w:pStyle w:val="2"/>
        <w:spacing w:line="360" w:lineRule="auto"/>
        <w:ind w:firstLine="480" w:firstLineChars="200"/>
        <w:rPr>
          <w:rFonts w:hAnsi="宋体"/>
          <w:sz w:val="24"/>
          <w:szCs w:val="24"/>
        </w:rPr>
      </w:pPr>
    </w:p>
    <w:p>
      <w:pPr>
        <w:pStyle w:val="2"/>
        <w:spacing w:line="360" w:lineRule="auto"/>
        <w:ind w:firstLine="480" w:firstLineChars="200"/>
        <w:rPr>
          <w:rFonts w:hAnsi="宋体"/>
          <w:sz w:val="24"/>
          <w:szCs w:val="24"/>
        </w:rPr>
      </w:pPr>
      <w:r>
        <w:rPr>
          <w:rFonts w:hAnsi="宋体"/>
          <w:sz w:val="24"/>
          <w:szCs w:val="24"/>
        </w:rPr>
        <w:t xml:space="preserve">201 </w:t>
      </w:r>
      <w:r>
        <w:rPr>
          <w:rFonts w:hint="eastAsia" w:hAnsi="宋体"/>
          <w:sz w:val="24"/>
          <w:szCs w:val="24"/>
        </w:rPr>
        <w:t>年</w:t>
      </w:r>
      <w:r>
        <w:rPr>
          <w:rFonts w:hint="eastAsia" w:hAnsi="宋体"/>
          <w:sz w:val="24"/>
          <w:szCs w:val="24"/>
          <w:lang w:val="en-US" w:eastAsia="zh-CN"/>
        </w:rPr>
        <w:t xml:space="preserve">  </w:t>
      </w:r>
      <w:r>
        <w:rPr>
          <w:rFonts w:hint="eastAsia" w:hAnsi="宋体"/>
          <w:sz w:val="24"/>
          <w:szCs w:val="24"/>
        </w:rPr>
        <w:t>月</w:t>
      </w:r>
      <w:r>
        <w:rPr>
          <w:rFonts w:hint="eastAsia" w:hAnsi="宋体"/>
          <w:sz w:val="24"/>
          <w:szCs w:val="24"/>
          <w:lang w:val="en-US" w:eastAsia="zh-CN"/>
        </w:rPr>
        <w:t xml:space="preserve">  </w:t>
      </w:r>
      <w:r>
        <w:rPr>
          <w:rFonts w:hint="eastAsia" w:hAnsi="宋体"/>
          <w:sz w:val="24"/>
          <w:szCs w:val="24"/>
        </w:rPr>
        <w:t>日，经公开招标，设计人被评定为中标人。现发包人（建设单位）委托设计人承担</w:t>
      </w:r>
      <w:r>
        <w:rPr>
          <w:rFonts w:hAnsi="宋体"/>
          <w:sz w:val="24"/>
          <w:szCs w:val="24"/>
          <w:u w:val="single"/>
        </w:rPr>
        <w:t xml:space="preserve">               </w:t>
      </w:r>
      <w:r>
        <w:rPr>
          <w:rFonts w:hint="eastAsia" w:hAnsi="宋体"/>
          <w:sz w:val="24"/>
          <w:szCs w:val="24"/>
          <w:u w:val="single"/>
        </w:rPr>
        <w:t>工程</w:t>
      </w:r>
      <w:r>
        <w:rPr>
          <w:rFonts w:hint="eastAsia" w:hAnsi="宋体"/>
          <w:sz w:val="24"/>
          <w:szCs w:val="24"/>
        </w:rPr>
        <w:t>设计，工程地点为，经发包人（建设单位）、</w:t>
      </w:r>
      <w:r>
        <w:rPr>
          <w:rFonts w:hint="eastAsia" w:hAnsi="宋体"/>
          <w:sz w:val="24"/>
        </w:rPr>
        <w:t>设计人</w:t>
      </w:r>
      <w:r>
        <w:rPr>
          <w:rFonts w:hint="eastAsia" w:hAnsi="宋体"/>
          <w:sz w:val="24"/>
          <w:szCs w:val="24"/>
        </w:rPr>
        <w:t>协商一致，签订本合同，共同执行。</w:t>
      </w:r>
    </w:p>
    <w:p>
      <w:pPr>
        <w:spacing w:line="360" w:lineRule="auto"/>
        <w:rPr>
          <w:rFonts w:ascii="宋体"/>
          <w:sz w:val="24"/>
        </w:rPr>
      </w:pPr>
      <w:r>
        <w:rPr>
          <w:rFonts w:hint="eastAsia" w:ascii="宋体" w:hAnsi="宋体"/>
          <w:b/>
          <w:sz w:val="24"/>
        </w:rPr>
        <w:t>第一条</w:t>
      </w:r>
      <w:r>
        <w:rPr>
          <w:rFonts w:ascii="宋体"/>
          <w:sz w:val="24"/>
        </w:rPr>
        <w:tab/>
      </w:r>
      <w:r>
        <w:rPr>
          <w:rFonts w:hint="eastAsia" w:ascii="宋体" w:hAnsi="宋体"/>
          <w:sz w:val="24"/>
        </w:rPr>
        <w:t>本合同签订依据。</w:t>
      </w:r>
    </w:p>
    <w:p>
      <w:pPr>
        <w:spacing w:line="360" w:lineRule="auto"/>
        <w:rPr>
          <w:rFonts w:ascii="宋体"/>
          <w:sz w:val="24"/>
        </w:rPr>
      </w:pPr>
      <w:r>
        <w:rPr>
          <w:rFonts w:ascii="宋体" w:hAnsi="宋体"/>
          <w:sz w:val="24"/>
        </w:rPr>
        <w:t xml:space="preserve">    1.1</w:t>
      </w:r>
      <w:r>
        <w:rPr>
          <w:rFonts w:hint="eastAsia" w:ascii="宋体" w:hAnsi="宋体"/>
          <w:sz w:val="24"/>
        </w:rPr>
        <w:t>《中华人民共和国合同法》、《中华人民共和国建筑法》。</w:t>
      </w:r>
    </w:p>
    <w:p>
      <w:pPr>
        <w:spacing w:line="360" w:lineRule="auto"/>
        <w:rPr>
          <w:rFonts w:ascii="宋体"/>
          <w:sz w:val="24"/>
        </w:rPr>
      </w:pPr>
      <w:r>
        <w:rPr>
          <w:rFonts w:ascii="宋体" w:hAnsi="宋体"/>
          <w:sz w:val="24"/>
        </w:rPr>
        <w:t xml:space="preserve">    1.2</w:t>
      </w:r>
      <w:r>
        <w:rPr>
          <w:rFonts w:hint="eastAsia" w:ascii="宋体" w:hAnsi="宋体"/>
          <w:sz w:val="24"/>
        </w:rPr>
        <w:t>国家及地方有关建设工程勘察设计管理法规和规章。国家计委﹑建设部关于发布《工程勘察设计收费管理规定》的通知（计价格［</w:t>
      </w:r>
      <w:r>
        <w:rPr>
          <w:rFonts w:ascii="宋体" w:hAnsi="宋体"/>
          <w:sz w:val="24"/>
        </w:rPr>
        <w:t>2002</w:t>
      </w:r>
      <w:r>
        <w:rPr>
          <w:rFonts w:hint="eastAsia" w:ascii="宋体" w:hAnsi="宋体"/>
          <w:sz w:val="24"/>
        </w:rPr>
        <w:t>］</w:t>
      </w:r>
      <w:r>
        <w:rPr>
          <w:rFonts w:ascii="宋体" w:hAnsi="宋体"/>
          <w:sz w:val="24"/>
        </w:rPr>
        <w:t>10</w:t>
      </w:r>
      <w:r>
        <w:rPr>
          <w:rFonts w:hint="eastAsia" w:ascii="宋体" w:hAnsi="宋体"/>
          <w:sz w:val="24"/>
        </w:rPr>
        <w:t>号）。</w:t>
      </w:r>
    </w:p>
    <w:p>
      <w:pPr>
        <w:spacing w:line="360" w:lineRule="auto"/>
        <w:ind w:firstLine="480"/>
        <w:rPr>
          <w:rFonts w:ascii="宋体"/>
          <w:sz w:val="24"/>
        </w:rPr>
      </w:pPr>
      <w:r>
        <w:rPr>
          <w:rFonts w:ascii="宋体" w:hAnsi="宋体"/>
          <w:sz w:val="24"/>
        </w:rPr>
        <w:t>1.3</w:t>
      </w:r>
      <w:r>
        <w:rPr>
          <w:rFonts w:hint="eastAsia" w:ascii="宋体" w:hAnsi="宋体"/>
          <w:sz w:val="24"/>
        </w:rPr>
        <w:t>建设工程批准文件。</w:t>
      </w:r>
    </w:p>
    <w:p>
      <w:pPr>
        <w:spacing w:line="360" w:lineRule="auto"/>
        <w:rPr>
          <w:rFonts w:ascii="宋体"/>
          <w:sz w:val="24"/>
        </w:rPr>
      </w:pPr>
      <w:r>
        <w:rPr>
          <w:rFonts w:hint="eastAsia" w:ascii="宋体" w:hAnsi="宋体"/>
          <w:b/>
          <w:sz w:val="24"/>
        </w:rPr>
        <w:t>第二条</w:t>
      </w:r>
      <w:r>
        <w:rPr>
          <w:rFonts w:ascii="宋体"/>
          <w:b/>
          <w:sz w:val="24"/>
        </w:rPr>
        <w:tab/>
      </w:r>
      <w:r>
        <w:rPr>
          <w:rFonts w:hint="eastAsia" w:ascii="宋体" w:hAnsi="宋体"/>
          <w:sz w:val="24"/>
        </w:rPr>
        <w:t>设计依据</w:t>
      </w:r>
    </w:p>
    <w:p>
      <w:pPr>
        <w:spacing w:line="360" w:lineRule="auto"/>
        <w:ind w:firstLine="420"/>
        <w:rPr>
          <w:rFonts w:ascii="宋体"/>
          <w:sz w:val="24"/>
        </w:rPr>
      </w:pPr>
      <w:r>
        <w:rPr>
          <w:rFonts w:ascii="宋体" w:hAnsi="宋体"/>
          <w:sz w:val="24"/>
        </w:rPr>
        <w:t>2.1</w:t>
      </w:r>
      <w:r>
        <w:rPr>
          <w:rFonts w:hint="eastAsia" w:ascii="宋体" w:hAnsi="宋体"/>
          <w:sz w:val="24"/>
        </w:rPr>
        <w:t>发包人</w:t>
      </w:r>
      <w:r>
        <w:rPr>
          <w:rFonts w:hint="eastAsia" w:hAnsi="宋体"/>
          <w:sz w:val="24"/>
        </w:rPr>
        <w:t>（</w:t>
      </w:r>
      <w:r>
        <w:rPr>
          <w:rFonts w:hint="eastAsia" w:ascii="宋体" w:hAnsi="宋体"/>
          <w:sz w:val="24"/>
        </w:rPr>
        <w:t>建设单位）给设计人的委托书</w:t>
      </w:r>
      <w:r>
        <w:rPr>
          <w:rFonts w:ascii="宋体" w:hAnsi="宋体"/>
          <w:sz w:val="24"/>
        </w:rPr>
        <w:t>/</w:t>
      </w:r>
      <w:r>
        <w:rPr>
          <w:rFonts w:hint="eastAsia" w:ascii="宋体" w:hAnsi="宋体"/>
          <w:sz w:val="24"/>
        </w:rPr>
        <w:t>中标通知书</w:t>
      </w:r>
    </w:p>
    <w:p>
      <w:pPr>
        <w:spacing w:line="360" w:lineRule="auto"/>
        <w:ind w:firstLine="420"/>
        <w:rPr>
          <w:rFonts w:ascii="宋体"/>
          <w:sz w:val="24"/>
        </w:rPr>
      </w:pPr>
      <w:r>
        <w:rPr>
          <w:rFonts w:ascii="宋体" w:hAnsi="宋体"/>
          <w:sz w:val="24"/>
        </w:rPr>
        <w:t>2.2</w:t>
      </w:r>
      <w:r>
        <w:rPr>
          <w:rFonts w:hint="eastAsia" w:ascii="宋体" w:hAnsi="宋体"/>
          <w:sz w:val="24"/>
        </w:rPr>
        <w:t>发包人</w:t>
      </w:r>
      <w:r>
        <w:rPr>
          <w:rFonts w:hint="eastAsia" w:hAnsi="宋体"/>
          <w:sz w:val="24"/>
        </w:rPr>
        <w:t>（</w:t>
      </w:r>
      <w:r>
        <w:rPr>
          <w:rFonts w:hint="eastAsia" w:ascii="宋体" w:hAnsi="宋体"/>
          <w:sz w:val="24"/>
        </w:rPr>
        <w:t>建设单位）提交的基础资料</w:t>
      </w:r>
    </w:p>
    <w:p>
      <w:pPr>
        <w:spacing w:line="360" w:lineRule="auto"/>
        <w:ind w:firstLine="420"/>
        <w:rPr>
          <w:rFonts w:ascii="宋体"/>
          <w:sz w:val="24"/>
        </w:rPr>
      </w:pPr>
      <w:r>
        <w:rPr>
          <w:rFonts w:ascii="宋体" w:hAnsi="宋体"/>
          <w:sz w:val="24"/>
        </w:rPr>
        <w:t>2.3</w:t>
      </w:r>
      <w:r>
        <w:rPr>
          <w:rFonts w:hint="eastAsia" w:ascii="宋体" w:hAnsi="宋体"/>
          <w:sz w:val="24"/>
        </w:rPr>
        <w:t>设计人采用的主要技术标准包括：国家或本地区其它相关规范。</w:t>
      </w:r>
    </w:p>
    <w:p>
      <w:pPr>
        <w:rPr>
          <w:rFonts w:ascii="宋体"/>
          <w:sz w:val="24"/>
        </w:rPr>
      </w:pPr>
      <w:r>
        <w:rPr>
          <w:rFonts w:hint="eastAsia" w:ascii="宋体" w:hAnsi="宋体"/>
          <w:b/>
          <w:sz w:val="24"/>
        </w:rPr>
        <w:t>第三条</w:t>
      </w:r>
      <w:r>
        <w:rPr>
          <w:rFonts w:ascii="宋体"/>
          <w:sz w:val="24"/>
        </w:rPr>
        <w:tab/>
      </w:r>
      <w:r>
        <w:rPr>
          <w:rFonts w:hint="eastAsia" w:ascii="宋体" w:hAnsi="宋体"/>
          <w:sz w:val="24"/>
        </w:rPr>
        <w:t>合同文件的优先次序</w:t>
      </w:r>
    </w:p>
    <w:p>
      <w:pPr>
        <w:spacing w:line="360" w:lineRule="auto"/>
        <w:rPr>
          <w:rFonts w:ascii="宋体"/>
          <w:sz w:val="24"/>
        </w:rPr>
      </w:pPr>
      <w:r>
        <w:rPr>
          <w:rFonts w:hint="eastAsia" w:ascii="宋体" w:hAnsi="宋体"/>
          <w:sz w:val="24"/>
        </w:rPr>
        <w:t>构成本合同的文件可视为是能互相说明的，如果合同文件存在歧义或不一致，则根据如下优先次序来判断：</w:t>
      </w:r>
    </w:p>
    <w:p>
      <w:pPr>
        <w:spacing w:line="360" w:lineRule="auto"/>
        <w:ind w:firstLine="570"/>
        <w:rPr>
          <w:rFonts w:ascii="宋体"/>
          <w:sz w:val="24"/>
        </w:rPr>
      </w:pPr>
      <w:r>
        <w:rPr>
          <w:rFonts w:ascii="宋体" w:hAnsi="宋体"/>
          <w:sz w:val="24"/>
        </w:rPr>
        <w:t xml:space="preserve">3.1 </w:t>
      </w:r>
      <w:r>
        <w:rPr>
          <w:rFonts w:hint="eastAsia" w:ascii="宋体" w:hAnsi="宋体"/>
          <w:sz w:val="24"/>
        </w:rPr>
        <w:t>合同书</w:t>
      </w:r>
    </w:p>
    <w:p>
      <w:pPr>
        <w:spacing w:line="360" w:lineRule="auto"/>
        <w:ind w:firstLine="570"/>
        <w:rPr>
          <w:rFonts w:ascii="宋体"/>
          <w:sz w:val="24"/>
          <w:shd w:val="pct10" w:color="auto" w:fill="FFFFFF"/>
        </w:rPr>
      </w:pPr>
      <w:r>
        <w:rPr>
          <w:rFonts w:ascii="宋体" w:hAnsi="宋体"/>
          <w:sz w:val="24"/>
        </w:rPr>
        <w:t xml:space="preserve">3.2 </w:t>
      </w:r>
      <w:r>
        <w:rPr>
          <w:rFonts w:hint="eastAsia" w:ascii="宋体" w:hAnsi="宋体"/>
          <w:sz w:val="24"/>
        </w:rPr>
        <w:t>中标通知书</w:t>
      </w:r>
      <w:r>
        <w:rPr>
          <w:rFonts w:ascii="宋体" w:hAnsi="宋体"/>
          <w:sz w:val="24"/>
        </w:rPr>
        <w:t>/</w:t>
      </w:r>
      <w:r>
        <w:rPr>
          <w:rFonts w:hint="eastAsia" w:ascii="宋体" w:hAnsi="宋体"/>
          <w:sz w:val="24"/>
        </w:rPr>
        <w:t>委托书</w:t>
      </w:r>
    </w:p>
    <w:p>
      <w:pPr>
        <w:spacing w:line="360" w:lineRule="auto"/>
        <w:ind w:firstLine="570"/>
        <w:rPr>
          <w:rFonts w:ascii="宋体"/>
          <w:sz w:val="24"/>
        </w:rPr>
      </w:pPr>
      <w:r>
        <w:rPr>
          <w:rFonts w:ascii="宋体" w:hAnsi="宋体"/>
          <w:sz w:val="24"/>
        </w:rPr>
        <w:t xml:space="preserve">3.3 </w:t>
      </w:r>
      <w:r>
        <w:rPr>
          <w:rFonts w:hint="eastAsia" w:ascii="宋体" w:hAnsi="宋体"/>
          <w:sz w:val="24"/>
        </w:rPr>
        <w:t>发包人的要求</w:t>
      </w:r>
    </w:p>
    <w:p>
      <w:pPr>
        <w:spacing w:line="360" w:lineRule="auto"/>
        <w:ind w:firstLine="570"/>
        <w:rPr>
          <w:rFonts w:ascii="宋体"/>
          <w:sz w:val="24"/>
        </w:rPr>
      </w:pPr>
      <w:r>
        <w:rPr>
          <w:rFonts w:ascii="宋体" w:hAnsi="宋体"/>
          <w:sz w:val="24"/>
        </w:rPr>
        <w:t xml:space="preserve">3.4 </w:t>
      </w:r>
      <w:r>
        <w:rPr>
          <w:rFonts w:hint="eastAsia" w:ascii="宋体" w:hAnsi="宋体"/>
          <w:sz w:val="24"/>
        </w:rPr>
        <w:t>技术规范</w:t>
      </w:r>
    </w:p>
    <w:p>
      <w:pPr>
        <w:spacing w:line="360" w:lineRule="auto"/>
        <w:ind w:firstLine="570"/>
        <w:rPr>
          <w:rFonts w:ascii="宋体"/>
          <w:sz w:val="24"/>
        </w:rPr>
      </w:pPr>
      <w:r>
        <w:rPr>
          <w:rFonts w:ascii="宋体" w:hAnsi="宋体"/>
          <w:sz w:val="24"/>
        </w:rPr>
        <w:t xml:space="preserve">3.5 </w:t>
      </w:r>
      <w:r>
        <w:rPr>
          <w:rFonts w:hint="eastAsia" w:ascii="宋体" w:hAnsi="宋体"/>
          <w:sz w:val="24"/>
        </w:rPr>
        <w:t>招标文件</w:t>
      </w:r>
    </w:p>
    <w:p>
      <w:pPr>
        <w:spacing w:line="360" w:lineRule="auto"/>
        <w:ind w:firstLine="570"/>
        <w:rPr>
          <w:rFonts w:ascii="宋体"/>
          <w:sz w:val="24"/>
        </w:rPr>
      </w:pPr>
      <w:r>
        <w:rPr>
          <w:rFonts w:ascii="宋体" w:hAnsi="宋体"/>
          <w:sz w:val="24"/>
        </w:rPr>
        <w:t xml:space="preserve">3.6 </w:t>
      </w:r>
      <w:r>
        <w:rPr>
          <w:rFonts w:hint="eastAsia" w:ascii="宋体" w:hAnsi="宋体"/>
          <w:sz w:val="24"/>
        </w:rPr>
        <w:t>投标文件</w:t>
      </w:r>
    </w:p>
    <w:p>
      <w:pPr>
        <w:spacing w:line="360" w:lineRule="auto"/>
        <w:rPr>
          <w:rFonts w:ascii="宋体"/>
          <w:sz w:val="24"/>
        </w:rPr>
      </w:pPr>
      <w:r>
        <w:rPr>
          <w:rFonts w:hint="eastAsia" w:ascii="宋体" w:hAnsi="宋体"/>
          <w:b/>
          <w:sz w:val="24"/>
        </w:rPr>
        <w:t>第四条</w:t>
      </w:r>
      <w:r>
        <w:rPr>
          <w:rFonts w:hint="eastAsia" w:ascii="宋体" w:hAnsi="宋体"/>
          <w:b/>
          <w:sz w:val="24"/>
          <w:lang w:val="en-US" w:eastAsia="zh-CN"/>
        </w:rPr>
        <w:t xml:space="preserve"> </w:t>
      </w:r>
      <w:r>
        <w:rPr>
          <w:rFonts w:hint="eastAsia" w:ascii="宋体" w:hAnsi="宋体"/>
          <w:sz w:val="24"/>
        </w:rPr>
        <w:t>本合同项目的名称、规模、设计阶段、投资及设计内容</w:t>
      </w:r>
      <w:r>
        <w:rPr>
          <w:rFonts w:ascii="宋体" w:hAnsi="宋体"/>
          <w:sz w:val="24"/>
        </w:rPr>
        <w:t>:</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ascii="宋体"/>
          <w:b/>
          <w:sz w:val="24"/>
        </w:rPr>
      </w:pPr>
      <w:r>
        <w:rPr>
          <w:rFonts w:hint="eastAsia" w:ascii="宋体" w:hAnsi="宋体"/>
          <w:b/>
          <w:sz w:val="24"/>
        </w:rPr>
        <w:t>第五条</w:t>
      </w:r>
      <w:r>
        <w:rPr>
          <w:rFonts w:ascii="宋体"/>
          <w:b/>
          <w:sz w:val="24"/>
        </w:rPr>
        <w:tab/>
      </w:r>
      <w:r>
        <w:rPr>
          <w:rFonts w:hint="eastAsia" w:ascii="宋体" w:hAnsi="宋体"/>
          <w:b/>
          <w:sz w:val="24"/>
        </w:rPr>
        <w:t>发包人</w:t>
      </w:r>
      <w:r>
        <w:rPr>
          <w:rFonts w:hint="eastAsia" w:hAnsi="宋体"/>
          <w:b/>
          <w:sz w:val="24"/>
        </w:rPr>
        <w:t>（</w:t>
      </w:r>
      <w:r>
        <w:rPr>
          <w:rFonts w:hint="eastAsia" w:ascii="宋体" w:hAnsi="宋体"/>
          <w:b/>
          <w:sz w:val="24"/>
        </w:rPr>
        <w:t>建设单位）向设计人提交的有关资料、文件及时间</w:t>
      </w:r>
    </w:p>
    <w:tbl>
      <w:tblPr>
        <w:tblStyle w:val="5"/>
        <w:tblW w:w="926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86"/>
        <w:gridCol w:w="3146"/>
        <w:gridCol w:w="654"/>
        <w:gridCol w:w="1704"/>
        <w:gridCol w:w="3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686" w:type="dxa"/>
          </w:tcPr>
          <w:p>
            <w:pPr>
              <w:spacing w:line="360" w:lineRule="auto"/>
              <w:jc w:val="center"/>
              <w:rPr>
                <w:rFonts w:ascii="宋体"/>
                <w:sz w:val="24"/>
              </w:rPr>
            </w:pPr>
            <w:r>
              <w:rPr>
                <w:rFonts w:hint="eastAsia" w:ascii="宋体" w:hAnsi="宋体"/>
                <w:sz w:val="24"/>
              </w:rPr>
              <w:t>序号</w:t>
            </w:r>
          </w:p>
        </w:tc>
        <w:tc>
          <w:tcPr>
            <w:tcW w:w="3146" w:type="dxa"/>
          </w:tcPr>
          <w:p>
            <w:pPr>
              <w:spacing w:line="360" w:lineRule="auto"/>
              <w:jc w:val="center"/>
              <w:rPr>
                <w:rFonts w:ascii="宋体"/>
                <w:sz w:val="24"/>
              </w:rPr>
            </w:pPr>
            <w:r>
              <w:rPr>
                <w:rFonts w:hint="eastAsia" w:ascii="宋体" w:hAnsi="宋体"/>
                <w:sz w:val="24"/>
              </w:rPr>
              <w:t>资料及文件名称</w:t>
            </w:r>
          </w:p>
        </w:tc>
        <w:tc>
          <w:tcPr>
            <w:tcW w:w="654" w:type="dxa"/>
          </w:tcPr>
          <w:p>
            <w:pPr>
              <w:spacing w:line="360" w:lineRule="auto"/>
              <w:jc w:val="center"/>
              <w:rPr>
                <w:rFonts w:ascii="宋体"/>
                <w:sz w:val="24"/>
              </w:rPr>
            </w:pPr>
            <w:r>
              <w:rPr>
                <w:rFonts w:hint="eastAsia" w:ascii="宋体" w:hAnsi="宋体"/>
                <w:sz w:val="24"/>
              </w:rPr>
              <w:t>份数</w:t>
            </w:r>
          </w:p>
        </w:tc>
        <w:tc>
          <w:tcPr>
            <w:tcW w:w="1704" w:type="dxa"/>
          </w:tcPr>
          <w:p>
            <w:pPr>
              <w:spacing w:line="360" w:lineRule="auto"/>
              <w:jc w:val="center"/>
              <w:rPr>
                <w:rFonts w:ascii="宋体"/>
                <w:sz w:val="24"/>
              </w:rPr>
            </w:pPr>
            <w:r>
              <w:rPr>
                <w:rFonts w:hint="eastAsia" w:ascii="宋体" w:hAnsi="宋体"/>
                <w:sz w:val="24"/>
              </w:rPr>
              <w:t>内容要求</w:t>
            </w:r>
          </w:p>
        </w:tc>
        <w:tc>
          <w:tcPr>
            <w:tcW w:w="3079" w:type="dxa"/>
          </w:tcPr>
          <w:p>
            <w:pPr>
              <w:spacing w:line="360" w:lineRule="auto"/>
              <w:jc w:val="center"/>
              <w:rPr>
                <w:rFonts w:ascii="宋体"/>
                <w:sz w:val="24"/>
              </w:rPr>
            </w:pPr>
            <w:r>
              <w:rPr>
                <w:rFonts w:hint="eastAsia" w:ascii="宋体" w:hAnsi="宋体"/>
                <w:sz w:val="24"/>
              </w:rP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686" w:type="dxa"/>
          </w:tcPr>
          <w:p>
            <w:pPr>
              <w:spacing w:line="360" w:lineRule="auto"/>
              <w:rPr>
                <w:rFonts w:ascii="宋体"/>
                <w:sz w:val="24"/>
              </w:rPr>
            </w:pPr>
            <w:r>
              <w:rPr>
                <w:rFonts w:ascii="宋体" w:hAnsi="宋体"/>
                <w:sz w:val="24"/>
              </w:rPr>
              <w:t xml:space="preserve">  1</w:t>
            </w:r>
          </w:p>
        </w:tc>
        <w:tc>
          <w:tcPr>
            <w:tcW w:w="3146" w:type="dxa"/>
          </w:tcPr>
          <w:p>
            <w:pPr>
              <w:spacing w:line="360" w:lineRule="auto"/>
              <w:rPr>
                <w:rFonts w:ascii="宋体"/>
                <w:sz w:val="24"/>
              </w:rPr>
            </w:pPr>
            <w:r>
              <w:rPr>
                <w:rFonts w:hint="eastAsia" w:ascii="宋体" w:hAnsi="宋体"/>
                <w:sz w:val="24"/>
              </w:rPr>
              <w:t>中标通知书</w:t>
            </w:r>
            <w:r>
              <w:rPr>
                <w:rFonts w:ascii="宋体" w:hAnsi="宋体"/>
                <w:sz w:val="24"/>
              </w:rPr>
              <w:t>/</w:t>
            </w:r>
            <w:r>
              <w:rPr>
                <w:rFonts w:hint="eastAsia" w:ascii="宋体" w:hAnsi="宋体"/>
                <w:sz w:val="24"/>
              </w:rPr>
              <w:t>委托书</w:t>
            </w:r>
          </w:p>
        </w:tc>
        <w:tc>
          <w:tcPr>
            <w:tcW w:w="654" w:type="dxa"/>
          </w:tcPr>
          <w:p>
            <w:pPr>
              <w:spacing w:line="360" w:lineRule="auto"/>
              <w:rPr>
                <w:rFonts w:ascii="宋体"/>
                <w:sz w:val="24"/>
              </w:rPr>
            </w:pPr>
            <w:r>
              <w:rPr>
                <w:rFonts w:ascii="宋体" w:hAnsi="宋体"/>
                <w:sz w:val="24"/>
              </w:rPr>
              <w:t xml:space="preserve">  1</w:t>
            </w:r>
          </w:p>
        </w:tc>
        <w:tc>
          <w:tcPr>
            <w:tcW w:w="1704" w:type="dxa"/>
          </w:tcPr>
          <w:p>
            <w:pPr>
              <w:spacing w:line="360" w:lineRule="auto"/>
              <w:rPr>
                <w:rFonts w:ascii="宋体"/>
                <w:sz w:val="24"/>
              </w:rPr>
            </w:pPr>
          </w:p>
        </w:tc>
        <w:tc>
          <w:tcPr>
            <w:tcW w:w="3079" w:type="dxa"/>
          </w:tcPr>
          <w:p>
            <w:pPr>
              <w:spacing w:line="360" w:lineRule="auto"/>
              <w:jc w:val="center"/>
              <w:rPr>
                <w:rFonts w:ascii="宋体"/>
                <w:sz w:val="24"/>
              </w:rPr>
            </w:pPr>
            <w:r>
              <w:rPr>
                <w:rFonts w:hint="eastAsia" w:ascii="宋体" w:hAnsi="宋体"/>
                <w:sz w:val="24"/>
              </w:rPr>
              <w:t>年月日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686" w:type="dxa"/>
          </w:tcPr>
          <w:p>
            <w:pPr>
              <w:spacing w:line="360" w:lineRule="auto"/>
              <w:rPr>
                <w:rFonts w:ascii="宋体"/>
                <w:sz w:val="24"/>
              </w:rPr>
            </w:pPr>
            <w:r>
              <w:rPr>
                <w:rFonts w:ascii="宋体" w:hAnsi="宋体"/>
                <w:sz w:val="24"/>
              </w:rPr>
              <w:t xml:space="preserve">  2</w:t>
            </w:r>
          </w:p>
        </w:tc>
        <w:tc>
          <w:tcPr>
            <w:tcW w:w="3146" w:type="dxa"/>
          </w:tcPr>
          <w:p>
            <w:pPr>
              <w:spacing w:line="360" w:lineRule="auto"/>
              <w:rPr>
                <w:rFonts w:ascii="宋体"/>
                <w:sz w:val="24"/>
              </w:rPr>
            </w:pPr>
            <w:r>
              <w:rPr>
                <w:rFonts w:ascii="宋体" w:hAnsi="宋体"/>
                <w:sz w:val="24"/>
              </w:rPr>
              <w:t>1/500</w:t>
            </w:r>
            <w:r>
              <w:rPr>
                <w:rFonts w:hint="eastAsia" w:ascii="宋体" w:hAnsi="宋体"/>
                <w:sz w:val="24"/>
              </w:rPr>
              <w:t>地形图及电子文件</w:t>
            </w:r>
          </w:p>
        </w:tc>
        <w:tc>
          <w:tcPr>
            <w:tcW w:w="654" w:type="dxa"/>
          </w:tcPr>
          <w:p>
            <w:pPr>
              <w:spacing w:line="360" w:lineRule="auto"/>
              <w:rPr>
                <w:rFonts w:ascii="宋体"/>
                <w:sz w:val="24"/>
              </w:rPr>
            </w:pPr>
            <w:r>
              <w:rPr>
                <w:rFonts w:ascii="宋体" w:hAnsi="宋体"/>
                <w:sz w:val="24"/>
              </w:rPr>
              <w:t xml:space="preserve">  1</w:t>
            </w:r>
          </w:p>
        </w:tc>
        <w:tc>
          <w:tcPr>
            <w:tcW w:w="1704" w:type="dxa"/>
          </w:tcPr>
          <w:p>
            <w:pPr>
              <w:spacing w:line="360" w:lineRule="auto"/>
              <w:jc w:val="center"/>
              <w:rPr>
                <w:rFonts w:ascii="宋体"/>
                <w:sz w:val="24"/>
              </w:rPr>
            </w:pPr>
            <w:r>
              <w:rPr>
                <w:rFonts w:ascii="宋体" w:hAnsi="宋体"/>
                <w:sz w:val="24"/>
              </w:rPr>
              <w:t>/</w:t>
            </w:r>
          </w:p>
        </w:tc>
        <w:tc>
          <w:tcPr>
            <w:tcW w:w="3079" w:type="dxa"/>
          </w:tcPr>
          <w:p>
            <w:pPr>
              <w:spacing w:line="360" w:lineRule="auto"/>
              <w:jc w:val="center"/>
              <w:rPr>
                <w:rFonts w:ascii="宋体"/>
                <w:sz w:val="24"/>
              </w:rPr>
            </w:pPr>
            <w:r>
              <w:rPr>
                <w:rFonts w:hint="eastAsia" w:ascii="宋体" w:hAnsi="宋体"/>
                <w:sz w:val="24"/>
              </w:rPr>
              <w:t>年月日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686" w:type="dxa"/>
          </w:tcPr>
          <w:p>
            <w:pPr>
              <w:spacing w:line="360" w:lineRule="auto"/>
              <w:rPr>
                <w:rFonts w:ascii="宋体"/>
                <w:sz w:val="24"/>
              </w:rPr>
            </w:pPr>
            <w:r>
              <w:rPr>
                <w:rFonts w:ascii="宋体" w:hAnsi="宋体"/>
                <w:sz w:val="24"/>
              </w:rPr>
              <w:t xml:space="preserve">  3</w:t>
            </w:r>
          </w:p>
        </w:tc>
        <w:tc>
          <w:tcPr>
            <w:tcW w:w="3146" w:type="dxa"/>
          </w:tcPr>
          <w:p>
            <w:pPr>
              <w:spacing w:line="360" w:lineRule="auto"/>
              <w:rPr>
                <w:rFonts w:ascii="宋体"/>
                <w:sz w:val="24"/>
              </w:rPr>
            </w:pPr>
            <w:r>
              <w:rPr>
                <w:rFonts w:ascii="宋体" w:hAnsi="宋体"/>
                <w:sz w:val="24"/>
              </w:rPr>
              <w:t>1/2000</w:t>
            </w:r>
            <w:r>
              <w:rPr>
                <w:rFonts w:hint="eastAsia" w:ascii="宋体" w:hAnsi="宋体"/>
                <w:sz w:val="24"/>
              </w:rPr>
              <w:t>地形图及电子文件</w:t>
            </w:r>
          </w:p>
        </w:tc>
        <w:tc>
          <w:tcPr>
            <w:tcW w:w="654" w:type="dxa"/>
          </w:tcPr>
          <w:p>
            <w:pPr>
              <w:spacing w:line="360" w:lineRule="auto"/>
              <w:rPr>
                <w:rFonts w:ascii="宋体"/>
                <w:sz w:val="24"/>
              </w:rPr>
            </w:pPr>
            <w:r>
              <w:rPr>
                <w:rFonts w:ascii="宋体" w:hAnsi="宋体"/>
                <w:sz w:val="24"/>
              </w:rPr>
              <w:t xml:space="preserve">  1</w:t>
            </w:r>
          </w:p>
        </w:tc>
        <w:tc>
          <w:tcPr>
            <w:tcW w:w="1704" w:type="dxa"/>
          </w:tcPr>
          <w:p>
            <w:pPr>
              <w:spacing w:line="360" w:lineRule="auto"/>
              <w:jc w:val="center"/>
              <w:rPr>
                <w:rFonts w:ascii="宋体"/>
                <w:sz w:val="24"/>
              </w:rPr>
            </w:pPr>
            <w:r>
              <w:rPr>
                <w:rFonts w:ascii="宋体" w:hAnsi="宋体"/>
                <w:sz w:val="24"/>
              </w:rPr>
              <w:t>/</w:t>
            </w:r>
          </w:p>
        </w:tc>
        <w:tc>
          <w:tcPr>
            <w:tcW w:w="3079" w:type="dxa"/>
          </w:tcPr>
          <w:p>
            <w:pPr>
              <w:spacing w:line="360" w:lineRule="auto"/>
              <w:jc w:val="center"/>
              <w:rPr>
                <w:rFonts w:ascii="宋体"/>
                <w:sz w:val="24"/>
              </w:rPr>
            </w:pPr>
            <w:r>
              <w:rPr>
                <w:rFonts w:hint="eastAsia" w:ascii="宋体" w:hAnsi="宋体"/>
                <w:sz w:val="24"/>
              </w:rPr>
              <w:t>年月日</w:t>
            </w:r>
          </w:p>
        </w:tc>
      </w:tr>
    </w:tbl>
    <w:p>
      <w:pPr>
        <w:spacing w:line="360" w:lineRule="auto"/>
        <w:rPr>
          <w:rFonts w:ascii="宋体"/>
          <w:sz w:val="24"/>
        </w:rPr>
      </w:pPr>
      <w:r>
        <w:rPr>
          <w:rFonts w:hint="eastAsia" w:ascii="宋体" w:hAnsi="宋体"/>
          <w:b/>
          <w:sz w:val="24"/>
        </w:rPr>
        <w:t>第六条</w:t>
      </w:r>
      <w:r>
        <w:rPr>
          <w:rFonts w:ascii="宋体"/>
          <w:sz w:val="24"/>
        </w:rPr>
        <w:tab/>
      </w:r>
      <w:r>
        <w:rPr>
          <w:rFonts w:hint="eastAsia" w:ascii="宋体" w:hAnsi="宋体"/>
          <w:sz w:val="24"/>
        </w:rPr>
        <w:t>设计人向发包人</w:t>
      </w:r>
      <w:r>
        <w:rPr>
          <w:rFonts w:hint="eastAsia" w:hAnsi="宋体"/>
          <w:sz w:val="24"/>
        </w:rPr>
        <w:t>（</w:t>
      </w:r>
      <w:r>
        <w:rPr>
          <w:rFonts w:hint="eastAsia" w:ascii="宋体" w:hAnsi="宋体"/>
          <w:sz w:val="24"/>
        </w:rPr>
        <w:t>建设单位）交付的设计文件、份数、地点及时间</w:t>
      </w:r>
    </w:p>
    <w:tbl>
      <w:tblPr>
        <w:tblStyle w:val="5"/>
        <w:tblW w:w="926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58"/>
        <w:gridCol w:w="2892"/>
        <w:gridCol w:w="591"/>
        <w:gridCol w:w="1183"/>
        <w:gridCol w:w="39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658" w:type="dxa"/>
          </w:tcPr>
          <w:p>
            <w:pPr>
              <w:spacing w:line="360" w:lineRule="auto"/>
              <w:jc w:val="center"/>
              <w:rPr>
                <w:rFonts w:ascii="宋体"/>
                <w:sz w:val="24"/>
              </w:rPr>
            </w:pPr>
            <w:r>
              <w:rPr>
                <w:rFonts w:hint="eastAsia" w:ascii="宋体" w:hAnsi="宋体"/>
                <w:sz w:val="24"/>
              </w:rPr>
              <w:t>序号</w:t>
            </w:r>
          </w:p>
        </w:tc>
        <w:tc>
          <w:tcPr>
            <w:tcW w:w="2892" w:type="dxa"/>
          </w:tcPr>
          <w:p>
            <w:pPr>
              <w:spacing w:line="360" w:lineRule="auto"/>
              <w:jc w:val="center"/>
              <w:rPr>
                <w:rFonts w:ascii="宋体"/>
                <w:sz w:val="24"/>
              </w:rPr>
            </w:pPr>
            <w:r>
              <w:rPr>
                <w:rFonts w:hint="eastAsia" w:ascii="宋体" w:hAnsi="宋体"/>
                <w:sz w:val="24"/>
              </w:rPr>
              <w:t>资料及文件名称</w:t>
            </w:r>
          </w:p>
        </w:tc>
        <w:tc>
          <w:tcPr>
            <w:tcW w:w="591" w:type="dxa"/>
          </w:tcPr>
          <w:p>
            <w:pPr>
              <w:spacing w:line="360" w:lineRule="auto"/>
              <w:jc w:val="center"/>
              <w:rPr>
                <w:rFonts w:ascii="宋体"/>
                <w:sz w:val="24"/>
              </w:rPr>
            </w:pPr>
            <w:r>
              <w:rPr>
                <w:rFonts w:hint="eastAsia" w:ascii="宋体" w:hAnsi="宋体"/>
                <w:sz w:val="24"/>
              </w:rPr>
              <w:t>份数</w:t>
            </w:r>
          </w:p>
        </w:tc>
        <w:tc>
          <w:tcPr>
            <w:tcW w:w="1183" w:type="dxa"/>
          </w:tcPr>
          <w:p>
            <w:pPr>
              <w:spacing w:line="360" w:lineRule="auto"/>
              <w:jc w:val="center"/>
              <w:rPr>
                <w:rFonts w:ascii="宋体"/>
                <w:sz w:val="24"/>
              </w:rPr>
            </w:pPr>
            <w:r>
              <w:rPr>
                <w:rFonts w:hint="eastAsia" w:ascii="宋体" w:hAnsi="宋体"/>
                <w:sz w:val="24"/>
              </w:rPr>
              <w:t>内容要求</w:t>
            </w:r>
          </w:p>
        </w:tc>
        <w:tc>
          <w:tcPr>
            <w:tcW w:w="3945" w:type="dxa"/>
          </w:tcPr>
          <w:p>
            <w:pPr>
              <w:spacing w:line="360" w:lineRule="auto"/>
              <w:jc w:val="center"/>
              <w:rPr>
                <w:rFonts w:ascii="宋体"/>
                <w:sz w:val="24"/>
              </w:rPr>
            </w:pPr>
            <w:r>
              <w:rPr>
                <w:rFonts w:hint="eastAsia" w:ascii="宋体" w:hAnsi="宋体"/>
                <w:sz w:val="24"/>
              </w:rP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658" w:type="dxa"/>
          </w:tcPr>
          <w:p>
            <w:pPr>
              <w:spacing w:line="360" w:lineRule="auto"/>
              <w:jc w:val="center"/>
              <w:rPr>
                <w:rFonts w:ascii="宋体"/>
                <w:sz w:val="24"/>
              </w:rPr>
            </w:pPr>
            <w:r>
              <w:rPr>
                <w:rFonts w:ascii="宋体" w:hAnsi="宋体"/>
                <w:sz w:val="24"/>
              </w:rPr>
              <w:t>1</w:t>
            </w:r>
          </w:p>
        </w:tc>
        <w:tc>
          <w:tcPr>
            <w:tcW w:w="2892" w:type="dxa"/>
          </w:tcPr>
          <w:p>
            <w:pPr>
              <w:spacing w:line="360" w:lineRule="auto"/>
              <w:rPr>
                <w:rFonts w:ascii="宋体"/>
                <w:szCs w:val="21"/>
              </w:rPr>
            </w:pPr>
            <w:r>
              <w:rPr>
                <w:rFonts w:hint="eastAsia" w:ascii="宋体" w:hAnsi="宋体"/>
                <w:szCs w:val="21"/>
              </w:rPr>
              <w:t>初步设计及其概算</w:t>
            </w:r>
          </w:p>
        </w:tc>
        <w:tc>
          <w:tcPr>
            <w:tcW w:w="591" w:type="dxa"/>
          </w:tcPr>
          <w:p>
            <w:pPr>
              <w:spacing w:line="360" w:lineRule="auto"/>
              <w:jc w:val="center"/>
              <w:rPr>
                <w:rFonts w:ascii="宋体"/>
                <w:sz w:val="24"/>
              </w:rPr>
            </w:pPr>
            <w:r>
              <w:rPr>
                <w:rFonts w:ascii="宋体" w:hAnsi="宋体"/>
                <w:sz w:val="24"/>
              </w:rPr>
              <w:t>10</w:t>
            </w:r>
          </w:p>
        </w:tc>
        <w:tc>
          <w:tcPr>
            <w:tcW w:w="1183" w:type="dxa"/>
          </w:tcPr>
          <w:p>
            <w:pPr>
              <w:spacing w:line="360" w:lineRule="auto"/>
              <w:jc w:val="center"/>
              <w:rPr>
                <w:rFonts w:ascii="宋体"/>
                <w:sz w:val="24"/>
              </w:rPr>
            </w:pPr>
          </w:p>
        </w:tc>
        <w:tc>
          <w:tcPr>
            <w:tcW w:w="3945" w:type="dxa"/>
          </w:tcPr>
          <w:p>
            <w:pPr>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658" w:type="dxa"/>
          </w:tcPr>
          <w:p>
            <w:pPr>
              <w:spacing w:line="360" w:lineRule="auto"/>
              <w:jc w:val="center"/>
              <w:rPr>
                <w:rFonts w:ascii="宋体"/>
                <w:sz w:val="24"/>
              </w:rPr>
            </w:pPr>
            <w:r>
              <w:rPr>
                <w:rFonts w:ascii="宋体" w:hAnsi="宋体"/>
                <w:sz w:val="24"/>
              </w:rPr>
              <w:t>2</w:t>
            </w:r>
          </w:p>
        </w:tc>
        <w:tc>
          <w:tcPr>
            <w:tcW w:w="2892" w:type="dxa"/>
          </w:tcPr>
          <w:p>
            <w:pPr>
              <w:spacing w:line="360" w:lineRule="auto"/>
              <w:rPr>
                <w:rFonts w:ascii="宋体"/>
                <w:szCs w:val="21"/>
              </w:rPr>
            </w:pPr>
            <w:r>
              <w:rPr>
                <w:rFonts w:hint="eastAsia" w:ascii="宋体" w:hAnsi="宋体"/>
                <w:szCs w:val="21"/>
              </w:rPr>
              <w:t>施工设计图</w:t>
            </w:r>
          </w:p>
        </w:tc>
        <w:tc>
          <w:tcPr>
            <w:tcW w:w="591" w:type="dxa"/>
          </w:tcPr>
          <w:p>
            <w:pPr>
              <w:spacing w:line="360" w:lineRule="auto"/>
              <w:jc w:val="center"/>
              <w:rPr>
                <w:rFonts w:ascii="宋体"/>
                <w:sz w:val="24"/>
              </w:rPr>
            </w:pPr>
            <w:r>
              <w:rPr>
                <w:rFonts w:ascii="宋体" w:hAnsi="宋体"/>
                <w:sz w:val="24"/>
              </w:rPr>
              <w:t>15</w:t>
            </w:r>
          </w:p>
        </w:tc>
        <w:tc>
          <w:tcPr>
            <w:tcW w:w="1183" w:type="dxa"/>
          </w:tcPr>
          <w:p>
            <w:pPr>
              <w:spacing w:line="360" w:lineRule="auto"/>
              <w:rPr>
                <w:rFonts w:ascii="宋体"/>
                <w:sz w:val="24"/>
              </w:rPr>
            </w:pPr>
          </w:p>
        </w:tc>
        <w:tc>
          <w:tcPr>
            <w:tcW w:w="3945" w:type="dxa"/>
          </w:tcPr>
          <w:p>
            <w:pPr>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658" w:type="dxa"/>
          </w:tcPr>
          <w:p>
            <w:pPr>
              <w:spacing w:line="360" w:lineRule="auto"/>
              <w:jc w:val="center"/>
              <w:rPr>
                <w:rFonts w:ascii="宋体"/>
                <w:sz w:val="24"/>
              </w:rPr>
            </w:pPr>
            <w:r>
              <w:rPr>
                <w:rFonts w:ascii="宋体" w:hAnsi="宋体"/>
                <w:sz w:val="24"/>
              </w:rPr>
              <w:t>3</w:t>
            </w:r>
          </w:p>
        </w:tc>
        <w:tc>
          <w:tcPr>
            <w:tcW w:w="2892" w:type="dxa"/>
          </w:tcPr>
          <w:p>
            <w:pPr>
              <w:spacing w:line="360" w:lineRule="auto"/>
              <w:rPr>
                <w:rFonts w:ascii="宋体"/>
                <w:szCs w:val="21"/>
              </w:rPr>
            </w:pPr>
            <w:r>
              <w:rPr>
                <w:rFonts w:hint="eastAsia" w:ascii="宋体" w:hAnsi="宋体"/>
                <w:szCs w:val="21"/>
              </w:rPr>
              <w:t>各种设计图电子文件（非加密且可编辑的</w:t>
            </w:r>
            <w:r>
              <w:rPr>
                <w:rFonts w:ascii="宋体" w:hAnsi="宋体"/>
                <w:szCs w:val="21"/>
              </w:rPr>
              <w:t>CAD</w:t>
            </w:r>
            <w:r>
              <w:rPr>
                <w:rFonts w:hint="eastAsia" w:ascii="宋体" w:hAnsi="宋体"/>
                <w:szCs w:val="21"/>
              </w:rPr>
              <w:t>图纸）</w:t>
            </w:r>
          </w:p>
        </w:tc>
        <w:tc>
          <w:tcPr>
            <w:tcW w:w="591" w:type="dxa"/>
          </w:tcPr>
          <w:p>
            <w:pPr>
              <w:spacing w:line="360" w:lineRule="auto"/>
              <w:jc w:val="center"/>
              <w:rPr>
                <w:rFonts w:ascii="宋体"/>
                <w:sz w:val="24"/>
              </w:rPr>
            </w:pPr>
            <w:r>
              <w:rPr>
                <w:rFonts w:ascii="宋体" w:hAnsi="宋体"/>
                <w:sz w:val="24"/>
              </w:rPr>
              <w:t>3</w:t>
            </w:r>
          </w:p>
        </w:tc>
        <w:tc>
          <w:tcPr>
            <w:tcW w:w="1183" w:type="dxa"/>
          </w:tcPr>
          <w:p>
            <w:pPr>
              <w:spacing w:line="360" w:lineRule="auto"/>
              <w:rPr>
                <w:rFonts w:ascii="宋体"/>
                <w:sz w:val="24"/>
              </w:rPr>
            </w:pPr>
          </w:p>
        </w:tc>
        <w:tc>
          <w:tcPr>
            <w:tcW w:w="3945" w:type="dxa"/>
          </w:tcPr>
          <w:p>
            <w:pPr>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c>
          <w:tcPr>
            <w:tcW w:w="658" w:type="dxa"/>
          </w:tcPr>
          <w:p>
            <w:pPr>
              <w:spacing w:line="360" w:lineRule="auto"/>
              <w:jc w:val="center"/>
              <w:rPr>
                <w:rFonts w:ascii="宋体"/>
                <w:sz w:val="24"/>
              </w:rPr>
            </w:pPr>
            <w:r>
              <w:rPr>
                <w:rFonts w:ascii="宋体" w:hAnsi="宋体"/>
                <w:sz w:val="24"/>
              </w:rPr>
              <w:t>3</w:t>
            </w:r>
          </w:p>
        </w:tc>
        <w:tc>
          <w:tcPr>
            <w:tcW w:w="2892" w:type="dxa"/>
          </w:tcPr>
          <w:p>
            <w:pPr>
              <w:spacing w:line="360" w:lineRule="auto"/>
              <w:rPr>
                <w:rFonts w:ascii="宋体"/>
                <w:szCs w:val="21"/>
              </w:rPr>
            </w:pPr>
            <w:r>
              <w:rPr>
                <w:rFonts w:hint="eastAsia" w:ascii="宋体" w:hAnsi="宋体"/>
                <w:szCs w:val="21"/>
              </w:rPr>
              <w:t>经财政部门审批的概算</w:t>
            </w:r>
          </w:p>
        </w:tc>
        <w:tc>
          <w:tcPr>
            <w:tcW w:w="591" w:type="dxa"/>
          </w:tcPr>
          <w:p>
            <w:pPr>
              <w:spacing w:line="360" w:lineRule="auto"/>
              <w:jc w:val="center"/>
              <w:rPr>
                <w:rFonts w:ascii="宋体"/>
                <w:sz w:val="24"/>
              </w:rPr>
            </w:pPr>
            <w:r>
              <w:rPr>
                <w:rFonts w:ascii="宋体" w:hAnsi="宋体"/>
                <w:sz w:val="24"/>
              </w:rPr>
              <w:t>10</w:t>
            </w:r>
          </w:p>
        </w:tc>
        <w:tc>
          <w:tcPr>
            <w:tcW w:w="1183" w:type="dxa"/>
          </w:tcPr>
          <w:p>
            <w:pPr>
              <w:spacing w:line="360" w:lineRule="auto"/>
              <w:rPr>
                <w:rFonts w:ascii="宋体"/>
                <w:sz w:val="24"/>
              </w:rPr>
            </w:pPr>
          </w:p>
        </w:tc>
        <w:tc>
          <w:tcPr>
            <w:tcW w:w="3945" w:type="dxa"/>
          </w:tcPr>
          <w:p>
            <w:pPr>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658" w:type="dxa"/>
          </w:tcPr>
          <w:p>
            <w:pPr>
              <w:spacing w:line="360" w:lineRule="auto"/>
              <w:jc w:val="center"/>
              <w:rPr>
                <w:rFonts w:ascii="宋体"/>
                <w:sz w:val="24"/>
              </w:rPr>
            </w:pPr>
            <w:r>
              <w:rPr>
                <w:rFonts w:ascii="宋体" w:hAnsi="宋体"/>
                <w:sz w:val="24"/>
              </w:rPr>
              <w:t>4</w:t>
            </w:r>
          </w:p>
        </w:tc>
        <w:tc>
          <w:tcPr>
            <w:tcW w:w="2892" w:type="dxa"/>
          </w:tcPr>
          <w:p>
            <w:pPr>
              <w:spacing w:line="360" w:lineRule="auto"/>
              <w:rPr>
                <w:rFonts w:ascii="宋体"/>
                <w:szCs w:val="21"/>
              </w:rPr>
            </w:pPr>
            <w:r>
              <w:rPr>
                <w:rFonts w:hint="eastAsia" w:ascii="宋体" w:hAnsi="宋体"/>
                <w:szCs w:val="21"/>
              </w:rPr>
              <w:t>以上电子文件（非加密且可编辑的）</w:t>
            </w:r>
          </w:p>
        </w:tc>
        <w:tc>
          <w:tcPr>
            <w:tcW w:w="591" w:type="dxa"/>
          </w:tcPr>
          <w:p>
            <w:pPr>
              <w:spacing w:line="360" w:lineRule="auto"/>
              <w:jc w:val="center"/>
              <w:rPr>
                <w:rFonts w:ascii="宋体"/>
                <w:sz w:val="24"/>
              </w:rPr>
            </w:pPr>
            <w:r>
              <w:rPr>
                <w:rFonts w:ascii="宋体" w:hAnsi="宋体"/>
                <w:sz w:val="24"/>
              </w:rPr>
              <w:t>3</w:t>
            </w:r>
          </w:p>
        </w:tc>
        <w:tc>
          <w:tcPr>
            <w:tcW w:w="1183" w:type="dxa"/>
          </w:tcPr>
          <w:p>
            <w:pPr>
              <w:spacing w:line="360" w:lineRule="auto"/>
              <w:rPr>
                <w:rFonts w:ascii="宋体"/>
                <w:sz w:val="24"/>
              </w:rPr>
            </w:pPr>
          </w:p>
        </w:tc>
        <w:tc>
          <w:tcPr>
            <w:tcW w:w="3945" w:type="dxa"/>
          </w:tcPr>
          <w:p>
            <w:pPr>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Pr>
        <w:tc>
          <w:tcPr>
            <w:tcW w:w="658" w:type="dxa"/>
          </w:tcPr>
          <w:p>
            <w:pPr>
              <w:spacing w:line="360" w:lineRule="auto"/>
              <w:jc w:val="center"/>
              <w:rPr>
                <w:rFonts w:ascii="宋体"/>
                <w:b/>
                <w:sz w:val="24"/>
              </w:rPr>
            </w:pPr>
            <w:r>
              <w:rPr>
                <w:rFonts w:hint="eastAsia" w:ascii="宋体" w:hAnsi="宋体"/>
                <w:b/>
                <w:sz w:val="24"/>
              </w:rPr>
              <w:t>备注</w:t>
            </w:r>
          </w:p>
        </w:tc>
        <w:tc>
          <w:tcPr>
            <w:tcW w:w="8611" w:type="dxa"/>
            <w:gridSpan w:val="4"/>
          </w:tcPr>
          <w:p>
            <w:pPr>
              <w:spacing w:line="360" w:lineRule="auto"/>
              <w:rPr>
                <w:rFonts w:ascii="宋体"/>
                <w:b/>
                <w:sz w:val="24"/>
              </w:rPr>
            </w:pPr>
            <w:r>
              <w:rPr>
                <w:rFonts w:hint="eastAsia" w:ascii="宋体" w:hAnsi="宋体"/>
                <w:b/>
                <w:sz w:val="24"/>
              </w:rPr>
              <w:t>以上成果及图纸为通过评审后的提供给发包人。评审过程中需要的图纸由设计人按需要提供。</w:t>
            </w:r>
          </w:p>
        </w:tc>
      </w:tr>
    </w:tbl>
    <w:p>
      <w:pPr>
        <w:numPr>
          <w:ilvl w:val="0"/>
          <w:numId w:val="1"/>
        </w:numPr>
        <w:spacing w:line="360" w:lineRule="auto"/>
        <w:rPr>
          <w:rFonts w:ascii="宋体"/>
          <w:sz w:val="24"/>
        </w:rPr>
      </w:pPr>
      <w:r>
        <w:rPr>
          <w:rFonts w:hint="eastAsia" w:ascii="宋体" w:hAnsi="宋体"/>
          <w:sz w:val="24"/>
        </w:rPr>
        <w:t>费用</w:t>
      </w:r>
    </w:p>
    <w:p>
      <w:pPr>
        <w:spacing w:line="360" w:lineRule="auto"/>
        <w:ind w:firstLine="480" w:firstLineChars="200"/>
        <w:rPr>
          <w:rFonts w:ascii="宋体"/>
          <w:sz w:val="24"/>
        </w:rPr>
      </w:pPr>
      <w:r>
        <w:rPr>
          <w:rFonts w:ascii="宋体" w:hAnsi="宋体"/>
          <w:sz w:val="24"/>
        </w:rPr>
        <w:t>7</w:t>
      </w:r>
      <w:r>
        <w:rPr>
          <w:rFonts w:hint="eastAsia" w:ascii="宋体" w:hAnsi="宋体"/>
          <w:sz w:val="24"/>
        </w:rPr>
        <w:t>．</w:t>
      </w:r>
      <w:r>
        <w:rPr>
          <w:rFonts w:ascii="宋体" w:hAnsi="宋体"/>
          <w:sz w:val="24"/>
        </w:rPr>
        <w:t>1</w:t>
      </w:r>
      <w:r>
        <w:rPr>
          <w:rFonts w:hint="eastAsia" w:ascii="宋体" w:hAnsi="宋体"/>
          <w:sz w:val="24"/>
        </w:rPr>
        <w:t>双方商定，本合同的设计费经估算暂定为人民币万元。</w:t>
      </w:r>
    </w:p>
    <w:p>
      <w:pPr>
        <w:spacing w:line="360" w:lineRule="auto"/>
        <w:ind w:firstLine="480" w:firstLineChars="200"/>
        <w:rPr>
          <w:rFonts w:ascii="宋体"/>
          <w:sz w:val="24"/>
        </w:rPr>
      </w:pPr>
      <w:r>
        <w:rPr>
          <w:rFonts w:hint="eastAsia" w:ascii="宋体" w:hAnsi="宋体"/>
          <w:sz w:val="24"/>
        </w:rPr>
        <w:t>设计费参照国家发展计划委员会﹑建设部发布的《工程勘察设计收费标准》（</w:t>
      </w:r>
      <w:r>
        <w:rPr>
          <w:rFonts w:ascii="宋体" w:hAnsi="宋体"/>
          <w:sz w:val="24"/>
        </w:rPr>
        <w:t>2002</w:t>
      </w:r>
      <w:r>
        <w:rPr>
          <w:rFonts w:hint="eastAsia" w:ascii="宋体" w:hAnsi="宋体"/>
          <w:sz w:val="24"/>
        </w:rPr>
        <w:t>年修订本）规定收费标准</w:t>
      </w:r>
      <w:r>
        <w:rPr>
          <w:rFonts w:hint="eastAsia" w:ascii="宋体" w:hAnsi="宋体"/>
          <w:sz w:val="24"/>
          <w:u w:val="single"/>
        </w:rPr>
        <w:t>下浮</w:t>
      </w:r>
      <w:r>
        <w:rPr>
          <w:rFonts w:ascii="宋体" w:hAnsi="宋体"/>
          <w:sz w:val="24"/>
          <w:u w:val="single"/>
        </w:rPr>
        <w:t xml:space="preserve">    %</w:t>
      </w:r>
      <w:r>
        <w:rPr>
          <w:rFonts w:hint="eastAsia" w:ascii="宋体" w:hAnsi="宋体"/>
          <w:sz w:val="24"/>
        </w:rPr>
        <w:t>执行。国家和地方没有规定的，由双方商定。且该中标价包括专家评审费等。</w:t>
      </w:r>
    </w:p>
    <w:p>
      <w:pPr>
        <w:spacing w:line="360" w:lineRule="auto"/>
        <w:ind w:firstLine="480" w:firstLineChars="200"/>
        <w:rPr>
          <w:rFonts w:ascii="宋体"/>
          <w:sz w:val="24"/>
        </w:rPr>
      </w:pPr>
      <w:r>
        <w:rPr>
          <w:rFonts w:ascii="宋体" w:hAnsi="宋体"/>
          <w:sz w:val="24"/>
        </w:rPr>
        <w:t>7</w:t>
      </w:r>
      <w:r>
        <w:rPr>
          <w:rFonts w:hint="eastAsia" w:ascii="宋体" w:hAnsi="宋体"/>
          <w:sz w:val="24"/>
        </w:rPr>
        <w:t>．</w:t>
      </w:r>
      <w:r>
        <w:rPr>
          <w:rFonts w:ascii="宋体" w:hAnsi="宋体"/>
          <w:sz w:val="24"/>
        </w:rPr>
        <w:t>2</w:t>
      </w:r>
      <w:r>
        <w:rPr>
          <w:rFonts w:hint="eastAsia" w:ascii="宋体" w:hAnsi="宋体"/>
          <w:sz w:val="24"/>
        </w:rPr>
        <w:t>上述费用为估算设计费，在初步设计审批后，按批准的初步设计概算核算设计费。工程建设期间如遇概算调整，则设计费也应做相应调整。若没有经批准的初步设计概算，则采用经发包人核准的施工图设计预算作为计费依据。</w:t>
      </w:r>
    </w:p>
    <w:p>
      <w:pPr>
        <w:jc w:val="center"/>
        <w:rPr>
          <w:rStyle w:val="6"/>
          <w:rFonts w:hAnsi="Times New Roman"/>
          <w:color w:val="auto"/>
          <w:sz w:val="28"/>
          <w:szCs w:val="28"/>
        </w:rPr>
      </w:pPr>
      <w:r>
        <w:rPr>
          <w:rStyle w:val="6"/>
          <w:rFonts w:hint="eastAsia"/>
          <w:color w:val="auto"/>
          <w:sz w:val="28"/>
          <w:szCs w:val="28"/>
        </w:rPr>
        <w:t>工程设计费计算表</w:t>
      </w:r>
    </w:p>
    <w:tbl>
      <w:tblPr>
        <w:tblStyle w:val="5"/>
        <w:tblW w:w="9732" w:type="dxa"/>
        <w:tblInd w:w="-33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7"/>
        <w:gridCol w:w="1295"/>
        <w:gridCol w:w="1555"/>
        <w:gridCol w:w="1325"/>
        <w:gridCol w:w="1080"/>
        <w:gridCol w:w="840"/>
        <w:gridCol w:w="780"/>
        <w:gridCol w:w="940"/>
        <w:gridCol w:w="1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697" w:type="dxa"/>
            <w:vAlign w:val="center"/>
          </w:tcPr>
          <w:p>
            <w:pPr>
              <w:spacing w:line="320" w:lineRule="exact"/>
              <w:jc w:val="center"/>
              <w:rPr>
                <w:rFonts w:ascii="宋体" w:cs="宋体"/>
                <w:kern w:val="0"/>
                <w:szCs w:val="21"/>
              </w:rPr>
            </w:pPr>
            <w:r>
              <w:rPr>
                <w:rFonts w:hint="eastAsia" w:ascii="宋体" w:hAnsi="宋体" w:cs="宋体"/>
                <w:kern w:val="0"/>
                <w:szCs w:val="21"/>
              </w:rPr>
              <w:t>序号</w:t>
            </w:r>
          </w:p>
        </w:tc>
        <w:tc>
          <w:tcPr>
            <w:tcW w:w="1295" w:type="dxa"/>
            <w:vAlign w:val="center"/>
          </w:tcPr>
          <w:p>
            <w:pPr>
              <w:spacing w:line="320" w:lineRule="exact"/>
              <w:jc w:val="center"/>
              <w:rPr>
                <w:rFonts w:ascii="宋体" w:cs="宋体"/>
                <w:kern w:val="0"/>
                <w:szCs w:val="21"/>
              </w:rPr>
            </w:pPr>
            <w:r>
              <w:rPr>
                <w:rFonts w:hint="eastAsia" w:ascii="宋体" w:hAnsi="宋体" w:cs="宋体"/>
                <w:kern w:val="0"/>
                <w:szCs w:val="21"/>
              </w:rPr>
              <w:t>项目名称</w:t>
            </w:r>
          </w:p>
        </w:tc>
        <w:tc>
          <w:tcPr>
            <w:tcW w:w="1555" w:type="dxa"/>
            <w:tcBorders>
              <w:right w:val="single" w:color="auto" w:sz="4" w:space="0"/>
            </w:tcBorders>
            <w:vAlign w:val="center"/>
          </w:tcPr>
          <w:p>
            <w:pPr>
              <w:spacing w:line="320" w:lineRule="exact"/>
              <w:jc w:val="center"/>
              <w:rPr>
                <w:rFonts w:ascii="宋体" w:cs="宋体"/>
                <w:kern w:val="0"/>
                <w:szCs w:val="21"/>
              </w:rPr>
            </w:pPr>
            <w:r>
              <w:rPr>
                <w:rFonts w:hint="eastAsia" w:ascii="宋体" w:hAnsi="宋体" w:cs="宋体"/>
                <w:kern w:val="0"/>
                <w:szCs w:val="21"/>
              </w:rPr>
              <w:t>工程估算投资</w:t>
            </w:r>
            <w:r>
              <w:rPr>
                <w:rFonts w:ascii="宋体" w:hAnsi="宋体" w:cs="宋体"/>
                <w:kern w:val="0"/>
                <w:szCs w:val="21"/>
              </w:rPr>
              <w:t>(</w:t>
            </w:r>
            <w:r>
              <w:rPr>
                <w:rFonts w:hint="eastAsia" w:ascii="宋体" w:hAnsi="宋体" w:cs="宋体"/>
                <w:kern w:val="0"/>
                <w:szCs w:val="21"/>
              </w:rPr>
              <w:t>万元</w:t>
            </w:r>
            <w:r>
              <w:rPr>
                <w:rFonts w:ascii="宋体" w:hAnsi="宋体" w:cs="宋体"/>
                <w:kern w:val="0"/>
                <w:szCs w:val="21"/>
              </w:rPr>
              <w:t>)</w:t>
            </w:r>
          </w:p>
        </w:tc>
        <w:tc>
          <w:tcPr>
            <w:tcW w:w="1325" w:type="dxa"/>
            <w:tcBorders>
              <w:left w:val="single" w:color="auto" w:sz="4" w:space="0"/>
            </w:tcBorders>
            <w:vAlign w:val="center"/>
          </w:tcPr>
          <w:p>
            <w:pPr>
              <w:spacing w:line="320" w:lineRule="exact"/>
              <w:jc w:val="center"/>
              <w:rPr>
                <w:rFonts w:ascii="宋体" w:cs="宋体"/>
                <w:kern w:val="0"/>
                <w:szCs w:val="21"/>
              </w:rPr>
            </w:pPr>
            <w:r>
              <w:rPr>
                <w:rFonts w:hint="eastAsia" w:ascii="宋体" w:hAnsi="宋体" w:cs="宋体"/>
                <w:kern w:val="0"/>
                <w:szCs w:val="21"/>
              </w:rPr>
              <w:t>工程设计收费计费额</w:t>
            </w:r>
          </w:p>
          <w:p>
            <w:pPr>
              <w:spacing w:line="320" w:lineRule="exact"/>
              <w:jc w:val="center"/>
              <w:rPr>
                <w:rFonts w:ascii="宋体" w:cs="宋体"/>
                <w:kern w:val="0"/>
                <w:szCs w:val="21"/>
              </w:rPr>
            </w:pPr>
            <w:r>
              <w:rPr>
                <w:rFonts w:hint="eastAsia" w:ascii="宋体" w:hAnsi="宋体" w:cs="宋体"/>
                <w:kern w:val="0"/>
                <w:szCs w:val="21"/>
              </w:rPr>
              <w:t>（万元）</w:t>
            </w:r>
          </w:p>
        </w:tc>
        <w:tc>
          <w:tcPr>
            <w:tcW w:w="1080" w:type="dxa"/>
            <w:vAlign w:val="center"/>
          </w:tcPr>
          <w:p>
            <w:pPr>
              <w:spacing w:line="320" w:lineRule="exact"/>
              <w:jc w:val="center"/>
              <w:rPr>
                <w:rFonts w:ascii="宋体" w:cs="宋体"/>
                <w:kern w:val="0"/>
                <w:szCs w:val="21"/>
              </w:rPr>
            </w:pPr>
            <w:r>
              <w:rPr>
                <w:rFonts w:hint="eastAsia" w:ascii="宋体" w:hAnsi="宋体" w:cs="宋体"/>
                <w:kern w:val="0"/>
                <w:szCs w:val="21"/>
              </w:rPr>
              <w:t>收费基价</w:t>
            </w:r>
          </w:p>
          <w:p>
            <w:pPr>
              <w:spacing w:line="320" w:lineRule="exact"/>
              <w:jc w:val="center"/>
              <w:rPr>
                <w:rFonts w:ascii="宋体" w:cs="宋体"/>
                <w:kern w:val="0"/>
                <w:szCs w:val="21"/>
              </w:rPr>
            </w:pPr>
            <w:r>
              <w:rPr>
                <w:rFonts w:hint="eastAsia" w:ascii="宋体" w:hAnsi="宋体" w:cs="宋体"/>
                <w:kern w:val="0"/>
                <w:szCs w:val="21"/>
              </w:rPr>
              <w:t>（万元）</w:t>
            </w:r>
          </w:p>
        </w:tc>
        <w:tc>
          <w:tcPr>
            <w:tcW w:w="840" w:type="dxa"/>
            <w:vAlign w:val="center"/>
          </w:tcPr>
          <w:p>
            <w:pPr>
              <w:spacing w:line="320" w:lineRule="exact"/>
              <w:jc w:val="center"/>
              <w:rPr>
                <w:rFonts w:ascii="宋体" w:cs="宋体"/>
                <w:kern w:val="0"/>
                <w:szCs w:val="21"/>
              </w:rPr>
            </w:pPr>
            <w:r>
              <w:rPr>
                <w:rFonts w:hint="eastAsia" w:ascii="宋体" w:hAnsi="宋体" w:cs="宋体"/>
                <w:kern w:val="0"/>
                <w:szCs w:val="21"/>
              </w:rPr>
              <w:t>专业调整系数</w:t>
            </w:r>
          </w:p>
        </w:tc>
        <w:tc>
          <w:tcPr>
            <w:tcW w:w="780" w:type="dxa"/>
            <w:vAlign w:val="center"/>
          </w:tcPr>
          <w:p>
            <w:pPr>
              <w:spacing w:line="320" w:lineRule="exact"/>
              <w:jc w:val="center"/>
              <w:rPr>
                <w:rFonts w:ascii="宋体" w:cs="宋体"/>
                <w:kern w:val="0"/>
                <w:szCs w:val="21"/>
              </w:rPr>
            </w:pPr>
            <w:r>
              <w:rPr>
                <w:rFonts w:hint="eastAsia" w:ascii="宋体" w:hAnsi="宋体" w:cs="宋体"/>
                <w:kern w:val="0"/>
                <w:szCs w:val="21"/>
              </w:rPr>
              <w:t>复杂调整系数</w:t>
            </w:r>
          </w:p>
        </w:tc>
        <w:tc>
          <w:tcPr>
            <w:tcW w:w="940" w:type="dxa"/>
            <w:vAlign w:val="center"/>
          </w:tcPr>
          <w:p>
            <w:pPr>
              <w:spacing w:line="320" w:lineRule="exact"/>
              <w:jc w:val="center"/>
              <w:rPr>
                <w:rFonts w:ascii="宋体" w:cs="宋体"/>
                <w:kern w:val="0"/>
                <w:szCs w:val="21"/>
              </w:rPr>
            </w:pPr>
            <w:r>
              <w:rPr>
                <w:rFonts w:hint="eastAsia" w:ascii="宋体" w:hAnsi="宋体" w:cs="宋体"/>
                <w:kern w:val="0"/>
                <w:szCs w:val="21"/>
              </w:rPr>
              <w:t>附加调整系数</w:t>
            </w:r>
          </w:p>
        </w:tc>
        <w:tc>
          <w:tcPr>
            <w:tcW w:w="1220" w:type="dxa"/>
            <w:vAlign w:val="center"/>
          </w:tcPr>
          <w:p>
            <w:pPr>
              <w:spacing w:line="320" w:lineRule="exact"/>
              <w:jc w:val="center"/>
              <w:rPr>
                <w:rFonts w:ascii="宋体" w:cs="宋体"/>
                <w:kern w:val="0"/>
                <w:szCs w:val="21"/>
              </w:rPr>
            </w:pPr>
            <w:r>
              <w:rPr>
                <w:rFonts w:hint="eastAsia" w:ascii="宋体" w:hAnsi="宋体" w:cs="宋体"/>
                <w:kern w:val="0"/>
                <w:szCs w:val="21"/>
              </w:rPr>
              <w:t>设计费估算（万元）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trPr>
        <w:tc>
          <w:tcPr>
            <w:tcW w:w="697" w:type="dxa"/>
            <w:vAlign w:val="center"/>
          </w:tcPr>
          <w:p>
            <w:pPr>
              <w:spacing w:line="320" w:lineRule="exact"/>
              <w:jc w:val="center"/>
              <w:rPr>
                <w:rFonts w:ascii="宋体" w:cs="宋体"/>
                <w:kern w:val="0"/>
                <w:szCs w:val="21"/>
              </w:rPr>
            </w:pPr>
            <w:r>
              <w:rPr>
                <w:rFonts w:ascii="宋体" w:hAnsi="宋体" w:cs="宋体"/>
                <w:kern w:val="0"/>
                <w:szCs w:val="21"/>
              </w:rPr>
              <w:t>1</w:t>
            </w:r>
          </w:p>
        </w:tc>
        <w:tc>
          <w:tcPr>
            <w:tcW w:w="1295" w:type="dxa"/>
            <w:vAlign w:val="center"/>
          </w:tcPr>
          <w:p>
            <w:pPr>
              <w:spacing w:line="320" w:lineRule="exact"/>
              <w:jc w:val="center"/>
              <w:rPr>
                <w:rFonts w:ascii="宋体" w:cs="宋体"/>
                <w:kern w:val="0"/>
                <w:szCs w:val="21"/>
              </w:rPr>
            </w:pPr>
            <w:r>
              <w:rPr>
                <w:rFonts w:hint="eastAsia" w:ascii="宋体" w:hAnsi="宋体" w:cs="宋体"/>
                <w:kern w:val="0"/>
                <w:szCs w:val="21"/>
              </w:rPr>
              <w:t>工程设计费</w:t>
            </w:r>
          </w:p>
        </w:tc>
        <w:tc>
          <w:tcPr>
            <w:tcW w:w="1555" w:type="dxa"/>
            <w:tcBorders>
              <w:right w:val="single" w:color="auto" w:sz="4" w:space="0"/>
            </w:tcBorders>
            <w:vAlign w:val="center"/>
          </w:tcPr>
          <w:p>
            <w:pPr>
              <w:spacing w:line="320" w:lineRule="exact"/>
              <w:jc w:val="center"/>
              <w:rPr>
                <w:rFonts w:ascii="宋体" w:cs="宋体"/>
                <w:kern w:val="0"/>
                <w:szCs w:val="21"/>
              </w:rPr>
            </w:pPr>
          </w:p>
        </w:tc>
        <w:tc>
          <w:tcPr>
            <w:tcW w:w="1325" w:type="dxa"/>
            <w:tcBorders>
              <w:left w:val="single" w:color="auto" w:sz="4" w:space="0"/>
            </w:tcBorders>
            <w:vAlign w:val="center"/>
          </w:tcPr>
          <w:p>
            <w:pPr>
              <w:spacing w:line="320" w:lineRule="exact"/>
              <w:jc w:val="center"/>
              <w:rPr>
                <w:rFonts w:ascii="宋体" w:cs="宋体"/>
                <w:kern w:val="0"/>
                <w:szCs w:val="21"/>
              </w:rPr>
            </w:pPr>
          </w:p>
        </w:tc>
        <w:tc>
          <w:tcPr>
            <w:tcW w:w="1080" w:type="dxa"/>
            <w:vAlign w:val="center"/>
          </w:tcPr>
          <w:p>
            <w:pPr>
              <w:spacing w:line="320" w:lineRule="exact"/>
              <w:jc w:val="center"/>
              <w:rPr>
                <w:rFonts w:ascii="宋体" w:cs="宋体"/>
                <w:kern w:val="0"/>
                <w:szCs w:val="21"/>
              </w:rPr>
            </w:pPr>
          </w:p>
        </w:tc>
        <w:tc>
          <w:tcPr>
            <w:tcW w:w="840" w:type="dxa"/>
            <w:vAlign w:val="center"/>
          </w:tcPr>
          <w:p>
            <w:pPr>
              <w:spacing w:line="320" w:lineRule="exact"/>
              <w:jc w:val="center"/>
              <w:rPr>
                <w:rFonts w:ascii="宋体" w:cs="宋体"/>
                <w:kern w:val="0"/>
                <w:szCs w:val="21"/>
              </w:rPr>
            </w:pPr>
          </w:p>
        </w:tc>
        <w:tc>
          <w:tcPr>
            <w:tcW w:w="780" w:type="dxa"/>
            <w:vAlign w:val="center"/>
          </w:tcPr>
          <w:p>
            <w:pPr>
              <w:spacing w:line="320" w:lineRule="exact"/>
              <w:jc w:val="center"/>
              <w:rPr>
                <w:rFonts w:ascii="宋体" w:cs="宋体"/>
                <w:kern w:val="0"/>
                <w:szCs w:val="21"/>
              </w:rPr>
            </w:pPr>
          </w:p>
        </w:tc>
        <w:tc>
          <w:tcPr>
            <w:tcW w:w="940" w:type="dxa"/>
            <w:vAlign w:val="center"/>
          </w:tcPr>
          <w:p>
            <w:pPr>
              <w:spacing w:line="320" w:lineRule="exact"/>
              <w:jc w:val="center"/>
              <w:rPr>
                <w:rFonts w:ascii="宋体" w:cs="宋体"/>
                <w:kern w:val="0"/>
                <w:szCs w:val="21"/>
              </w:rPr>
            </w:pPr>
          </w:p>
        </w:tc>
        <w:tc>
          <w:tcPr>
            <w:tcW w:w="1220" w:type="dxa"/>
            <w:vAlign w:val="center"/>
          </w:tcPr>
          <w:p>
            <w:pPr>
              <w:spacing w:line="320" w:lineRule="exact"/>
              <w:jc w:val="center"/>
              <w:rPr>
                <w:rFonts w:asci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trPr>
        <w:tc>
          <w:tcPr>
            <w:tcW w:w="697" w:type="dxa"/>
            <w:vAlign w:val="center"/>
          </w:tcPr>
          <w:p>
            <w:pPr>
              <w:spacing w:line="320" w:lineRule="exact"/>
              <w:jc w:val="center"/>
              <w:rPr>
                <w:rFonts w:ascii="宋体" w:cs="宋体"/>
                <w:kern w:val="0"/>
                <w:szCs w:val="21"/>
              </w:rPr>
            </w:pPr>
            <w:r>
              <w:rPr>
                <w:rFonts w:ascii="宋体" w:hAnsi="宋体" w:cs="宋体"/>
                <w:kern w:val="0"/>
                <w:szCs w:val="21"/>
              </w:rPr>
              <w:t>2</w:t>
            </w:r>
          </w:p>
        </w:tc>
        <w:tc>
          <w:tcPr>
            <w:tcW w:w="1295" w:type="dxa"/>
            <w:vAlign w:val="center"/>
          </w:tcPr>
          <w:p>
            <w:pPr>
              <w:spacing w:line="320" w:lineRule="exact"/>
              <w:jc w:val="center"/>
              <w:rPr>
                <w:rFonts w:ascii="宋体" w:cs="宋体"/>
                <w:kern w:val="0"/>
                <w:szCs w:val="21"/>
              </w:rPr>
            </w:pPr>
            <w:r>
              <w:rPr>
                <w:rFonts w:hint="eastAsia" w:ascii="宋体" w:hAnsi="宋体" w:cs="宋体"/>
                <w:kern w:val="0"/>
                <w:szCs w:val="21"/>
              </w:rPr>
              <w:t>收费浮动</w:t>
            </w:r>
          </w:p>
        </w:tc>
        <w:tc>
          <w:tcPr>
            <w:tcW w:w="7740" w:type="dxa"/>
            <w:gridSpan w:val="7"/>
            <w:vAlign w:val="center"/>
          </w:tcPr>
          <w:p>
            <w:pPr>
              <w:spacing w:line="320" w:lineRule="exact"/>
              <w:jc w:val="left"/>
              <w:rPr>
                <w:rFonts w:ascii="宋体" w:cs="宋体"/>
                <w:kern w:val="0"/>
                <w:szCs w:val="21"/>
              </w:rPr>
            </w:pPr>
            <w:r>
              <w:rPr>
                <w:rFonts w:hint="eastAsia" w:ascii="宋体" w:hAnsi="宋体" w:cs="宋体"/>
                <w:kern w:val="0"/>
                <w:szCs w:val="21"/>
              </w:rPr>
              <w:t>下浮</w:t>
            </w:r>
            <w:r>
              <w:rPr>
                <w:rFonts w:ascii="宋体" w:hAnsi="宋体" w:cs="宋体"/>
                <w:kern w:val="0"/>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trPr>
        <w:tc>
          <w:tcPr>
            <w:tcW w:w="697" w:type="dxa"/>
            <w:vAlign w:val="center"/>
          </w:tcPr>
          <w:p>
            <w:pPr>
              <w:spacing w:line="320" w:lineRule="exact"/>
              <w:jc w:val="center"/>
              <w:rPr>
                <w:rFonts w:ascii="宋体" w:cs="宋体"/>
                <w:kern w:val="0"/>
                <w:szCs w:val="21"/>
              </w:rPr>
            </w:pPr>
            <w:r>
              <w:rPr>
                <w:rFonts w:ascii="宋体" w:hAnsi="宋体" w:cs="宋体"/>
                <w:kern w:val="0"/>
                <w:szCs w:val="21"/>
              </w:rPr>
              <w:t>3</w:t>
            </w:r>
          </w:p>
        </w:tc>
        <w:tc>
          <w:tcPr>
            <w:tcW w:w="1295" w:type="dxa"/>
            <w:vAlign w:val="center"/>
          </w:tcPr>
          <w:p>
            <w:pPr>
              <w:spacing w:line="320" w:lineRule="exact"/>
              <w:jc w:val="center"/>
              <w:rPr>
                <w:rFonts w:ascii="宋体" w:cs="宋体"/>
                <w:kern w:val="0"/>
                <w:szCs w:val="21"/>
              </w:rPr>
            </w:pPr>
            <w:r>
              <w:rPr>
                <w:rFonts w:hint="eastAsia" w:ascii="宋体" w:hAnsi="宋体" w:cs="宋体"/>
                <w:kern w:val="0"/>
                <w:szCs w:val="21"/>
              </w:rPr>
              <w:t>估算设计费</w:t>
            </w:r>
          </w:p>
        </w:tc>
        <w:tc>
          <w:tcPr>
            <w:tcW w:w="7740" w:type="dxa"/>
            <w:gridSpan w:val="7"/>
            <w:vAlign w:val="center"/>
          </w:tcPr>
          <w:p>
            <w:pPr>
              <w:spacing w:line="320" w:lineRule="exact"/>
              <w:jc w:val="center"/>
              <w:rPr>
                <w:rFonts w:ascii="宋体" w:cs="宋体"/>
                <w:kern w:val="0"/>
                <w:szCs w:val="21"/>
              </w:rPr>
            </w:pPr>
          </w:p>
        </w:tc>
      </w:tr>
    </w:tbl>
    <w:p>
      <w:pPr>
        <w:spacing w:line="360" w:lineRule="exact"/>
      </w:pPr>
      <w:r>
        <w:rPr>
          <w:rFonts w:hint="eastAsia"/>
        </w:rPr>
        <w:t>注：</w:t>
      </w:r>
      <w:r>
        <w:rPr>
          <w:rFonts w:hint="eastAsia" w:ascii="宋体" w:hAnsi="宋体" w:cs="宋体"/>
          <w:kern w:val="0"/>
          <w:szCs w:val="21"/>
        </w:rPr>
        <w:t>专业调整、复杂调整、附加调整</w:t>
      </w:r>
      <w:r>
        <w:rPr>
          <w:rFonts w:hint="eastAsia"/>
        </w:rPr>
        <w:t>系数参照</w:t>
      </w:r>
      <w:r>
        <w:rPr>
          <w:rFonts w:hint="eastAsia" w:ascii="宋体" w:hAnsi="宋体"/>
        </w:rPr>
        <w:t>国家发展计划委员会、建设部</w:t>
      </w:r>
      <w:r>
        <w:rPr>
          <w:rFonts w:ascii="宋体" w:hAnsi="宋体"/>
        </w:rPr>
        <w:t>2002</w:t>
      </w:r>
      <w:r>
        <w:rPr>
          <w:rFonts w:hint="eastAsia" w:ascii="宋体" w:hAnsi="宋体"/>
        </w:rPr>
        <w:t>年颁布的《勘察设计费收费标准》规定计取，进度款和结算时按评审概（预）算所取</w:t>
      </w:r>
      <w:r>
        <w:rPr>
          <w:rFonts w:hint="eastAsia"/>
        </w:rPr>
        <w:t>系数计算。本表格不包括岩土工程设计收费、工程勘察收费。</w:t>
      </w:r>
    </w:p>
    <w:p>
      <w:pPr>
        <w:spacing w:line="360" w:lineRule="auto"/>
        <w:rPr>
          <w:rFonts w:ascii="宋体"/>
          <w:sz w:val="24"/>
        </w:rPr>
      </w:pPr>
      <w:r>
        <w:rPr>
          <w:rFonts w:hint="eastAsia" w:ascii="宋体" w:hAnsi="宋体"/>
          <w:b/>
          <w:sz w:val="24"/>
        </w:rPr>
        <w:t>第八条</w:t>
      </w:r>
      <w:r>
        <w:rPr>
          <w:rFonts w:ascii="宋体"/>
          <w:sz w:val="24"/>
        </w:rPr>
        <w:tab/>
      </w:r>
      <w:r>
        <w:rPr>
          <w:rFonts w:hint="eastAsia" w:ascii="宋体" w:hAnsi="宋体"/>
          <w:sz w:val="24"/>
        </w:rPr>
        <w:t>支付方式</w:t>
      </w:r>
    </w:p>
    <w:p>
      <w:pPr>
        <w:spacing w:line="360" w:lineRule="auto"/>
        <w:ind w:firstLine="420"/>
        <w:rPr>
          <w:rFonts w:ascii="宋体"/>
          <w:sz w:val="24"/>
        </w:rPr>
      </w:pPr>
      <w:r>
        <w:rPr>
          <w:rFonts w:ascii="宋体" w:hAnsi="宋体"/>
          <w:sz w:val="24"/>
        </w:rPr>
        <w:t>8</w:t>
      </w:r>
      <w:r>
        <w:rPr>
          <w:rFonts w:hint="eastAsia" w:ascii="宋体" w:hAnsi="宋体"/>
          <w:sz w:val="24"/>
        </w:rPr>
        <w:t>．</w:t>
      </w:r>
      <w:r>
        <w:rPr>
          <w:rFonts w:ascii="宋体" w:hAnsi="宋体"/>
          <w:sz w:val="24"/>
        </w:rPr>
        <w:t>1</w:t>
      </w:r>
      <w:r>
        <w:rPr>
          <w:rFonts w:hint="eastAsia" w:ascii="宋体" w:hAnsi="宋体"/>
          <w:sz w:val="24"/>
        </w:rPr>
        <w:t>设计费支付办法：本合同生效后，</w:t>
      </w:r>
      <w:r>
        <w:rPr>
          <w:rFonts w:hint="eastAsia" w:hAnsi="宋体"/>
          <w:sz w:val="24"/>
        </w:rPr>
        <w:t>发包人（</w:t>
      </w:r>
      <w:r>
        <w:rPr>
          <w:rFonts w:hint="eastAsia" w:ascii="宋体" w:hAnsi="宋体"/>
          <w:sz w:val="24"/>
        </w:rPr>
        <w:t>建设单位）按合同约定向设计人支付设计费。</w:t>
      </w:r>
    </w:p>
    <w:p>
      <w:pPr>
        <w:spacing w:line="360" w:lineRule="auto"/>
        <w:ind w:firstLine="420"/>
        <w:rPr>
          <w:rFonts w:ascii="宋体"/>
          <w:sz w:val="24"/>
        </w:rPr>
      </w:pPr>
      <w:r>
        <w:rPr>
          <w:rFonts w:ascii="宋体" w:hAnsi="宋体"/>
          <w:sz w:val="24"/>
        </w:rPr>
        <w:t>8.2</w:t>
      </w:r>
      <w:r>
        <w:rPr>
          <w:rFonts w:hint="eastAsia" w:ascii="宋体" w:hAnsi="宋体"/>
          <w:sz w:val="24"/>
        </w:rPr>
        <w:t>本合同生效后，</w:t>
      </w:r>
      <w:r>
        <w:rPr>
          <w:rFonts w:hint="eastAsia" w:hAnsi="宋体"/>
          <w:sz w:val="24"/>
        </w:rPr>
        <w:t>发包人（</w:t>
      </w:r>
      <w:r>
        <w:rPr>
          <w:rFonts w:hint="eastAsia" w:ascii="宋体" w:hAnsi="宋体"/>
          <w:sz w:val="24"/>
        </w:rPr>
        <w:t>建设单位）以工程项目设计任务书形式下达任务后向设计人支付工程设计费的</w:t>
      </w:r>
      <w:r>
        <w:rPr>
          <w:rFonts w:ascii="宋体" w:hAnsi="宋体"/>
          <w:b/>
          <w:sz w:val="24"/>
          <w:u w:val="single"/>
        </w:rPr>
        <w:t>20%</w:t>
      </w:r>
      <w:r>
        <w:rPr>
          <w:rFonts w:hint="eastAsia" w:ascii="宋体" w:hAnsi="宋体"/>
          <w:b/>
          <w:sz w:val="24"/>
        </w:rPr>
        <w:t>作为定金</w:t>
      </w:r>
      <w:r>
        <w:rPr>
          <w:rFonts w:hint="eastAsia" w:ascii="宋体" w:hAnsi="宋体"/>
          <w:sz w:val="24"/>
        </w:rPr>
        <w:t>。</w:t>
      </w:r>
    </w:p>
    <w:p>
      <w:pPr>
        <w:spacing w:line="360" w:lineRule="auto"/>
        <w:ind w:firstLine="420"/>
        <w:rPr>
          <w:rFonts w:ascii="宋体"/>
          <w:sz w:val="24"/>
        </w:rPr>
      </w:pPr>
      <w:r>
        <w:rPr>
          <w:rFonts w:ascii="宋体" w:hAnsi="宋体"/>
          <w:sz w:val="24"/>
        </w:rPr>
        <w:t xml:space="preserve">8.3 </w:t>
      </w:r>
      <w:r>
        <w:rPr>
          <w:rFonts w:hint="eastAsia" w:ascii="宋体" w:hAnsi="宋体"/>
          <w:sz w:val="24"/>
        </w:rPr>
        <w:t>设计费按照工作完成阶段予以支付：</w:t>
      </w:r>
    </w:p>
    <w:p>
      <w:pPr>
        <w:spacing w:line="360" w:lineRule="auto"/>
        <w:ind w:firstLine="420"/>
        <w:rPr>
          <w:rFonts w:ascii="宋体"/>
          <w:color w:val="0000FF"/>
          <w:sz w:val="24"/>
        </w:rPr>
      </w:pPr>
      <w:r>
        <w:rPr>
          <w:rFonts w:ascii="宋体" w:hAnsi="宋体"/>
          <w:color w:val="0000FF"/>
          <w:sz w:val="24"/>
        </w:rPr>
        <w:t xml:space="preserve">8.3.1  </w:t>
      </w:r>
      <w:r>
        <w:rPr>
          <w:rFonts w:hint="eastAsia" w:ascii="宋体" w:hAnsi="宋体"/>
          <w:color w:val="0000FF"/>
          <w:sz w:val="24"/>
        </w:rPr>
        <w:t>设计人完成工程初步设计并经过行政主管部门批复同意，其概算经财政部门评审后，</w:t>
      </w:r>
      <w:r>
        <w:rPr>
          <w:rFonts w:hint="eastAsia" w:hAnsi="宋体"/>
          <w:color w:val="0000FF"/>
          <w:sz w:val="24"/>
        </w:rPr>
        <w:t>发包人（</w:t>
      </w:r>
      <w:r>
        <w:rPr>
          <w:rFonts w:hint="eastAsia" w:ascii="宋体" w:hAnsi="宋体"/>
          <w:color w:val="0000FF"/>
          <w:sz w:val="24"/>
        </w:rPr>
        <w:t>建设单位）支付工程设计费至增城区财政局评审后设计费的</w:t>
      </w:r>
      <w:r>
        <w:rPr>
          <w:rFonts w:ascii="宋体" w:hAnsi="宋体"/>
          <w:b/>
          <w:color w:val="0000FF"/>
          <w:sz w:val="24"/>
        </w:rPr>
        <w:t>40</w:t>
      </w:r>
      <w:r>
        <w:rPr>
          <w:rFonts w:hint="eastAsia" w:ascii="宋体" w:hAnsi="宋体"/>
          <w:b/>
          <w:color w:val="0000FF"/>
          <w:sz w:val="24"/>
        </w:rPr>
        <w:t>％</w:t>
      </w:r>
      <w:r>
        <w:rPr>
          <w:rFonts w:hint="eastAsia" w:ascii="宋体" w:hAnsi="宋体"/>
          <w:color w:val="0000FF"/>
          <w:sz w:val="24"/>
        </w:rPr>
        <w:t>。</w:t>
      </w:r>
    </w:p>
    <w:p>
      <w:pPr>
        <w:spacing w:line="360" w:lineRule="auto"/>
        <w:ind w:firstLine="420"/>
        <w:rPr>
          <w:rFonts w:ascii="宋体"/>
          <w:color w:val="0000FF"/>
          <w:sz w:val="24"/>
        </w:rPr>
      </w:pPr>
      <w:r>
        <w:rPr>
          <w:rFonts w:ascii="宋体" w:hAnsi="宋体"/>
          <w:color w:val="0000FF"/>
          <w:sz w:val="24"/>
        </w:rPr>
        <w:t xml:space="preserve">8.3.2  </w:t>
      </w:r>
      <w:r>
        <w:rPr>
          <w:rFonts w:hint="eastAsia" w:ascii="宋体" w:hAnsi="宋体"/>
          <w:color w:val="0000FF"/>
          <w:sz w:val="24"/>
        </w:rPr>
        <w:t>设计人</w:t>
      </w:r>
      <w:r>
        <w:rPr>
          <w:rFonts w:hint="eastAsia" w:ascii="宋体" w:hAnsi="宋体"/>
          <w:b/>
          <w:color w:val="0000FF"/>
          <w:sz w:val="24"/>
        </w:rPr>
        <w:t>完成施工图</w:t>
      </w:r>
      <w:r>
        <w:rPr>
          <w:rFonts w:hint="eastAsia" w:ascii="宋体" w:hAnsi="宋体"/>
          <w:color w:val="0000FF"/>
          <w:sz w:val="24"/>
        </w:rPr>
        <w:t>并经规定的施工图审查机构审查合格、审查机构将审查情况报建设主管部门备案，</w:t>
      </w:r>
      <w:r>
        <w:rPr>
          <w:rFonts w:hint="eastAsia" w:hAnsi="宋体"/>
          <w:color w:val="0000FF"/>
          <w:sz w:val="24"/>
        </w:rPr>
        <w:t>发包人（</w:t>
      </w:r>
      <w:r>
        <w:rPr>
          <w:rFonts w:hint="eastAsia" w:ascii="宋体" w:hAnsi="宋体"/>
          <w:color w:val="0000FF"/>
          <w:sz w:val="24"/>
        </w:rPr>
        <w:t>建设单位）支付至增城区财政局评审后设计费的</w:t>
      </w:r>
      <w:r>
        <w:rPr>
          <w:rFonts w:ascii="宋体" w:hAnsi="宋体"/>
          <w:b/>
          <w:color w:val="0000FF"/>
          <w:sz w:val="24"/>
        </w:rPr>
        <w:t>80</w:t>
      </w:r>
      <w:r>
        <w:rPr>
          <w:rFonts w:hint="eastAsia" w:ascii="宋体" w:hAnsi="宋体"/>
          <w:b/>
          <w:color w:val="0000FF"/>
          <w:sz w:val="24"/>
        </w:rPr>
        <w:t>％</w:t>
      </w:r>
      <w:r>
        <w:rPr>
          <w:rFonts w:hint="eastAsia" w:ascii="宋体" w:hAnsi="宋体"/>
          <w:color w:val="0000FF"/>
          <w:sz w:val="24"/>
        </w:rPr>
        <w:t>。</w:t>
      </w:r>
    </w:p>
    <w:p>
      <w:pPr>
        <w:spacing w:line="360" w:lineRule="auto"/>
        <w:rPr>
          <w:rFonts w:ascii="宋体"/>
          <w:color w:val="0000FF"/>
          <w:sz w:val="24"/>
        </w:rPr>
      </w:pPr>
      <w:r>
        <w:rPr>
          <w:rFonts w:ascii="宋体" w:hAnsi="宋体"/>
          <w:color w:val="0000FF"/>
          <w:sz w:val="24"/>
        </w:rPr>
        <w:t xml:space="preserve">    8.3.3</w:t>
      </w:r>
      <w:r>
        <w:rPr>
          <w:rFonts w:hint="eastAsia" w:ascii="宋体" w:hAnsi="宋体"/>
          <w:color w:val="0000FF"/>
          <w:sz w:val="24"/>
        </w:rPr>
        <w:t>　设计人完成全部设计工作、工程竣工验收后，</w:t>
      </w:r>
      <w:r>
        <w:rPr>
          <w:rFonts w:hint="eastAsia" w:hAnsi="宋体"/>
          <w:color w:val="0000FF"/>
          <w:sz w:val="24"/>
        </w:rPr>
        <w:t>发包人（</w:t>
      </w:r>
      <w:r>
        <w:rPr>
          <w:rFonts w:hint="eastAsia" w:ascii="宋体" w:hAnsi="宋体"/>
          <w:color w:val="0000FF"/>
          <w:sz w:val="24"/>
        </w:rPr>
        <w:t>建设单位）向设计人下达结算通知，根据经批复的概算，计算设计费总额，待</w:t>
      </w:r>
      <w:r>
        <w:rPr>
          <w:rFonts w:hint="eastAsia" w:ascii="宋体" w:hAnsi="宋体"/>
          <w:b/>
          <w:color w:val="0000FF"/>
          <w:sz w:val="24"/>
        </w:rPr>
        <w:t>财局终审结算后支付全部设计费。</w:t>
      </w:r>
    </w:p>
    <w:p>
      <w:pPr>
        <w:spacing w:line="360" w:lineRule="auto"/>
        <w:ind w:firstLine="480" w:firstLineChars="200"/>
        <w:rPr>
          <w:rFonts w:ascii="宋体"/>
          <w:sz w:val="24"/>
        </w:rPr>
      </w:pPr>
      <w:r>
        <w:rPr>
          <w:rFonts w:ascii="宋体" w:hAnsi="宋体"/>
          <w:sz w:val="24"/>
        </w:rPr>
        <w:t xml:space="preserve">8.3.6  </w:t>
      </w:r>
      <w:r>
        <w:rPr>
          <w:rFonts w:hint="eastAsia" w:ascii="宋体" w:hAnsi="宋体"/>
          <w:sz w:val="24"/>
        </w:rPr>
        <w:t>若本设计项目不用调整概算的，则待财局终审结算后支付至结算价的</w:t>
      </w:r>
      <w:r>
        <w:rPr>
          <w:rFonts w:ascii="宋体" w:hAnsi="宋体"/>
          <w:b/>
          <w:bCs/>
          <w:sz w:val="24"/>
        </w:rPr>
        <w:t>100%</w:t>
      </w:r>
      <w:r>
        <w:rPr>
          <w:rFonts w:hint="eastAsia" w:ascii="宋体" w:hAnsi="宋体"/>
          <w:b/>
          <w:bCs/>
          <w:sz w:val="24"/>
        </w:rPr>
        <w:t>。</w:t>
      </w:r>
    </w:p>
    <w:p>
      <w:pPr>
        <w:spacing w:line="360" w:lineRule="auto"/>
        <w:ind w:firstLine="420"/>
        <w:rPr>
          <w:rFonts w:ascii="宋体"/>
          <w:sz w:val="24"/>
        </w:rPr>
      </w:pPr>
      <w:r>
        <w:rPr>
          <w:rFonts w:ascii="宋体" w:hAnsi="宋体"/>
          <w:sz w:val="24"/>
        </w:rPr>
        <w:t>8</w:t>
      </w:r>
      <w:r>
        <w:rPr>
          <w:rFonts w:ascii="宋体"/>
          <w:sz w:val="24"/>
        </w:rPr>
        <w:t>.</w:t>
      </w:r>
      <w:r>
        <w:rPr>
          <w:rFonts w:ascii="宋体" w:hAnsi="宋体"/>
          <w:sz w:val="24"/>
        </w:rPr>
        <w:t>4</w:t>
      </w:r>
      <w:r>
        <w:rPr>
          <w:rFonts w:hint="eastAsia" w:ascii="宋体" w:hAnsi="宋体"/>
          <w:sz w:val="24"/>
        </w:rPr>
        <w:t>设计人提交全部设计文件后，向发包人</w:t>
      </w:r>
      <w:r>
        <w:rPr>
          <w:rFonts w:hint="eastAsia" w:hAnsi="宋体"/>
          <w:sz w:val="24"/>
        </w:rPr>
        <w:t>（</w:t>
      </w:r>
      <w:r>
        <w:rPr>
          <w:rFonts w:hint="eastAsia" w:ascii="宋体" w:hAnsi="宋体"/>
          <w:sz w:val="24"/>
        </w:rPr>
        <w:t>建设单位）开具结算通知书。</w:t>
      </w:r>
    </w:p>
    <w:p>
      <w:pPr>
        <w:spacing w:line="360" w:lineRule="auto"/>
        <w:ind w:firstLine="420"/>
        <w:rPr>
          <w:rFonts w:ascii="宋体"/>
          <w:sz w:val="24"/>
        </w:rPr>
      </w:pPr>
      <w:r>
        <w:rPr>
          <w:rFonts w:ascii="宋体" w:hAnsi="宋体"/>
          <w:sz w:val="24"/>
        </w:rPr>
        <w:t>8.5</w:t>
      </w:r>
      <w:r>
        <w:rPr>
          <w:rFonts w:hint="eastAsia" w:ascii="宋体" w:hAnsi="宋体"/>
          <w:sz w:val="24"/>
        </w:rPr>
        <w:t>发包人</w:t>
      </w:r>
      <w:r>
        <w:rPr>
          <w:rFonts w:hint="eastAsia" w:hAnsi="宋体"/>
          <w:sz w:val="24"/>
        </w:rPr>
        <w:t>（</w:t>
      </w:r>
      <w:r>
        <w:rPr>
          <w:rFonts w:hint="eastAsia" w:ascii="宋体" w:hAnsi="宋体"/>
          <w:sz w:val="24"/>
        </w:rPr>
        <w:t>建设单位）或主管部门或财政部门审定其设计费结算，向设计人分期支付结算费用。</w:t>
      </w:r>
    </w:p>
    <w:p>
      <w:pPr>
        <w:spacing w:line="360" w:lineRule="auto"/>
        <w:ind w:firstLine="420"/>
        <w:rPr>
          <w:rFonts w:ascii="宋体"/>
          <w:sz w:val="24"/>
          <w:u w:val="single"/>
          <w:bdr w:val="single" w:color="auto" w:sz="4" w:space="0"/>
        </w:rPr>
      </w:pPr>
      <w:r>
        <w:rPr>
          <w:rFonts w:ascii="宋体" w:hAnsi="宋体"/>
          <w:sz w:val="24"/>
        </w:rPr>
        <w:t>8.6</w:t>
      </w:r>
      <w:r>
        <w:rPr>
          <w:rFonts w:hint="eastAsia" w:ascii="宋体" w:hAnsi="宋体"/>
          <w:sz w:val="24"/>
        </w:rPr>
        <w:t>双方委托银行代付代收有关费用。</w:t>
      </w:r>
    </w:p>
    <w:p>
      <w:pPr>
        <w:spacing w:line="360" w:lineRule="auto"/>
        <w:rPr>
          <w:rFonts w:ascii="宋体"/>
          <w:sz w:val="24"/>
        </w:rPr>
      </w:pPr>
      <w:r>
        <w:rPr>
          <w:rFonts w:hint="eastAsia" w:ascii="宋体" w:hAnsi="宋体"/>
          <w:b/>
          <w:sz w:val="24"/>
        </w:rPr>
        <w:t>第九条</w:t>
      </w:r>
      <w:r>
        <w:rPr>
          <w:rFonts w:ascii="宋体"/>
          <w:sz w:val="24"/>
        </w:rPr>
        <w:tab/>
      </w:r>
      <w:r>
        <w:rPr>
          <w:rFonts w:hint="eastAsia" w:ascii="宋体" w:hAnsi="宋体"/>
          <w:sz w:val="24"/>
        </w:rPr>
        <w:t>双方责任</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1</w:t>
      </w:r>
      <w:r>
        <w:rPr>
          <w:rFonts w:hint="eastAsia" w:ascii="宋体" w:hAnsi="宋体"/>
          <w:sz w:val="24"/>
        </w:rPr>
        <w:t>发包人</w:t>
      </w:r>
      <w:r>
        <w:rPr>
          <w:rFonts w:hint="eastAsia" w:hAnsi="宋体"/>
          <w:sz w:val="24"/>
        </w:rPr>
        <w:t>（</w:t>
      </w:r>
      <w:r>
        <w:rPr>
          <w:rFonts w:hint="eastAsia" w:ascii="宋体" w:hAnsi="宋体"/>
          <w:sz w:val="24"/>
        </w:rPr>
        <w:t>建设单位）责任</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w:t>
      </w:r>
      <w:r>
        <w:rPr>
          <w:rFonts w:hint="eastAsia" w:ascii="宋体" w:hAnsi="宋体"/>
          <w:sz w:val="24"/>
        </w:rPr>
        <w:t>发包人</w:t>
      </w:r>
      <w:r>
        <w:rPr>
          <w:rFonts w:hint="eastAsia" w:hAnsi="宋体"/>
          <w:sz w:val="24"/>
        </w:rPr>
        <w:t>（</w:t>
      </w:r>
      <w:r>
        <w:rPr>
          <w:rFonts w:hint="eastAsia" w:ascii="宋体" w:hAnsi="宋体"/>
          <w:sz w:val="24"/>
        </w:rPr>
        <w:t>建设单位）按本合同第五条规定的内容，在规定的时间内向设计人提交基础资料及文件，并对其完整性、正确性及时限负责。发包人</w:t>
      </w:r>
      <w:r>
        <w:rPr>
          <w:rFonts w:hint="eastAsia" w:hAnsi="宋体"/>
          <w:sz w:val="24"/>
        </w:rPr>
        <w:t>（</w:t>
      </w:r>
      <w:r>
        <w:rPr>
          <w:rFonts w:hint="eastAsia" w:ascii="宋体" w:hAnsi="宋体"/>
          <w:sz w:val="24"/>
        </w:rPr>
        <w:t>建设单位）不得要求设计人违反国家有关标准进行设计。</w:t>
      </w:r>
    </w:p>
    <w:p>
      <w:pPr>
        <w:spacing w:line="360" w:lineRule="auto"/>
        <w:rPr>
          <w:rFonts w:ascii="宋体"/>
          <w:sz w:val="24"/>
        </w:rPr>
      </w:pPr>
      <w:r>
        <w:rPr>
          <w:rFonts w:hint="eastAsia" w:ascii="宋体" w:hAnsi="宋体"/>
          <w:sz w:val="24"/>
        </w:rPr>
        <w:t>发包人</w:t>
      </w:r>
      <w:r>
        <w:rPr>
          <w:rFonts w:hint="eastAsia" w:hAnsi="宋体"/>
          <w:sz w:val="24"/>
        </w:rPr>
        <w:t>（</w:t>
      </w:r>
      <w:r>
        <w:rPr>
          <w:rFonts w:hint="eastAsia" w:ascii="宋体" w:hAnsi="宋体"/>
          <w:sz w:val="24"/>
        </w:rPr>
        <w:t>建设单位）提交上述资料及文件超过规定期限</w:t>
      </w:r>
      <w:r>
        <w:rPr>
          <w:rFonts w:ascii="宋体" w:hAnsi="宋体"/>
          <w:sz w:val="24"/>
        </w:rPr>
        <w:t>10</w:t>
      </w:r>
      <w:r>
        <w:rPr>
          <w:rFonts w:hint="eastAsia" w:ascii="宋体" w:hAnsi="宋体"/>
          <w:sz w:val="24"/>
        </w:rPr>
        <w:t>工作日以内，设计人按本合同第六条规定的交付设计文件时间顺延；发包人</w:t>
      </w:r>
      <w:r>
        <w:rPr>
          <w:rFonts w:hint="eastAsia" w:hAnsi="宋体"/>
          <w:sz w:val="24"/>
        </w:rPr>
        <w:t>（</w:t>
      </w:r>
      <w:r>
        <w:rPr>
          <w:rFonts w:hint="eastAsia" w:ascii="宋体" w:hAnsi="宋体"/>
          <w:sz w:val="24"/>
        </w:rPr>
        <w:t>建设单位）交付上述资料及文件超过规定期限</w:t>
      </w:r>
      <w:r>
        <w:rPr>
          <w:rFonts w:ascii="宋体" w:hAnsi="宋体"/>
          <w:sz w:val="24"/>
        </w:rPr>
        <w:t>10</w:t>
      </w:r>
      <w:r>
        <w:rPr>
          <w:rFonts w:hint="eastAsia" w:ascii="宋体" w:hAnsi="宋体"/>
          <w:sz w:val="24"/>
        </w:rPr>
        <w:t>工作日以上时，设计人有权重新确定提交设计文件的时间。</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发包人</w:t>
      </w:r>
      <w:r>
        <w:rPr>
          <w:rFonts w:hint="eastAsia" w:hAnsi="宋体"/>
          <w:sz w:val="24"/>
        </w:rPr>
        <w:t>（</w:t>
      </w:r>
      <w:r>
        <w:rPr>
          <w:rFonts w:hint="eastAsia" w:ascii="宋体" w:hAnsi="宋体"/>
          <w:sz w:val="24"/>
        </w:rPr>
        <w:t>建设单位）变更委托设计项目、规模、条件或因提交的资料错误，或所提交资料作较大修改，以致造成设计人设计返工时，按发包人</w:t>
      </w:r>
      <w:r>
        <w:rPr>
          <w:rFonts w:hint="eastAsia" w:hAnsi="宋体"/>
          <w:sz w:val="24"/>
        </w:rPr>
        <w:t>（</w:t>
      </w:r>
      <w:r>
        <w:rPr>
          <w:rFonts w:hint="eastAsia" w:ascii="宋体" w:hAnsi="宋体"/>
          <w:sz w:val="24"/>
        </w:rPr>
        <w:t>建设单位）设计变更管理办法等相关规定执行。</w:t>
      </w:r>
    </w:p>
    <w:p>
      <w:pPr>
        <w:spacing w:line="360" w:lineRule="auto"/>
        <w:rPr>
          <w:rFonts w:ascii="宋体"/>
          <w:sz w:val="24"/>
        </w:rPr>
      </w:pPr>
      <w:r>
        <w:rPr>
          <w:rFonts w:hint="eastAsia" w:ascii="宋体" w:hAnsi="宋体"/>
          <w:sz w:val="24"/>
        </w:rPr>
        <w:t>在未签订合同前发包人已同意，设计人为发包人</w:t>
      </w:r>
      <w:r>
        <w:rPr>
          <w:rFonts w:hint="eastAsia" w:hAnsi="宋体"/>
          <w:sz w:val="24"/>
        </w:rPr>
        <w:t>（</w:t>
      </w:r>
      <w:r>
        <w:rPr>
          <w:rFonts w:hint="eastAsia" w:ascii="宋体" w:hAnsi="宋体"/>
          <w:sz w:val="24"/>
        </w:rPr>
        <w:t>建设单位）所做的各项设计工作，发包人</w:t>
      </w:r>
      <w:r>
        <w:rPr>
          <w:rFonts w:hint="eastAsia" w:hAnsi="宋体"/>
          <w:sz w:val="24"/>
        </w:rPr>
        <w:t>（</w:t>
      </w:r>
      <w:r>
        <w:rPr>
          <w:rFonts w:hint="eastAsia" w:ascii="宋体" w:hAnsi="宋体"/>
          <w:sz w:val="24"/>
        </w:rPr>
        <w:t>建设单位）应支付相应设计费。</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3</w:t>
      </w:r>
      <w:r>
        <w:rPr>
          <w:rFonts w:hint="eastAsia" w:ascii="宋体" w:hAnsi="宋体"/>
          <w:sz w:val="24"/>
        </w:rPr>
        <w:t>在合同履行期间，发包人</w:t>
      </w:r>
      <w:r>
        <w:rPr>
          <w:rFonts w:hint="eastAsia" w:hAnsi="宋体"/>
          <w:sz w:val="24"/>
        </w:rPr>
        <w:t>（</w:t>
      </w:r>
      <w:r>
        <w:rPr>
          <w:rFonts w:hint="eastAsia" w:ascii="宋体" w:hAnsi="宋体"/>
          <w:sz w:val="24"/>
        </w:rPr>
        <w:t>建设单位）要求终止或解除合同，设计人未开始设计工作的，不退还发包人</w:t>
      </w:r>
      <w:r>
        <w:rPr>
          <w:rFonts w:hint="eastAsia" w:hAnsi="宋体"/>
          <w:sz w:val="24"/>
        </w:rPr>
        <w:t>（</w:t>
      </w:r>
      <w:r>
        <w:rPr>
          <w:rFonts w:hint="eastAsia" w:ascii="宋体" w:hAnsi="宋体"/>
          <w:sz w:val="24"/>
        </w:rPr>
        <w:t>建设单位）已付的定金。已开始设计工作的，发包人</w:t>
      </w:r>
      <w:r>
        <w:rPr>
          <w:rFonts w:hint="eastAsia" w:hAnsi="宋体"/>
          <w:sz w:val="24"/>
        </w:rPr>
        <w:t>（</w:t>
      </w:r>
      <w:r>
        <w:rPr>
          <w:rFonts w:hint="eastAsia" w:ascii="宋体" w:hAnsi="宋体"/>
          <w:sz w:val="24"/>
        </w:rPr>
        <w:t>建设单位）根据设计人已进行的实际工作量按实进行结算。</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4</w:t>
      </w:r>
      <w:r>
        <w:rPr>
          <w:rFonts w:hint="eastAsia" w:ascii="宋体" w:hAnsi="宋体"/>
          <w:sz w:val="24"/>
        </w:rPr>
        <w:t>发包人</w:t>
      </w:r>
      <w:r>
        <w:rPr>
          <w:rFonts w:hint="eastAsia" w:hAnsi="宋体"/>
          <w:sz w:val="24"/>
        </w:rPr>
        <w:t>（</w:t>
      </w:r>
      <w:r>
        <w:rPr>
          <w:rFonts w:hint="eastAsia" w:ascii="宋体" w:hAnsi="宋体"/>
          <w:sz w:val="24"/>
        </w:rPr>
        <w:t>建设单位）必须按合同规定支付定金，设计人未收到定金，有权推迟设计文件的交付时间。发包人</w:t>
      </w:r>
      <w:r>
        <w:rPr>
          <w:rFonts w:hint="eastAsia" w:hAnsi="宋体"/>
          <w:sz w:val="24"/>
        </w:rPr>
        <w:t>（</w:t>
      </w:r>
      <w:r>
        <w:rPr>
          <w:rFonts w:hint="eastAsia" w:ascii="宋体" w:hAnsi="宋体"/>
          <w:sz w:val="24"/>
        </w:rPr>
        <w:t>建设单位）用文字形式确定设计的开工时间。</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5</w:t>
      </w:r>
      <w:r>
        <w:rPr>
          <w:rFonts w:hint="eastAsia" w:ascii="宋体" w:hAnsi="宋体"/>
          <w:sz w:val="24"/>
        </w:rPr>
        <w:t>发包人</w:t>
      </w:r>
      <w:r>
        <w:rPr>
          <w:rFonts w:hint="eastAsia" w:hAnsi="宋体"/>
          <w:sz w:val="24"/>
        </w:rPr>
        <w:t>（</w:t>
      </w:r>
      <w:r>
        <w:rPr>
          <w:rFonts w:hint="eastAsia" w:ascii="宋体" w:hAnsi="宋体"/>
          <w:sz w:val="24"/>
        </w:rPr>
        <w:t>建设单位）要求设计人比合同规定时间提前交付设计文件时，须征得设计人同意，不得严重背离合理设计周期。</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2</w:t>
      </w:r>
      <w:r>
        <w:rPr>
          <w:rFonts w:hint="eastAsia" w:ascii="宋体" w:hAnsi="宋体"/>
          <w:sz w:val="24"/>
        </w:rPr>
        <w:t>设计人责任</w:t>
      </w:r>
    </w:p>
    <w:p>
      <w:pPr>
        <w:spacing w:line="360" w:lineRule="auto"/>
        <w:ind w:firstLine="480" w:firstLineChars="200"/>
        <w:rPr>
          <w:rFonts w:ascii="宋体"/>
          <w:sz w:val="24"/>
        </w:rPr>
      </w:pPr>
      <w:r>
        <w:rPr>
          <w:rFonts w:ascii="宋体" w:hAnsi="宋体"/>
          <w:sz w:val="24"/>
        </w:rPr>
        <w:t>9</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w:t>
      </w:r>
      <w:r>
        <w:rPr>
          <w:rFonts w:hint="eastAsia" w:ascii="宋体" w:hAnsi="宋体"/>
          <w:sz w:val="24"/>
        </w:rPr>
        <w:t>设计人应按合同约定的技术规范、标准进行设计，按本合同第六条规定的内容、时间及份数向发包人</w:t>
      </w:r>
      <w:r>
        <w:rPr>
          <w:rFonts w:hint="eastAsia" w:hAnsi="宋体"/>
          <w:sz w:val="24"/>
        </w:rPr>
        <w:t>（</w:t>
      </w:r>
      <w:r>
        <w:rPr>
          <w:rFonts w:hint="eastAsia" w:ascii="宋体" w:hAnsi="宋体"/>
          <w:sz w:val="24"/>
        </w:rPr>
        <w:t>建设单位）交付设计文件（出现</w:t>
      </w:r>
      <w:r>
        <w:rPr>
          <w:rFonts w:ascii="宋体" w:hAnsi="宋体"/>
          <w:sz w:val="24"/>
        </w:rPr>
        <w:t>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9</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4</w:t>
      </w:r>
      <w:r>
        <w:rPr>
          <w:rFonts w:hint="eastAsia" w:ascii="宋体" w:hAnsi="宋体"/>
          <w:sz w:val="24"/>
        </w:rPr>
        <w:t>规定有关交付设计文件顺延的情况除外）。</w:t>
      </w:r>
    </w:p>
    <w:p>
      <w:pPr>
        <w:spacing w:line="360" w:lineRule="auto"/>
        <w:ind w:firstLine="480" w:firstLineChars="200"/>
        <w:rPr>
          <w:rFonts w:ascii="宋体"/>
          <w:sz w:val="24"/>
        </w:rPr>
      </w:pPr>
      <w:r>
        <w:rPr>
          <w:rFonts w:hint="eastAsia" w:ascii="宋体" w:hAnsi="宋体"/>
          <w:sz w:val="24"/>
        </w:rPr>
        <w:t>初步设计审查应在业主要求时间内完成，施工图审查修改时间应不超过</w:t>
      </w:r>
      <w:r>
        <w:rPr>
          <w:rFonts w:ascii="宋体" w:hAnsi="宋体"/>
          <w:sz w:val="24"/>
        </w:rPr>
        <w:t>10</w:t>
      </w:r>
      <w:r>
        <w:rPr>
          <w:rFonts w:hint="eastAsia" w:ascii="宋体" w:hAnsi="宋体"/>
          <w:sz w:val="24"/>
        </w:rPr>
        <w:t>天，施工期间的设计变更应在甲方要求的时间内完成，原则上不影响施工进度。</w:t>
      </w:r>
    </w:p>
    <w:p>
      <w:pPr>
        <w:spacing w:line="360" w:lineRule="auto"/>
        <w:ind w:firstLine="480" w:firstLineChars="200"/>
        <w:rPr>
          <w:rFonts w:ascii="宋体"/>
          <w:sz w:val="24"/>
        </w:rPr>
      </w:pPr>
      <w:r>
        <w:rPr>
          <w:rFonts w:hint="eastAsia" w:ascii="宋体" w:hAnsi="宋体"/>
          <w:sz w:val="24"/>
        </w:rPr>
        <w:t>设计人在完成全部的设计工作后，应提供三份完整的未加密的可编辑的施工图设计电子版给发包人</w:t>
      </w:r>
      <w:r>
        <w:rPr>
          <w:rFonts w:hint="eastAsia" w:hAnsi="宋体"/>
          <w:sz w:val="24"/>
        </w:rPr>
        <w:t>（</w:t>
      </w:r>
      <w:r>
        <w:rPr>
          <w:rFonts w:hint="eastAsia" w:ascii="宋体" w:hAnsi="宋体"/>
          <w:sz w:val="24"/>
        </w:rPr>
        <w:t>建设单位）。同时按照发包人</w:t>
      </w:r>
      <w:r>
        <w:rPr>
          <w:rFonts w:hint="eastAsia" w:hAnsi="宋体"/>
          <w:sz w:val="24"/>
        </w:rPr>
        <w:t>（</w:t>
      </w:r>
      <w:r>
        <w:rPr>
          <w:rFonts w:hint="eastAsia" w:ascii="宋体" w:hAnsi="宋体"/>
          <w:sz w:val="24"/>
        </w:rPr>
        <w:t>建设单位）的要求提供相应的施工图设计文件。</w:t>
      </w:r>
    </w:p>
    <w:p>
      <w:pPr>
        <w:spacing w:line="360" w:lineRule="auto"/>
        <w:ind w:firstLine="480" w:firstLineChars="200"/>
        <w:rPr>
          <w:rFonts w:ascii="宋体"/>
          <w:sz w:val="24"/>
        </w:rPr>
      </w:pPr>
      <w:r>
        <w:rPr>
          <w:rFonts w:hint="eastAsia" w:ascii="宋体" w:hAnsi="宋体"/>
          <w:sz w:val="24"/>
        </w:rPr>
        <w:t>设计人应按照发包人</w:t>
      </w:r>
      <w:r>
        <w:rPr>
          <w:rFonts w:hint="eastAsia" w:hAnsi="宋体"/>
          <w:sz w:val="24"/>
        </w:rPr>
        <w:t>（</w:t>
      </w:r>
      <w:r>
        <w:rPr>
          <w:rFonts w:hint="eastAsia" w:ascii="宋体" w:hAnsi="宋体"/>
          <w:sz w:val="24"/>
        </w:rPr>
        <w:t>建设单位）的书面要求予以设计变更。</w:t>
      </w:r>
    </w:p>
    <w:p>
      <w:pPr>
        <w:spacing w:line="360" w:lineRule="auto"/>
        <w:ind w:firstLine="480" w:firstLineChars="200"/>
        <w:rPr>
          <w:rFonts w:ascii="宋体"/>
          <w:sz w:val="24"/>
        </w:rPr>
      </w:pPr>
      <w:r>
        <w:rPr>
          <w:rFonts w:hint="eastAsia" w:ascii="宋体" w:hAnsi="宋体"/>
          <w:sz w:val="24"/>
        </w:rPr>
        <w:t>在召开设计变更审查会议后的</w:t>
      </w:r>
      <w:r>
        <w:rPr>
          <w:rFonts w:ascii="宋体" w:hAnsi="宋体"/>
          <w:sz w:val="24"/>
        </w:rPr>
        <w:t>7</w:t>
      </w:r>
      <w:r>
        <w:rPr>
          <w:rFonts w:hint="eastAsia" w:ascii="宋体" w:hAnsi="宋体"/>
          <w:sz w:val="24"/>
        </w:rPr>
        <w:t>个历日内，设计人必须完成设计变更图纸。未按时提交图纸或图纸质量不符合要求的，处以</w:t>
      </w:r>
      <w:r>
        <w:rPr>
          <w:rFonts w:ascii="宋体" w:hAnsi="宋体"/>
          <w:sz w:val="24"/>
        </w:rPr>
        <w:t>0.5</w:t>
      </w:r>
      <w:r>
        <w:rPr>
          <w:rFonts w:hint="eastAsia" w:ascii="宋体" w:hAnsi="宋体"/>
          <w:sz w:val="24"/>
        </w:rPr>
        <w:t>万元</w:t>
      </w:r>
      <w:r>
        <w:rPr>
          <w:rFonts w:ascii="宋体" w:hAnsi="宋体"/>
          <w:sz w:val="24"/>
        </w:rPr>
        <w:t>/</w:t>
      </w:r>
      <w:r>
        <w:rPr>
          <w:rFonts w:hint="eastAsia" w:ascii="宋体" w:hAnsi="宋体"/>
          <w:sz w:val="24"/>
        </w:rPr>
        <w:t>日历天罚款，并在履约保证金中扣除。</w:t>
      </w:r>
    </w:p>
    <w:p>
      <w:pPr>
        <w:spacing w:line="360" w:lineRule="auto"/>
        <w:ind w:firstLine="480" w:firstLineChars="200"/>
        <w:rPr>
          <w:rFonts w:ascii="宋体"/>
          <w:sz w:val="24"/>
        </w:rPr>
      </w:pPr>
      <w:r>
        <w:rPr>
          <w:rFonts w:hint="eastAsia" w:ascii="宋体" w:hAnsi="宋体"/>
          <w:sz w:val="24"/>
        </w:rPr>
        <w:t>补充设计变更后，设计人应及时编制变更设计预算，作为调整概算的依据，工程竣工验收后，如实际发生工程费用超过原审批概算，则设计人需按发包人</w:t>
      </w:r>
      <w:r>
        <w:rPr>
          <w:rFonts w:hint="eastAsia" w:hAnsi="宋体"/>
          <w:sz w:val="24"/>
        </w:rPr>
        <w:t>（</w:t>
      </w:r>
      <w:r>
        <w:rPr>
          <w:rFonts w:hint="eastAsia" w:ascii="宋体" w:hAnsi="宋体"/>
          <w:sz w:val="24"/>
        </w:rPr>
        <w:t>建设单位）要求调整概算。</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2</w:t>
      </w:r>
      <w:r>
        <w:rPr>
          <w:rFonts w:hint="eastAsia" w:ascii="宋体" w:hAnsi="宋体"/>
          <w:sz w:val="24"/>
        </w:rPr>
        <w:t>设计合理使用年限按国家及地方有关技术规范。</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设计人对设计文件出现的遗漏或错误负责修改或补充。由于设计人设计错误造成工程质量事故损失，设计人除负责采取补救措施外，应免收受损失部分的设计费，并根据损失程度向发包人</w:t>
      </w:r>
      <w:r>
        <w:rPr>
          <w:rFonts w:hint="eastAsia" w:hAnsi="宋体"/>
          <w:sz w:val="24"/>
        </w:rPr>
        <w:t>（</w:t>
      </w:r>
      <w:r>
        <w:rPr>
          <w:rFonts w:hint="eastAsia" w:ascii="宋体" w:hAnsi="宋体"/>
          <w:sz w:val="24"/>
        </w:rPr>
        <w:t>建设单位）支付赔偿金，</w:t>
      </w:r>
      <w:r>
        <w:rPr>
          <w:rFonts w:hint="eastAsia" w:ascii="宋体" w:hAnsi="宋体"/>
          <w:sz w:val="24"/>
          <w:u w:val="single"/>
        </w:rPr>
        <w:t>赔偿金数额为直接受损部分的设计费的</w:t>
      </w:r>
      <w:r>
        <w:rPr>
          <w:rFonts w:ascii="宋体" w:hAnsi="宋体"/>
          <w:sz w:val="24"/>
          <w:u w:val="single"/>
        </w:rPr>
        <w:t>300%</w:t>
      </w:r>
      <w:r>
        <w:rPr>
          <w:rFonts w:hint="eastAsia" w:ascii="宋体" w:hAnsi="宋体"/>
          <w:sz w:val="24"/>
          <w:u w:val="single"/>
        </w:rPr>
        <w:t>。直至扣除全部设计费为止。</w:t>
      </w:r>
    </w:p>
    <w:p>
      <w:pPr>
        <w:spacing w:line="360" w:lineRule="auto"/>
        <w:ind w:firstLine="420"/>
        <w:rPr>
          <w:rFonts w:ascii="宋体"/>
          <w:sz w:val="24"/>
        </w:rPr>
      </w:pPr>
      <w:r>
        <w:rPr>
          <w:rFonts w:hint="eastAsia" w:ascii="宋体" w:hAnsi="宋体"/>
          <w:sz w:val="24"/>
        </w:rPr>
        <w:t>由于设计人原因造成的设计不能实施的部分，发包人</w:t>
      </w:r>
      <w:r>
        <w:rPr>
          <w:rFonts w:hint="eastAsia" w:hAnsi="宋体"/>
          <w:sz w:val="24"/>
        </w:rPr>
        <w:t>（</w:t>
      </w:r>
      <w:r>
        <w:rPr>
          <w:rFonts w:hint="eastAsia" w:ascii="宋体" w:hAnsi="宋体"/>
          <w:sz w:val="24"/>
        </w:rPr>
        <w:t>建设单位）将扣除相应的设计费用；由于设计人对现场勘察不详等原因造成的设计变更每次扣罚</w:t>
      </w:r>
      <w:r>
        <w:rPr>
          <w:rFonts w:ascii="宋体" w:hAnsi="宋体"/>
          <w:sz w:val="24"/>
        </w:rPr>
        <w:t>1%</w:t>
      </w:r>
      <w:r>
        <w:rPr>
          <w:rFonts w:hint="eastAsia" w:ascii="宋体" w:hAnsi="宋体"/>
          <w:sz w:val="24"/>
        </w:rPr>
        <w:t>的设计费。</w:t>
      </w:r>
    </w:p>
    <w:p>
      <w:pPr>
        <w:spacing w:line="360" w:lineRule="auto"/>
        <w:rPr>
          <w:rFonts w:ascii="宋体"/>
          <w:sz w:val="24"/>
        </w:rPr>
      </w:pPr>
      <w:r>
        <w:rPr>
          <w:rFonts w:ascii="宋体" w:hAnsi="宋体"/>
          <w:sz w:val="24"/>
        </w:rPr>
        <w:t xml:space="preserve">    9</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由于设计人原因，延误了设计文件交付时间，每延误一天，应减收该项目应收设计费的千分之二。</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合同生效后，设计人不履行或要求终止或解除合同，设计人应双倍返还发包人已支付的定金。</w:t>
      </w:r>
    </w:p>
    <w:p>
      <w:pPr>
        <w:spacing w:line="360" w:lineRule="auto"/>
        <w:ind w:firstLine="420"/>
        <w:rPr>
          <w:rFonts w:ascii="宋体"/>
          <w:sz w:val="24"/>
        </w:rPr>
      </w:pPr>
      <w:r>
        <w:rPr>
          <w:rFonts w:ascii="宋体" w:hAnsi="宋体"/>
          <w:sz w:val="24"/>
        </w:rPr>
        <w:t>9</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6</w:t>
      </w:r>
      <w:r>
        <w:rPr>
          <w:rFonts w:hint="eastAsia" w:ascii="宋体" w:hAnsi="宋体"/>
          <w:sz w:val="24"/>
        </w:rPr>
        <w:t>设计人交付设计文件后，按规定参加有关上级的设计审查，并根据审查结论负责不超出原定范围的内容做必要调整补充。设计人按合同规定时限交付设计文件，负责向发包人</w:t>
      </w:r>
      <w:r>
        <w:rPr>
          <w:rFonts w:hint="eastAsia" w:hAnsi="宋体"/>
          <w:sz w:val="24"/>
        </w:rPr>
        <w:t>（</w:t>
      </w:r>
      <w:r>
        <w:rPr>
          <w:rFonts w:hint="eastAsia" w:ascii="宋体" w:hAnsi="宋体"/>
          <w:sz w:val="24"/>
        </w:rPr>
        <w:t>建设单位）及施工单位进行设计交底、处理有关设计问题和参加竣工验收。</w:t>
      </w:r>
    </w:p>
    <w:p>
      <w:pPr>
        <w:spacing w:line="360" w:lineRule="auto"/>
        <w:ind w:firstLine="420"/>
        <w:rPr>
          <w:rFonts w:ascii="宋体"/>
          <w:sz w:val="24"/>
        </w:rPr>
      </w:pPr>
      <w:r>
        <w:rPr>
          <w:rFonts w:ascii="宋体" w:hAnsi="宋体"/>
          <w:sz w:val="24"/>
        </w:rPr>
        <w:t>9.2.7</w:t>
      </w:r>
      <w:r>
        <w:rPr>
          <w:rFonts w:hint="eastAsia" w:ascii="宋体" w:hAnsi="宋体"/>
          <w:sz w:val="24"/>
        </w:rPr>
        <w:t>对于工程设计变更相关事宜</w:t>
      </w:r>
      <w:r>
        <w:rPr>
          <w:rFonts w:ascii="宋体"/>
          <w:sz w:val="24"/>
        </w:rPr>
        <w:t>,</w:t>
      </w:r>
      <w:r>
        <w:rPr>
          <w:rFonts w:hint="eastAsia" w:ascii="宋体" w:hAnsi="宋体"/>
          <w:sz w:val="24"/>
        </w:rPr>
        <w:t>设计人应严格按照本合同的规定执行。</w:t>
      </w:r>
    </w:p>
    <w:p>
      <w:pPr>
        <w:spacing w:line="360" w:lineRule="auto"/>
        <w:ind w:firstLine="420"/>
        <w:rPr>
          <w:rFonts w:ascii="宋体"/>
          <w:sz w:val="24"/>
        </w:rPr>
      </w:pPr>
      <w:r>
        <w:rPr>
          <w:rFonts w:ascii="宋体" w:hAnsi="宋体"/>
          <w:sz w:val="24"/>
        </w:rPr>
        <w:t xml:space="preserve">9.2.8 </w:t>
      </w:r>
      <w:r>
        <w:rPr>
          <w:rFonts w:hint="eastAsia" w:ascii="宋体" w:hAnsi="宋体"/>
          <w:sz w:val="24"/>
        </w:rPr>
        <w:t>对于深基坑和负责编制大型临时工程的施工图纸，如大规模的导水、改水、围堰方案、交通疏导、改道方案、建构筑物的特殊支护、大型的施工便道、便桥等，设计人需按照上级行政部门的要求完成审查程序</w:t>
      </w:r>
      <w:r>
        <w:rPr>
          <w:rFonts w:ascii="宋体"/>
          <w:sz w:val="24"/>
        </w:rPr>
        <w:t>,</w:t>
      </w:r>
      <w:r>
        <w:rPr>
          <w:rFonts w:hint="eastAsia" w:ascii="宋体" w:hAnsi="宋体"/>
          <w:sz w:val="24"/>
        </w:rPr>
        <w:t>并提供满足施工要求的设计图给发包人</w:t>
      </w:r>
      <w:r>
        <w:rPr>
          <w:rFonts w:hint="eastAsia" w:hAnsi="宋体"/>
          <w:sz w:val="24"/>
        </w:rPr>
        <w:t>（</w:t>
      </w:r>
      <w:r>
        <w:rPr>
          <w:rFonts w:hint="eastAsia" w:ascii="宋体" w:hAnsi="宋体"/>
          <w:sz w:val="24"/>
        </w:rPr>
        <w:t>建设单位）。</w:t>
      </w:r>
    </w:p>
    <w:p>
      <w:pPr>
        <w:spacing w:line="360" w:lineRule="auto"/>
        <w:ind w:firstLine="420"/>
        <w:rPr>
          <w:rFonts w:ascii="宋体"/>
          <w:sz w:val="24"/>
        </w:rPr>
      </w:pPr>
      <w:r>
        <w:rPr>
          <w:rFonts w:ascii="宋体" w:hAnsi="宋体"/>
          <w:sz w:val="24"/>
        </w:rPr>
        <w:t xml:space="preserve">9.2.9 </w:t>
      </w:r>
      <w:r>
        <w:rPr>
          <w:rFonts w:hint="eastAsia" w:ascii="宋体" w:hAnsi="宋体"/>
          <w:sz w:val="24"/>
        </w:rPr>
        <w:t>设计人应在施工图设计中明确明挖管沟、基坑或非开挖顶管等施工现场的安全影响线，并提供安全影响线范围内原有建构筑物的处置方案。对于建筑物保护，设计人应提供一套完整的保护实施方案。</w:t>
      </w:r>
    </w:p>
    <w:p>
      <w:pPr>
        <w:spacing w:line="360" w:lineRule="auto"/>
        <w:ind w:firstLine="420"/>
        <w:rPr>
          <w:rFonts w:ascii="宋体"/>
          <w:sz w:val="24"/>
        </w:rPr>
      </w:pPr>
      <w:r>
        <w:rPr>
          <w:rFonts w:ascii="宋体" w:hAnsi="宋体"/>
          <w:sz w:val="24"/>
        </w:rPr>
        <w:t>9.2.10</w:t>
      </w:r>
      <w:r>
        <w:rPr>
          <w:rFonts w:hint="eastAsia" w:ascii="宋体" w:hAnsi="宋体"/>
          <w:sz w:val="24"/>
        </w:rPr>
        <w:t>设计人需配合招标工作，按发包人的要求提供满足招标使用的图纸、技术文件，并且初步设计概算应报送市财政部门进行财政投资评审，评审结果作为招标的参考依据。费用包括在投标报价中。</w:t>
      </w:r>
    </w:p>
    <w:p>
      <w:pPr>
        <w:spacing w:line="360" w:lineRule="auto"/>
        <w:ind w:firstLine="420"/>
        <w:rPr>
          <w:rFonts w:ascii="宋体"/>
          <w:sz w:val="24"/>
        </w:rPr>
      </w:pPr>
      <w:r>
        <w:rPr>
          <w:rFonts w:ascii="宋体" w:hAnsi="宋体"/>
          <w:sz w:val="24"/>
        </w:rPr>
        <w:t>9.2.11.1</w:t>
      </w:r>
      <w:r>
        <w:rPr>
          <w:rFonts w:hint="eastAsia" w:ascii="宋体" w:hAnsi="宋体"/>
          <w:sz w:val="24"/>
        </w:rPr>
        <w:t>现场代表费用已包含在设计费中，若现场代表未按业主要求按时处理现场问题，发包人</w:t>
      </w:r>
      <w:r>
        <w:rPr>
          <w:rFonts w:hint="eastAsia" w:hAnsi="宋体"/>
          <w:sz w:val="24"/>
        </w:rPr>
        <w:t>（</w:t>
      </w:r>
      <w:r>
        <w:rPr>
          <w:rFonts w:hint="eastAsia" w:ascii="宋体" w:hAnsi="宋体"/>
          <w:sz w:val="24"/>
        </w:rPr>
        <w:t>建设单位）有权扣减设计费的</w:t>
      </w:r>
      <w:r>
        <w:rPr>
          <w:rFonts w:ascii="宋体" w:hAnsi="宋体"/>
          <w:sz w:val="24"/>
        </w:rPr>
        <w:t>0.5</w:t>
      </w:r>
      <w:r>
        <w:rPr>
          <w:rFonts w:hint="eastAsia" w:ascii="宋体" w:hAnsi="宋体"/>
          <w:sz w:val="24"/>
        </w:rPr>
        <w:t>％</w:t>
      </w:r>
      <w:r>
        <w:rPr>
          <w:rFonts w:ascii="宋体" w:hAnsi="宋体"/>
          <w:sz w:val="24"/>
        </w:rPr>
        <w:t>/</w:t>
      </w:r>
      <w:r>
        <w:rPr>
          <w:rFonts w:hint="eastAsia" w:ascii="宋体" w:hAnsi="宋体"/>
          <w:sz w:val="24"/>
        </w:rPr>
        <w:t>月。</w:t>
      </w:r>
    </w:p>
    <w:p>
      <w:pPr>
        <w:spacing w:line="360" w:lineRule="auto"/>
        <w:ind w:firstLine="420"/>
        <w:rPr>
          <w:rFonts w:ascii="宋体"/>
          <w:sz w:val="24"/>
        </w:rPr>
      </w:pPr>
      <w:r>
        <w:rPr>
          <w:rFonts w:ascii="宋体" w:hAnsi="宋体"/>
          <w:sz w:val="24"/>
        </w:rPr>
        <w:t>9.2.11.2</w:t>
      </w:r>
      <w:r>
        <w:rPr>
          <w:rFonts w:hint="eastAsia" w:ascii="宋体" w:hAnsi="宋体"/>
          <w:sz w:val="24"/>
        </w:rPr>
        <w:t>本设计项目施工过程中，设计人必须派出合适人员参与按有关规定须有设计人参加的各部位的验收，若发现设计人不到场，根据对发包人</w:t>
      </w:r>
      <w:r>
        <w:rPr>
          <w:rFonts w:hint="eastAsia" w:hAnsi="宋体"/>
          <w:sz w:val="24"/>
        </w:rPr>
        <w:t>（</w:t>
      </w:r>
      <w:r>
        <w:rPr>
          <w:rFonts w:hint="eastAsia" w:ascii="宋体" w:hAnsi="宋体"/>
          <w:sz w:val="24"/>
        </w:rPr>
        <w:t>建设单位）的影响程度，每次不到场罚款</w:t>
      </w:r>
      <w:r>
        <w:rPr>
          <w:rFonts w:ascii="宋体" w:hAnsi="宋体"/>
          <w:sz w:val="24"/>
        </w:rPr>
        <w:t>1</w:t>
      </w:r>
      <w:r>
        <w:rPr>
          <w:rFonts w:hint="eastAsia" w:ascii="宋体" w:hAnsi="宋体"/>
          <w:sz w:val="24"/>
        </w:rPr>
        <w:t>万元。</w:t>
      </w:r>
    </w:p>
    <w:p>
      <w:pPr>
        <w:spacing w:line="360" w:lineRule="auto"/>
        <w:ind w:firstLine="420"/>
        <w:rPr>
          <w:rFonts w:ascii="宋体"/>
          <w:sz w:val="24"/>
        </w:rPr>
      </w:pPr>
      <w:r>
        <w:rPr>
          <w:rFonts w:ascii="宋体" w:hAnsi="宋体"/>
          <w:sz w:val="24"/>
        </w:rPr>
        <w:t>9.2.12</w:t>
      </w:r>
      <w:r>
        <w:rPr>
          <w:rFonts w:hint="eastAsia" w:ascii="宋体" w:hAnsi="宋体"/>
          <w:sz w:val="24"/>
        </w:rPr>
        <w:t>本设计项目由设计人负责规划报建、防雷报建、消防报建、水利报建等报建工作，并承担其费用（政策性文件规定须由发包人</w:t>
      </w:r>
      <w:r>
        <w:rPr>
          <w:rFonts w:hint="eastAsia" w:hAnsi="宋体"/>
          <w:sz w:val="24"/>
        </w:rPr>
        <w:t>（</w:t>
      </w:r>
      <w:r>
        <w:rPr>
          <w:rFonts w:hint="eastAsia" w:ascii="宋体" w:hAnsi="宋体"/>
          <w:sz w:val="24"/>
        </w:rPr>
        <w:t>建设单位）承担的费用除外），发包人</w:t>
      </w:r>
      <w:r>
        <w:rPr>
          <w:rFonts w:hint="eastAsia" w:hAnsi="宋体"/>
          <w:sz w:val="24"/>
        </w:rPr>
        <w:t>（</w:t>
      </w:r>
      <w:r>
        <w:rPr>
          <w:rFonts w:hint="eastAsia" w:ascii="宋体" w:hAnsi="宋体"/>
          <w:sz w:val="24"/>
        </w:rPr>
        <w:t>建设单位）给予必要的协助。</w:t>
      </w:r>
    </w:p>
    <w:p>
      <w:pPr>
        <w:spacing w:line="360" w:lineRule="auto"/>
        <w:ind w:firstLine="420"/>
        <w:rPr>
          <w:rFonts w:ascii="宋体"/>
          <w:sz w:val="24"/>
        </w:rPr>
      </w:pPr>
      <w:r>
        <w:rPr>
          <w:rFonts w:ascii="宋体" w:hAnsi="宋体"/>
          <w:sz w:val="24"/>
        </w:rPr>
        <w:t>9.2.13</w:t>
      </w:r>
      <w:r>
        <w:rPr>
          <w:rFonts w:hint="eastAsia" w:ascii="宋体" w:hAnsi="宋体"/>
          <w:sz w:val="24"/>
        </w:rPr>
        <w:t>在整个工作期间，无论是在工作现场之内或之外，设计人都必须严格遵守国家、各级政府及工作所在地有关部门制定的关于环境保护、安全、保卫工作等方面的条例，并承担由此而引起的一切财务损失、人身伤害的经济和法律责任。</w:t>
      </w:r>
    </w:p>
    <w:p>
      <w:pPr>
        <w:spacing w:line="360" w:lineRule="auto"/>
        <w:ind w:firstLine="420"/>
        <w:rPr>
          <w:rFonts w:ascii="宋体"/>
          <w:sz w:val="24"/>
        </w:rPr>
      </w:pPr>
      <w:r>
        <w:rPr>
          <w:rFonts w:ascii="宋体" w:hAnsi="宋体"/>
          <w:sz w:val="24"/>
        </w:rPr>
        <w:t>9.2.14</w:t>
      </w:r>
      <w:r>
        <w:rPr>
          <w:rFonts w:hint="eastAsia" w:ascii="宋体" w:hAnsi="宋体"/>
          <w:sz w:val="24"/>
        </w:rPr>
        <w:t>设计人应为与本工程相关的咨询工作提供技术协助；应派专人长期驻施工现场进行配合与解决有关问题，并为其进出工作现场的人员提供必要的劳动保护装备及交通便利（相关费用已包括在设计费中）。</w:t>
      </w:r>
    </w:p>
    <w:p>
      <w:pPr>
        <w:spacing w:line="360" w:lineRule="auto"/>
        <w:ind w:firstLine="420"/>
        <w:rPr>
          <w:rFonts w:ascii="宋体"/>
          <w:sz w:val="24"/>
        </w:rPr>
      </w:pPr>
      <w:r>
        <w:rPr>
          <w:rFonts w:ascii="宋体" w:hAnsi="宋体"/>
          <w:sz w:val="24"/>
        </w:rPr>
        <w:t>9.2.15</w:t>
      </w:r>
      <w:r>
        <w:rPr>
          <w:rFonts w:hint="eastAsia" w:ascii="宋体" w:hAnsi="宋体"/>
          <w:sz w:val="24"/>
        </w:rPr>
        <w:t>设计人在进行主体工程设计的同时，应对安全设施进行设计，并满足国家的有关规定、规范要求。</w:t>
      </w:r>
    </w:p>
    <w:p>
      <w:pPr>
        <w:spacing w:line="360" w:lineRule="auto"/>
        <w:ind w:firstLine="420"/>
        <w:rPr>
          <w:rFonts w:ascii="宋体"/>
          <w:sz w:val="24"/>
        </w:rPr>
      </w:pPr>
      <w:r>
        <w:rPr>
          <w:rFonts w:ascii="宋体" w:hAnsi="宋体"/>
          <w:sz w:val="24"/>
        </w:rPr>
        <w:t>9.2.16</w:t>
      </w:r>
      <w:r>
        <w:rPr>
          <w:rFonts w:hint="eastAsia" w:ascii="宋体" w:hAnsi="宋体"/>
          <w:sz w:val="24"/>
        </w:rPr>
        <w:t>设计人应对多个备选的设计方案进行技术经济比选，并详细摸查工程实施地点的地质条件和征地借地施工可行性等情况。</w:t>
      </w:r>
    </w:p>
    <w:p>
      <w:pPr>
        <w:spacing w:line="360" w:lineRule="auto"/>
        <w:ind w:firstLine="420"/>
        <w:rPr>
          <w:rFonts w:ascii="宋体"/>
          <w:sz w:val="24"/>
        </w:rPr>
      </w:pPr>
      <w:r>
        <w:rPr>
          <w:rFonts w:ascii="宋体" w:hAnsi="宋体"/>
          <w:sz w:val="24"/>
        </w:rPr>
        <w:t>9.2.17</w:t>
      </w:r>
      <w:r>
        <w:rPr>
          <w:rFonts w:hint="eastAsia" w:ascii="宋体" w:hAnsi="宋体"/>
          <w:sz w:val="24"/>
        </w:rPr>
        <w:t>设计人应对设计方案的投资进行控制，初步设计概算总投资（包括工程费用、征地拆迁费用等，除征地拆迁费用因按照政府部门提高补偿标准外）不能超过可行性研究报告的估算总投资；施工图设计（含设计变更）应控制在概算的工程费内。</w:t>
      </w:r>
    </w:p>
    <w:p>
      <w:pPr>
        <w:spacing w:line="360" w:lineRule="auto"/>
        <w:ind w:firstLine="420"/>
        <w:rPr>
          <w:rFonts w:ascii="宋体"/>
          <w:sz w:val="24"/>
        </w:rPr>
      </w:pPr>
      <w:r>
        <w:rPr>
          <w:rFonts w:hint="eastAsia" w:ascii="宋体"/>
          <w:sz w:val="24"/>
        </w:rPr>
        <w:t>若最终项目实施后总投资超过经批复的初步设计概算，或者初步设计概算总投资超过可行性研究报告估算总投资，</w:t>
      </w:r>
      <w:r>
        <w:rPr>
          <w:rFonts w:hint="eastAsia" w:ascii="宋体" w:hAnsi="宋体"/>
          <w:sz w:val="24"/>
        </w:rPr>
        <w:t>发包人</w:t>
      </w:r>
      <w:r>
        <w:rPr>
          <w:rFonts w:hint="eastAsia" w:hAnsi="宋体"/>
          <w:sz w:val="24"/>
        </w:rPr>
        <w:t>（</w:t>
      </w:r>
      <w:r>
        <w:rPr>
          <w:rFonts w:hint="eastAsia" w:ascii="宋体" w:hAnsi="宋体"/>
          <w:sz w:val="24"/>
        </w:rPr>
        <w:t>建设单位）</w:t>
      </w:r>
      <w:r>
        <w:rPr>
          <w:rFonts w:hint="eastAsia" w:ascii="宋体"/>
          <w:sz w:val="24"/>
        </w:rPr>
        <w:t>有权按照超出总投资的比例对设计费进行扣罚，直至全部设计费扣罚为止，并保留进一步追究设计人的权力。</w:t>
      </w:r>
    </w:p>
    <w:p>
      <w:pPr>
        <w:spacing w:line="360" w:lineRule="auto"/>
        <w:ind w:firstLine="420"/>
        <w:rPr>
          <w:rFonts w:ascii="宋体"/>
          <w:sz w:val="24"/>
        </w:rPr>
      </w:pPr>
      <w:r>
        <w:rPr>
          <w:rFonts w:hint="eastAsia" w:ascii="宋体"/>
          <w:sz w:val="24"/>
        </w:rPr>
        <w:t>若初步设计概算与经批准的可行性研究报告总投资的差异幅度超过</w:t>
      </w:r>
      <w:r>
        <w:rPr>
          <w:rFonts w:ascii="宋体"/>
          <w:sz w:val="24"/>
        </w:rPr>
        <w:t>10</w:t>
      </w:r>
      <w:r>
        <w:rPr>
          <w:rFonts w:hint="eastAsia" w:ascii="宋体"/>
          <w:sz w:val="24"/>
        </w:rPr>
        <w:t>％的，设计人应配合做好重新编制、报审可行性研究报告及项目建议书的工作，直至通过有关政府部门评审。</w:t>
      </w:r>
    </w:p>
    <w:p>
      <w:pPr>
        <w:spacing w:line="360" w:lineRule="auto"/>
        <w:ind w:firstLine="420"/>
        <w:rPr>
          <w:rFonts w:ascii="宋体"/>
          <w:sz w:val="24"/>
        </w:rPr>
      </w:pPr>
      <w:r>
        <w:rPr>
          <w:rFonts w:hint="eastAsia" w:ascii="宋体"/>
          <w:sz w:val="24"/>
        </w:rPr>
        <w:t>否则，甲方有权解除合同。并且按本合同第</w:t>
      </w:r>
      <w:r>
        <w:rPr>
          <w:rFonts w:ascii="宋体"/>
          <w:sz w:val="24"/>
        </w:rPr>
        <w:t>9.2.6</w:t>
      </w:r>
      <w:r>
        <w:rPr>
          <w:rFonts w:hint="eastAsia" w:ascii="宋体"/>
          <w:sz w:val="24"/>
        </w:rPr>
        <w:t>条约定执行。</w:t>
      </w:r>
    </w:p>
    <w:p>
      <w:pPr>
        <w:spacing w:line="360" w:lineRule="auto"/>
        <w:ind w:firstLine="420"/>
        <w:rPr>
          <w:rFonts w:ascii="宋体"/>
          <w:sz w:val="24"/>
        </w:rPr>
      </w:pPr>
      <w:r>
        <w:rPr>
          <w:rFonts w:ascii="宋体"/>
          <w:sz w:val="24"/>
        </w:rPr>
        <w:t>9.2.18</w:t>
      </w:r>
      <w:r>
        <w:rPr>
          <w:rFonts w:hint="eastAsia" w:ascii="宋体"/>
          <w:sz w:val="24"/>
        </w:rPr>
        <w:t>设计人在履行合同过程中应严格执行其投标文件中的任何承诺，发包人（建设单位）不接受设计人低于发包人（建设单位）要求的承诺。设计人承诺投入人员配备标准满足招标文件附录</w:t>
      </w:r>
      <w:r>
        <w:rPr>
          <w:rFonts w:ascii="宋体"/>
          <w:sz w:val="24"/>
        </w:rPr>
        <w:t>3</w:t>
      </w:r>
      <w:r>
        <w:rPr>
          <w:rFonts w:hint="eastAsia" w:ascii="宋体"/>
          <w:sz w:val="24"/>
        </w:rPr>
        <w:t>：</w:t>
      </w:r>
    </w:p>
    <w:p>
      <w:pPr>
        <w:spacing w:line="360" w:lineRule="auto"/>
        <w:ind w:firstLine="420"/>
        <w:rPr>
          <w:rFonts w:ascii="宋体"/>
          <w:sz w:val="24"/>
        </w:rPr>
      </w:pPr>
      <w:r>
        <w:rPr>
          <w:rFonts w:ascii="宋体"/>
          <w:sz w:val="24"/>
        </w:rPr>
        <w:t>9.2.19</w:t>
      </w:r>
      <w:r>
        <w:rPr>
          <w:rFonts w:hint="eastAsia" w:ascii="宋体"/>
          <w:sz w:val="24"/>
        </w:rPr>
        <w:t>设计人违约责任的承诺：若设计人有任一项违约行为，且未能按发包人（建设单位）的要求改正或者造成发包人（建设单位）损失的，除承担相关违约责外，还无条件接受发包人（建设单位）上报建设行政管理部门将设计人列入增城市建设市场诚信行为“黑名单”，停止设计人</w:t>
      </w:r>
      <w:r>
        <w:rPr>
          <w:rFonts w:ascii="宋体"/>
          <w:sz w:val="24"/>
        </w:rPr>
        <w:t>3</w:t>
      </w:r>
      <w:r>
        <w:rPr>
          <w:rFonts w:hint="eastAsia" w:ascii="宋体"/>
          <w:sz w:val="24"/>
        </w:rPr>
        <w:t>年内参与增城区各级财政投资的所有建设项目的招标活动，并上报省、市主管部门建议取消设计人参加广州地区省、市重大项目的投标资格，并由发包人（建设单位）予以公告。如设计人恶意煽动并造成社会不良影响的，由设计人负责相关的法律责任。</w:t>
      </w:r>
    </w:p>
    <w:p>
      <w:pPr>
        <w:spacing w:line="360" w:lineRule="auto"/>
        <w:ind w:firstLine="420"/>
        <w:rPr>
          <w:rFonts w:ascii="宋体"/>
          <w:sz w:val="24"/>
        </w:rPr>
      </w:pPr>
      <w:r>
        <w:rPr>
          <w:rFonts w:hint="eastAsia" w:ascii="宋体" w:hAnsi="宋体"/>
          <w:b/>
          <w:sz w:val="24"/>
        </w:rPr>
        <w:t>第十条</w:t>
      </w:r>
      <w:r>
        <w:rPr>
          <w:rFonts w:ascii="宋体"/>
          <w:sz w:val="24"/>
        </w:rPr>
        <w:tab/>
      </w:r>
      <w:r>
        <w:rPr>
          <w:rFonts w:hint="eastAsia" w:ascii="宋体" w:hAnsi="宋体"/>
          <w:sz w:val="24"/>
        </w:rPr>
        <w:t>保密</w:t>
      </w:r>
    </w:p>
    <w:p>
      <w:pPr>
        <w:spacing w:line="360" w:lineRule="auto"/>
        <w:rPr>
          <w:rFonts w:ascii="宋体"/>
          <w:sz w:val="24"/>
        </w:rPr>
      </w:pPr>
      <w:r>
        <w:rPr>
          <w:rFonts w:hint="eastAsia" w:ascii="宋体" w:hAnsi="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20"/>
        <w:rPr>
          <w:rFonts w:ascii="宋体"/>
          <w:sz w:val="24"/>
        </w:rPr>
      </w:pPr>
      <w:r>
        <w:rPr>
          <w:rFonts w:hint="eastAsia" w:ascii="宋体" w:hAnsi="宋体"/>
          <w:b/>
          <w:sz w:val="24"/>
        </w:rPr>
        <w:t>第十一条</w:t>
      </w:r>
      <w:r>
        <w:rPr>
          <w:rFonts w:ascii="宋体"/>
          <w:sz w:val="24"/>
        </w:rPr>
        <w:tab/>
      </w:r>
      <w:r>
        <w:rPr>
          <w:rFonts w:hint="eastAsia" w:ascii="宋体" w:hAnsi="宋体"/>
          <w:sz w:val="24"/>
        </w:rPr>
        <w:t>仲裁、起诉</w:t>
      </w:r>
    </w:p>
    <w:p>
      <w:pPr>
        <w:spacing w:line="360" w:lineRule="auto"/>
        <w:ind w:firstLine="420"/>
        <w:rPr>
          <w:rFonts w:ascii="宋体"/>
          <w:sz w:val="24"/>
        </w:rPr>
      </w:pPr>
      <w:r>
        <w:rPr>
          <w:rFonts w:hint="eastAsia" w:ascii="宋体" w:hAnsi="宋体"/>
          <w:sz w:val="24"/>
        </w:rPr>
        <w:t>本合同履行过程中发生争议，由双方当事人协商解决。调解不成的按下列第二种方式解决。</w:t>
      </w:r>
    </w:p>
    <w:p>
      <w:pPr>
        <w:spacing w:line="360" w:lineRule="auto"/>
        <w:ind w:firstLine="420"/>
        <w:rPr>
          <w:rFonts w:ascii="宋体"/>
          <w:sz w:val="24"/>
        </w:rPr>
      </w:pPr>
      <w:r>
        <w:rPr>
          <w:rFonts w:hint="eastAsia" w:ascii="宋体" w:hAnsi="宋体"/>
          <w:sz w:val="24"/>
        </w:rPr>
        <w:t>（一）提交广州仲裁委员会仲裁；</w:t>
      </w:r>
    </w:p>
    <w:p>
      <w:pPr>
        <w:spacing w:line="360" w:lineRule="auto"/>
        <w:ind w:firstLine="420"/>
        <w:rPr>
          <w:rFonts w:ascii="宋体"/>
          <w:sz w:val="24"/>
        </w:rPr>
      </w:pPr>
      <w:r>
        <w:rPr>
          <w:rFonts w:hint="eastAsia" w:ascii="宋体" w:hAnsi="宋体"/>
          <w:sz w:val="24"/>
        </w:rPr>
        <w:t>（二）依法向发包人所在地的人民法院起诉。</w:t>
      </w:r>
    </w:p>
    <w:p>
      <w:pPr>
        <w:spacing w:line="360" w:lineRule="auto"/>
        <w:rPr>
          <w:rFonts w:ascii="宋体"/>
          <w:sz w:val="24"/>
        </w:rPr>
      </w:pPr>
      <w:r>
        <w:rPr>
          <w:rFonts w:hint="eastAsia" w:ascii="宋体" w:hAnsi="宋体"/>
          <w:b/>
          <w:sz w:val="24"/>
        </w:rPr>
        <w:t>第十二条</w:t>
      </w:r>
      <w:r>
        <w:rPr>
          <w:rFonts w:ascii="宋体"/>
          <w:sz w:val="24"/>
        </w:rPr>
        <w:tab/>
      </w:r>
      <w:r>
        <w:rPr>
          <w:rFonts w:hint="eastAsia" w:ascii="宋体" w:hAnsi="宋体"/>
          <w:sz w:val="24"/>
        </w:rPr>
        <w:t>合同生效及其他</w:t>
      </w:r>
    </w:p>
    <w:p>
      <w:pPr>
        <w:spacing w:line="360" w:lineRule="auto"/>
        <w:rPr>
          <w:rFonts w:ascii="宋体"/>
          <w:sz w:val="24"/>
        </w:rPr>
      </w:pPr>
      <w:r>
        <w:rPr>
          <w:rFonts w:ascii="宋体" w:hAnsi="宋体"/>
          <w:sz w:val="24"/>
        </w:rPr>
        <w:t xml:space="preserve">    12</w:t>
      </w:r>
      <w:r>
        <w:rPr>
          <w:rFonts w:hint="eastAsia" w:ascii="宋体" w:hAnsi="宋体"/>
          <w:sz w:val="24"/>
        </w:rPr>
        <w:t>．</w:t>
      </w:r>
      <w:r>
        <w:rPr>
          <w:rFonts w:ascii="宋体" w:hAnsi="宋体"/>
          <w:sz w:val="24"/>
        </w:rPr>
        <w:t>1</w:t>
      </w:r>
      <w:r>
        <w:rPr>
          <w:rFonts w:hint="eastAsia" w:ascii="宋体" w:hAnsi="宋体"/>
          <w:sz w:val="24"/>
        </w:rPr>
        <w:t>发包人</w:t>
      </w:r>
      <w:r>
        <w:rPr>
          <w:rFonts w:hint="eastAsia" w:hAnsi="宋体"/>
          <w:sz w:val="24"/>
        </w:rPr>
        <w:t>（</w:t>
      </w:r>
      <w:r>
        <w:rPr>
          <w:rFonts w:hint="eastAsia" w:ascii="宋体" w:hAnsi="宋体"/>
          <w:sz w:val="24"/>
        </w:rPr>
        <w:t>建设单位）要求设计人派专人长期驻施工现场进行配合与解决有关问题时，设计人应无条件同意。</w:t>
      </w:r>
    </w:p>
    <w:p>
      <w:pPr>
        <w:spacing w:line="360" w:lineRule="auto"/>
        <w:rPr>
          <w:rFonts w:ascii="宋体"/>
          <w:sz w:val="24"/>
        </w:rPr>
      </w:pPr>
      <w:r>
        <w:rPr>
          <w:rFonts w:ascii="宋体" w:hAnsi="宋体"/>
          <w:sz w:val="24"/>
        </w:rPr>
        <w:t xml:space="preserve">    12</w:t>
      </w:r>
      <w:r>
        <w:rPr>
          <w:rFonts w:hint="eastAsia" w:ascii="宋体" w:hAnsi="宋体"/>
          <w:sz w:val="24"/>
        </w:rPr>
        <w:t>．</w:t>
      </w:r>
      <w:r>
        <w:rPr>
          <w:rFonts w:ascii="宋体" w:hAnsi="宋体"/>
          <w:sz w:val="24"/>
        </w:rPr>
        <w:t>2</w:t>
      </w:r>
      <w:r>
        <w:rPr>
          <w:rFonts w:hint="eastAsia" w:ascii="宋体" w:hAnsi="宋体"/>
          <w:sz w:val="24"/>
        </w:rPr>
        <w:t>设计人为本合同项目的服务至项目竣工验收结束为止。</w:t>
      </w:r>
    </w:p>
    <w:p>
      <w:pPr>
        <w:spacing w:line="360" w:lineRule="auto"/>
        <w:rPr>
          <w:rFonts w:ascii="宋体"/>
          <w:sz w:val="24"/>
        </w:rPr>
      </w:pPr>
      <w:r>
        <w:rPr>
          <w:rFonts w:ascii="宋体" w:hAnsi="宋体"/>
          <w:sz w:val="24"/>
        </w:rPr>
        <w:t xml:space="preserve">    12</w:t>
      </w:r>
      <w:r>
        <w:rPr>
          <w:rFonts w:hint="eastAsia" w:ascii="宋体" w:hAnsi="宋体"/>
          <w:sz w:val="24"/>
        </w:rPr>
        <w:t>．</w:t>
      </w:r>
      <w:r>
        <w:rPr>
          <w:rFonts w:ascii="宋体" w:hAnsi="宋体"/>
          <w:sz w:val="24"/>
        </w:rPr>
        <w:t>3</w:t>
      </w:r>
      <w:r>
        <w:rPr>
          <w:rFonts w:hint="eastAsia" w:ascii="宋体" w:hAnsi="宋体"/>
          <w:sz w:val="24"/>
        </w:rPr>
        <w:t>本工程项目中，设计人不得指定建筑材料、设备的生产厂或供货商。发包人</w:t>
      </w:r>
      <w:r>
        <w:rPr>
          <w:rFonts w:hint="eastAsia" w:hAnsi="宋体"/>
          <w:sz w:val="24"/>
        </w:rPr>
        <w:t>（</w:t>
      </w:r>
      <w:r>
        <w:rPr>
          <w:rFonts w:hint="eastAsia" w:ascii="宋体" w:hAnsi="宋体"/>
          <w:sz w:val="24"/>
        </w:rPr>
        <w:t>建设单位）需要设计人配合建筑材料、设备的加工订货时，所需费用由发包人</w:t>
      </w:r>
      <w:r>
        <w:rPr>
          <w:rFonts w:hint="eastAsia" w:hAnsi="宋体"/>
          <w:sz w:val="24"/>
        </w:rPr>
        <w:t>（</w:t>
      </w:r>
      <w:r>
        <w:rPr>
          <w:rFonts w:hint="eastAsia" w:ascii="宋体" w:hAnsi="宋体"/>
          <w:sz w:val="24"/>
        </w:rPr>
        <w:t>建设单位）人承担。</w:t>
      </w:r>
    </w:p>
    <w:p>
      <w:pPr>
        <w:spacing w:line="360" w:lineRule="auto"/>
        <w:ind w:firstLine="420"/>
        <w:rPr>
          <w:rFonts w:ascii="宋体"/>
          <w:sz w:val="24"/>
        </w:rPr>
      </w:pPr>
      <w:r>
        <w:rPr>
          <w:rFonts w:ascii="宋体" w:hAnsi="宋体"/>
          <w:sz w:val="24"/>
        </w:rPr>
        <w:t>12</w:t>
      </w:r>
      <w:r>
        <w:rPr>
          <w:rFonts w:hint="eastAsia" w:ascii="宋体" w:hAnsi="宋体"/>
          <w:sz w:val="24"/>
        </w:rPr>
        <w:t>．</w:t>
      </w:r>
      <w:r>
        <w:rPr>
          <w:rFonts w:ascii="宋体" w:hAnsi="宋体"/>
          <w:sz w:val="24"/>
        </w:rPr>
        <w:t>4</w:t>
      </w:r>
      <w:r>
        <w:rPr>
          <w:rFonts w:hint="eastAsia" w:ascii="宋体" w:hAnsi="宋体"/>
          <w:sz w:val="24"/>
        </w:rPr>
        <w:t>发包人</w:t>
      </w:r>
      <w:r>
        <w:rPr>
          <w:rFonts w:hint="eastAsia" w:hAnsi="宋体"/>
          <w:sz w:val="24"/>
        </w:rPr>
        <w:t>（</w:t>
      </w:r>
      <w:r>
        <w:rPr>
          <w:rFonts w:hint="eastAsia" w:ascii="宋体" w:hAnsi="宋体"/>
          <w:sz w:val="24"/>
        </w:rPr>
        <w:t>建设单位）委托设计人配合引进项目的设计任务，从询价、对外谈判、国内外技术考察直至建成投产的各个阶段，应吸收承担有关设计任务的设计人员参加。</w:t>
      </w:r>
    </w:p>
    <w:p>
      <w:pPr>
        <w:spacing w:line="360" w:lineRule="auto"/>
        <w:ind w:firstLine="420"/>
        <w:rPr>
          <w:rFonts w:ascii="宋体"/>
          <w:sz w:val="24"/>
        </w:rPr>
      </w:pPr>
      <w:r>
        <w:rPr>
          <w:rFonts w:ascii="宋体" w:hAnsi="宋体"/>
          <w:sz w:val="24"/>
        </w:rPr>
        <w:t>12</w:t>
      </w:r>
      <w:r>
        <w:rPr>
          <w:rFonts w:hint="eastAsia" w:ascii="宋体" w:hAnsi="宋体"/>
          <w:sz w:val="24"/>
        </w:rPr>
        <w:t>．</w:t>
      </w:r>
      <w:r>
        <w:rPr>
          <w:rFonts w:ascii="宋体" w:hAnsi="宋体"/>
          <w:sz w:val="24"/>
        </w:rPr>
        <w:t>5</w:t>
      </w:r>
      <w:r>
        <w:rPr>
          <w:rFonts w:hint="eastAsia" w:ascii="宋体" w:hAnsi="宋体"/>
          <w:sz w:val="24"/>
        </w:rPr>
        <w:t>发包人</w:t>
      </w:r>
      <w:r>
        <w:rPr>
          <w:rFonts w:hint="eastAsia" w:hAnsi="宋体"/>
          <w:sz w:val="24"/>
        </w:rPr>
        <w:t>（</w:t>
      </w:r>
      <w:r>
        <w:rPr>
          <w:rFonts w:hint="eastAsia" w:ascii="宋体" w:hAnsi="宋体"/>
          <w:sz w:val="24"/>
        </w:rPr>
        <w:t>建设单位）委托设计人承担本合同内容以外的工作服务，另行签订协议并支付费用。</w:t>
      </w:r>
    </w:p>
    <w:p>
      <w:pPr>
        <w:spacing w:line="360" w:lineRule="auto"/>
        <w:ind w:firstLine="420"/>
        <w:rPr>
          <w:rFonts w:ascii="宋体"/>
          <w:sz w:val="24"/>
        </w:rPr>
      </w:pPr>
      <w:r>
        <w:rPr>
          <w:rFonts w:ascii="宋体" w:hAnsi="宋体"/>
          <w:sz w:val="24"/>
        </w:rPr>
        <w:t>12.6</w:t>
      </w:r>
      <w:r>
        <w:rPr>
          <w:rFonts w:hint="eastAsia" w:ascii="宋体" w:hAnsi="宋体"/>
          <w:sz w:val="24"/>
        </w:rPr>
        <w:t>当项目的建设业主变更时，发包人</w:t>
      </w:r>
      <w:r>
        <w:rPr>
          <w:rFonts w:hint="eastAsia" w:hAnsi="宋体"/>
          <w:sz w:val="24"/>
        </w:rPr>
        <w:t>（</w:t>
      </w:r>
      <w:r>
        <w:rPr>
          <w:rFonts w:hint="eastAsia" w:ascii="宋体" w:hAnsi="宋体"/>
          <w:sz w:val="24"/>
        </w:rPr>
        <w:t>建设单位）应书面通知设计人并协商合同终止或变更事宜。</w:t>
      </w:r>
    </w:p>
    <w:p>
      <w:pPr>
        <w:spacing w:line="360" w:lineRule="auto"/>
        <w:rPr>
          <w:rFonts w:ascii="宋体"/>
          <w:sz w:val="24"/>
        </w:rPr>
      </w:pPr>
      <w:r>
        <w:rPr>
          <w:rFonts w:ascii="宋体" w:hAnsi="宋体"/>
          <w:sz w:val="24"/>
        </w:rPr>
        <w:t xml:space="preserve">    12</w:t>
      </w:r>
      <w:r>
        <w:rPr>
          <w:rFonts w:hint="eastAsia" w:ascii="宋体" w:hAnsi="宋体"/>
          <w:sz w:val="24"/>
        </w:rPr>
        <w:t>．</w:t>
      </w:r>
      <w:r>
        <w:rPr>
          <w:rFonts w:ascii="宋体" w:hAnsi="宋体"/>
          <w:sz w:val="24"/>
        </w:rPr>
        <w:t>7</w:t>
      </w:r>
      <w:r>
        <w:rPr>
          <w:rFonts w:hint="eastAsia" w:ascii="宋体" w:hAnsi="宋体"/>
          <w:sz w:val="24"/>
        </w:rPr>
        <w:t>由于不可抗力因素致使合同无法履行时，双方应及时协商解决。</w:t>
      </w:r>
    </w:p>
    <w:p>
      <w:pPr>
        <w:spacing w:line="360" w:lineRule="auto"/>
        <w:rPr>
          <w:rFonts w:ascii="宋体"/>
          <w:sz w:val="24"/>
        </w:rPr>
      </w:pPr>
      <w:r>
        <w:rPr>
          <w:rFonts w:ascii="宋体" w:hAnsi="宋体"/>
          <w:sz w:val="24"/>
        </w:rPr>
        <w:t xml:space="preserve">    12</w:t>
      </w:r>
      <w:r>
        <w:rPr>
          <w:rFonts w:hint="eastAsia" w:ascii="宋体" w:hAnsi="宋体"/>
          <w:sz w:val="24"/>
        </w:rPr>
        <w:t>．</w:t>
      </w:r>
      <w:r>
        <w:rPr>
          <w:rFonts w:ascii="宋体" w:hAnsi="宋体"/>
          <w:sz w:val="24"/>
        </w:rPr>
        <w:t>8</w:t>
      </w:r>
      <w:r>
        <w:rPr>
          <w:rFonts w:hint="eastAsia" w:ascii="宋体" w:hAnsi="宋体"/>
          <w:sz w:val="24"/>
        </w:rPr>
        <w:t>本合同双方签字盖章即生效，一共份</w:t>
      </w:r>
      <w:r>
        <w:rPr>
          <w:rFonts w:ascii="宋体" w:hAnsi="宋体"/>
          <w:sz w:val="24"/>
        </w:rPr>
        <w:t xml:space="preserve">, </w:t>
      </w:r>
      <w:r>
        <w:rPr>
          <w:rFonts w:hint="eastAsia" w:ascii="宋体" w:hAnsi="宋体"/>
          <w:sz w:val="24"/>
        </w:rPr>
        <w:t>发包人（建设单位）份，设计人份</w:t>
      </w:r>
      <w:r>
        <w:rPr>
          <w:rFonts w:ascii="宋体"/>
          <w:sz w:val="24"/>
        </w:rPr>
        <w:t>,</w:t>
      </w:r>
      <w:r>
        <w:rPr>
          <w:rFonts w:hint="eastAsia" w:ascii="宋体" w:hAnsi="宋体"/>
          <w:sz w:val="24"/>
        </w:rPr>
        <w:t>其中双方各执正本一份，其余为副本。</w:t>
      </w:r>
    </w:p>
    <w:p>
      <w:pPr>
        <w:spacing w:line="360" w:lineRule="auto"/>
        <w:ind w:firstLine="420"/>
        <w:rPr>
          <w:rFonts w:ascii="宋体"/>
          <w:sz w:val="24"/>
        </w:rPr>
      </w:pPr>
      <w:r>
        <w:rPr>
          <w:rFonts w:ascii="宋体" w:hAnsi="宋体"/>
          <w:sz w:val="24"/>
        </w:rPr>
        <w:t>12</w:t>
      </w:r>
      <w:r>
        <w:rPr>
          <w:rFonts w:hint="eastAsia" w:ascii="宋体" w:hAnsi="宋体"/>
          <w:sz w:val="24"/>
        </w:rPr>
        <w:t>．</w:t>
      </w:r>
      <w:r>
        <w:rPr>
          <w:rFonts w:ascii="宋体" w:hAnsi="宋体"/>
          <w:sz w:val="24"/>
        </w:rPr>
        <w:t>9</w:t>
      </w:r>
      <w:r>
        <w:rPr>
          <w:rFonts w:hint="eastAsia" w:ascii="宋体" w:hAnsi="宋体"/>
          <w:sz w:val="24"/>
        </w:rPr>
        <w:t>双方履行完合同规定的义务后，本合同即行终止。</w:t>
      </w:r>
    </w:p>
    <w:p>
      <w:pPr>
        <w:spacing w:line="360" w:lineRule="auto"/>
        <w:ind w:firstLine="420"/>
        <w:rPr>
          <w:rFonts w:ascii="宋体"/>
          <w:sz w:val="24"/>
        </w:rPr>
      </w:pPr>
      <w:r>
        <w:rPr>
          <w:rFonts w:ascii="宋体" w:hAnsi="宋体"/>
          <w:sz w:val="24"/>
        </w:rPr>
        <w:t>12</w:t>
      </w:r>
      <w:r>
        <w:rPr>
          <w:rFonts w:hint="eastAsia" w:ascii="宋体" w:hAnsi="宋体"/>
          <w:sz w:val="24"/>
        </w:rPr>
        <w:t>．</w:t>
      </w:r>
      <w:r>
        <w:rPr>
          <w:rFonts w:ascii="宋体" w:hAnsi="宋体"/>
          <w:sz w:val="24"/>
        </w:rPr>
        <w:t>10</w:t>
      </w:r>
      <w:r>
        <w:rPr>
          <w:rFonts w:hint="eastAsia" w:ascii="宋体" w:hAnsi="宋体"/>
          <w:sz w:val="24"/>
        </w:rPr>
        <w:t>双方认可的来往电报、传真、会议纪要等，均为合同的组成部分，与本合同具有同等法律效力。</w:t>
      </w:r>
    </w:p>
    <w:p>
      <w:pPr>
        <w:spacing w:line="360" w:lineRule="auto"/>
        <w:ind w:firstLine="420"/>
        <w:rPr>
          <w:rFonts w:hint="eastAsia" w:ascii="宋体" w:hAnsi="宋体"/>
          <w:sz w:val="24"/>
        </w:rPr>
      </w:pPr>
      <w:r>
        <w:rPr>
          <w:rFonts w:ascii="宋体" w:hAnsi="宋体"/>
          <w:sz w:val="24"/>
        </w:rPr>
        <w:t>12</w:t>
      </w:r>
      <w:r>
        <w:rPr>
          <w:rFonts w:hint="eastAsia" w:ascii="宋体" w:hAnsi="宋体"/>
          <w:sz w:val="24"/>
        </w:rPr>
        <w:t>．</w:t>
      </w:r>
      <w:r>
        <w:rPr>
          <w:rFonts w:ascii="宋体" w:hAnsi="宋体"/>
          <w:sz w:val="24"/>
        </w:rPr>
        <w:t>11</w:t>
      </w:r>
      <w:r>
        <w:rPr>
          <w:rFonts w:hint="eastAsia" w:ascii="宋体" w:hAnsi="宋体"/>
          <w:sz w:val="24"/>
        </w:rPr>
        <w:t>未尽事宜，经双方协商一致，签订补充协议，补充协议与本合同具有同等效力。</w:t>
      </w:r>
    </w:p>
    <w:p>
      <w:pPr>
        <w:spacing w:line="360" w:lineRule="auto"/>
        <w:ind w:left="2520" w:hanging="2520"/>
        <w:rPr>
          <w:rFonts w:ascii="宋体"/>
          <w:sz w:val="24"/>
        </w:rPr>
      </w:pPr>
      <w:r>
        <w:rPr>
          <w:rFonts w:hint="eastAsia" w:ascii="宋体" w:hAnsi="宋体"/>
          <w:sz w:val="24"/>
        </w:rPr>
        <w:t>发包人（建设单位）：</w:t>
      </w:r>
      <w:r>
        <w:rPr>
          <w:rFonts w:ascii="宋体"/>
          <w:sz w:val="24"/>
        </w:rPr>
        <w:tab/>
      </w:r>
      <w:r>
        <w:rPr>
          <w:rFonts w:ascii="宋体"/>
          <w:sz w:val="24"/>
        </w:rPr>
        <w:tab/>
      </w:r>
      <w:r>
        <w:rPr>
          <w:rFonts w:ascii="宋体"/>
          <w:sz w:val="24"/>
        </w:rPr>
        <w:tab/>
      </w:r>
      <w:r>
        <w:rPr>
          <w:rFonts w:ascii="宋体"/>
          <w:sz w:val="24"/>
        </w:rPr>
        <w:tab/>
      </w:r>
      <w:r>
        <w:rPr>
          <w:rFonts w:hint="eastAsia" w:ascii="宋体" w:hAnsi="宋体"/>
          <w:sz w:val="24"/>
        </w:rPr>
        <w:t>设计人名称：</w:t>
      </w:r>
    </w:p>
    <w:p>
      <w:pPr>
        <w:spacing w:line="360" w:lineRule="auto"/>
        <w:rPr>
          <w:rFonts w:ascii="宋体"/>
          <w:sz w:val="24"/>
        </w:rPr>
      </w:pPr>
      <w:r>
        <w:rPr>
          <w:rFonts w:ascii="宋体"/>
          <w:sz w:val="24"/>
        </w:rPr>
        <w:tab/>
      </w:r>
    </w:p>
    <w:p>
      <w:pPr>
        <w:spacing w:line="360" w:lineRule="auto"/>
        <w:rPr>
          <w:rFonts w:ascii="宋体"/>
          <w:sz w:val="24"/>
        </w:rPr>
      </w:pPr>
      <w:r>
        <w:rPr>
          <w:rFonts w:hint="eastAsia" w:ascii="宋体" w:hAnsi="宋体"/>
          <w:sz w:val="24"/>
        </w:rPr>
        <w:t>（盖章）</w:t>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hint="eastAsia" w:ascii="宋体" w:hAnsi="宋体"/>
          <w:sz w:val="24"/>
        </w:rPr>
        <w:t>（盖章）</w:t>
      </w:r>
    </w:p>
    <w:p>
      <w:pPr>
        <w:spacing w:line="360" w:lineRule="auto"/>
        <w:rPr>
          <w:rFonts w:ascii="宋体"/>
          <w:sz w:val="24"/>
        </w:rPr>
      </w:pPr>
      <w:r>
        <w:rPr>
          <w:rFonts w:hint="eastAsia" w:ascii="宋体" w:hAnsi="宋体"/>
          <w:sz w:val="24"/>
        </w:rPr>
        <w:t>法定代表人：</w:t>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hint="eastAsia" w:ascii="宋体" w:hAnsi="宋体"/>
          <w:sz w:val="24"/>
        </w:rPr>
        <w:t>法定代表人：</w:t>
      </w:r>
    </w:p>
    <w:p>
      <w:pPr>
        <w:spacing w:line="360" w:lineRule="auto"/>
        <w:rPr>
          <w:rFonts w:ascii="宋体"/>
          <w:sz w:val="24"/>
        </w:rPr>
      </w:pPr>
      <w:r>
        <w:rPr>
          <w:rFonts w:hint="eastAsia" w:ascii="宋体" w:hAnsi="宋体"/>
          <w:sz w:val="24"/>
        </w:rPr>
        <w:t>委托代理人：</w:t>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hint="eastAsia" w:ascii="宋体" w:hAnsi="宋体"/>
          <w:sz w:val="24"/>
        </w:rPr>
        <w:t>委托代理人：</w:t>
      </w:r>
    </w:p>
    <w:p>
      <w:pPr>
        <w:spacing w:line="360" w:lineRule="auto"/>
        <w:rPr>
          <w:rFonts w:ascii="宋体"/>
          <w:sz w:val="24"/>
        </w:rPr>
      </w:pPr>
      <w:r>
        <w:rPr>
          <w:rFonts w:hint="eastAsia" w:ascii="宋体" w:hAnsi="宋体"/>
          <w:sz w:val="24"/>
        </w:rPr>
        <w:t>地址：</w:t>
      </w:r>
      <w:r>
        <w:rPr>
          <w:rFonts w:ascii="宋体"/>
          <w:sz w:val="24"/>
        </w:rPr>
        <w:tab/>
      </w:r>
      <w:r>
        <w:rPr>
          <w:rFonts w:ascii="宋体"/>
          <w:sz w:val="24"/>
        </w:rPr>
        <w:tab/>
      </w:r>
      <w:r>
        <w:rPr>
          <w:rFonts w:hint="eastAsia" w:ascii="宋体" w:hAnsi="宋体"/>
          <w:sz w:val="24"/>
        </w:rPr>
        <w:t>地址：</w:t>
      </w:r>
    </w:p>
    <w:p>
      <w:pPr>
        <w:spacing w:line="360" w:lineRule="auto"/>
        <w:rPr>
          <w:rFonts w:ascii="宋体"/>
          <w:sz w:val="24"/>
        </w:rPr>
      </w:pPr>
      <w:r>
        <w:rPr>
          <w:rFonts w:hint="eastAsia" w:ascii="宋体" w:hAnsi="宋体"/>
          <w:sz w:val="24"/>
        </w:rPr>
        <w:t>邮政编码：</w:t>
      </w:r>
      <w:r>
        <w:rPr>
          <w:rFonts w:ascii="宋体"/>
          <w:sz w:val="24"/>
        </w:rPr>
        <w:tab/>
      </w:r>
      <w:r>
        <w:rPr>
          <w:rFonts w:ascii="宋体"/>
          <w:sz w:val="24"/>
        </w:rPr>
        <w:tab/>
      </w:r>
      <w:r>
        <w:rPr>
          <w:rFonts w:ascii="宋体"/>
          <w:sz w:val="24"/>
        </w:rPr>
        <w:tab/>
      </w:r>
      <w:r>
        <w:rPr>
          <w:rFonts w:ascii="宋体" w:hAnsi="宋体"/>
          <w:sz w:val="24"/>
        </w:rPr>
        <w:t xml:space="preserve">           </w:t>
      </w:r>
      <w:r>
        <w:rPr>
          <w:rFonts w:ascii="宋体"/>
          <w:sz w:val="24"/>
        </w:rPr>
        <w:tab/>
      </w:r>
      <w:r>
        <w:rPr>
          <w:rFonts w:hint="eastAsia" w:ascii="宋体" w:hAnsi="宋体"/>
          <w:sz w:val="24"/>
        </w:rPr>
        <w:t>邮政编码：</w:t>
      </w:r>
    </w:p>
    <w:p>
      <w:pPr>
        <w:spacing w:line="360" w:lineRule="auto"/>
        <w:rPr>
          <w:rFonts w:ascii="宋体"/>
          <w:sz w:val="24"/>
        </w:rPr>
      </w:pPr>
      <w:r>
        <w:rPr>
          <w:rFonts w:hint="eastAsia" w:ascii="宋体" w:hAnsi="宋体"/>
          <w:sz w:val="24"/>
        </w:rPr>
        <w:t>电话：</w:t>
      </w:r>
      <w:r>
        <w:rPr>
          <w:rFonts w:ascii="宋体"/>
          <w:sz w:val="24"/>
        </w:rPr>
        <w:tab/>
      </w:r>
      <w:r>
        <w:rPr>
          <w:rFonts w:ascii="宋体"/>
          <w:sz w:val="24"/>
        </w:rPr>
        <w:tab/>
      </w:r>
      <w:r>
        <w:rPr>
          <w:rFonts w:ascii="宋体"/>
          <w:sz w:val="24"/>
        </w:rPr>
        <w:tab/>
      </w:r>
      <w:r>
        <w:rPr>
          <w:rFonts w:ascii="宋体" w:hAnsi="宋体"/>
          <w:sz w:val="24"/>
        </w:rPr>
        <w:t xml:space="preserve">           </w:t>
      </w:r>
      <w:r>
        <w:rPr>
          <w:rFonts w:ascii="宋体"/>
          <w:sz w:val="24"/>
        </w:rPr>
        <w:tab/>
      </w:r>
      <w:r>
        <w:rPr>
          <w:rFonts w:ascii="宋体"/>
          <w:sz w:val="24"/>
        </w:rPr>
        <w:tab/>
      </w:r>
      <w:r>
        <w:rPr>
          <w:rFonts w:hint="eastAsia" w:ascii="宋体" w:hAnsi="宋体"/>
          <w:sz w:val="24"/>
        </w:rPr>
        <w:t>电话：</w:t>
      </w:r>
    </w:p>
    <w:p>
      <w:pPr>
        <w:spacing w:line="360" w:lineRule="auto"/>
        <w:rPr>
          <w:rFonts w:ascii="宋体"/>
          <w:sz w:val="24"/>
        </w:rPr>
      </w:pPr>
      <w:r>
        <w:rPr>
          <w:rFonts w:hint="eastAsia" w:ascii="宋体" w:hAnsi="宋体"/>
          <w:sz w:val="24"/>
        </w:rPr>
        <w:t>传真：</w:t>
      </w:r>
      <w:r>
        <w:rPr>
          <w:rFonts w:ascii="宋体"/>
          <w:sz w:val="24"/>
        </w:rPr>
        <w:tab/>
      </w:r>
      <w:r>
        <w:rPr>
          <w:rFonts w:ascii="宋体"/>
          <w:sz w:val="24"/>
        </w:rPr>
        <w:tab/>
      </w:r>
      <w:r>
        <w:rPr>
          <w:rFonts w:ascii="宋体"/>
          <w:sz w:val="24"/>
        </w:rPr>
        <w:tab/>
      </w:r>
      <w:r>
        <w:rPr>
          <w:rFonts w:hint="eastAsia" w:ascii="宋体" w:hAnsi="宋体"/>
          <w:sz w:val="24"/>
        </w:rPr>
        <w:t>传真：</w:t>
      </w:r>
    </w:p>
    <w:p>
      <w:pPr>
        <w:spacing w:line="360" w:lineRule="auto"/>
        <w:ind w:firstLine="960" w:firstLineChars="400"/>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hint="eastAsia" w:ascii="宋体" w:hAnsi="宋体"/>
          <w:sz w:val="24"/>
        </w:rPr>
        <w:t>开户银行：</w:t>
      </w:r>
    </w:p>
    <w:p>
      <w:pPr>
        <w:spacing w:line="360" w:lineRule="auto"/>
        <w:ind w:firstLine="840" w:firstLineChars="350"/>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hint="eastAsia" w:ascii="宋体" w:hAnsi="宋体"/>
          <w:sz w:val="24"/>
        </w:rPr>
        <w:t>银行帐号：</w:t>
      </w:r>
    </w:p>
    <w:p>
      <w:pPr>
        <w:spacing w:line="360" w:lineRule="auto"/>
        <w:rPr>
          <w:rFonts w:ascii="宋体"/>
          <w:szCs w:val="21"/>
        </w:rPr>
      </w:pPr>
      <w:r>
        <w:rPr>
          <w:rFonts w:hint="eastAsia" w:ascii="宋体" w:hAnsi="宋体"/>
          <w:sz w:val="24"/>
        </w:rPr>
        <w:t>签订日期：</w:t>
      </w:r>
      <w:r>
        <w:rPr>
          <w:rFonts w:ascii="宋体" w:hAnsi="宋体"/>
          <w:sz w:val="24"/>
        </w:rPr>
        <w:t xml:space="preserve">201  </w:t>
      </w:r>
      <w:r>
        <w:rPr>
          <w:rFonts w:hint="eastAsia" w:ascii="宋体" w:hAnsi="宋体"/>
          <w:sz w:val="24"/>
        </w:rPr>
        <w:t>年月日</w:t>
      </w:r>
      <w:r>
        <w:rPr>
          <w:rFonts w:ascii="宋体"/>
          <w:sz w:val="24"/>
        </w:rPr>
        <w:tab/>
      </w:r>
      <w:r>
        <w:rPr>
          <w:rFonts w:ascii="宋体"/>
          <w:sz w:val="24"/>
        </w:rPr>
        <w:tab/>
      </w:r>
      <w:r>
        <w:rPr>
          <w:rFonts w:hint="eastAsia" w:ascii="宋体" w:hAnsi="宋体"/>
          <w:sz w:val="24"/>
        </w:rPr>
        <w:t>签订日期：</w:t>
      </w:r>
      <w:r>
        <w:rPr>
          <w:rFonts w:ascii="宋体" w:hAnsi="宋体"/>
          <w:sz w:val="24"/>
        </w:rPr>
        <w:t xml:space="preserve">201 </w:t>
      </w:r>
      <w:r>
        <w:rPr>
          <w:rFonts w:hint="eastAsia" w:ascii="宋体" w:hAnsi="宋体"/>
          <w:sz w:val="24"/>
        </w:rPr>
        <w:t>年月日</w:t>
      </w:r>
    </w:p>
    <w:p>
      <w:pPr>
        <w:spacing w:line="360" w:lineRule="auto"/>
        <w:rPr>
          <w:rFonts w:ascii="宋体"/>
          <w:szCs w:val="21"/>
        </w:rPr>
      </w:pPr>
    </w:p>
    <w:p>
      <w:pPr>
        <w:pStyle w:val="2"/>
        <w:jc w:val="center"/>
        <w:rPr>
          <w:rFonts w:hint="eastAsia" w:hAnsi="宋体"/>
          <w:sz w:val="84"/>
        </w:rPr>
      </w:pPr>
    </w:p>
    <w:p>
      <w:pPr>
        <w:pStyle w:val="2"/>
        <w:jc w:val="center"/>
        <w:rPr>
          <w:rFonts w:hAnsi="宋体"/>
          <w:sz w:val="84"/>
        </w:rPr>
      </w:pPr>
      <w:r>
        <w:rPr>
          <w:rFonts w:hint="eastAsia" w:hAnsi="宋体"/>
          <w:sz w:val="84"/>
        </w:rPr>
        <w:t>建设工程勘察合同</w:t>
      </w:r>
    </w:p>
    <w:p>
      <w:pPr>
        <w:pStyle w:val="2"/>
        <w:jc w:val="center"/>
        <w:rPr>
          <w:rFonts w:hAnsi="宋体"/>
          <w:b/>
          <w:bCs/>
          <w:sz w:val="32"/>
        </w:rPr>
      </w:pPr>
      <w:r>
        <w:rPr>
          <w:rFonts w:hAnsi="宋体"/>
          <w:b/>
          <w:bCs/>
          <w:sz w:val="32"/>
        </w:rPr>
        <w:t>[</w:t>
      </w:r>
      <w:r>
        <w:rPr>
          <w:rFonts w:hint="eastAsia" w:hAnsi="宋体"/>
          <w:b/>
          <w:bCs/>
          <w:sz w:val="32"/>
        </w:rPr>
        <w:t>岩土工程勘察、水文地质勘察（含凿井）</w:t>
      </w:r>
    </w:p>
    <w:p>
      <w:pPr>
        <w:pStyle w:val="2"/>
        <w:jc w:val="center"/>
        <w:rPr>
          <w:rFonts w:hAnsi="宋体"/>
          <w:b/>
          <w:bCs/>
          <w:sz w:val="32"/>
        </w:rPr>
      </w:pPr>
      <w:r>
        <w:rPr>
          <w:rFonts w:hint="eastAsia" w:hAnsi="宋体"/>
          <w:b/>
          <w:bCs/>
          <w:sz w:val="32"/>
        </w:rPr>
        <w:t>工程测量、工程物探</w:t>
      </w:r>
      <w:r>
        <w:rPr>
          <w:rFonts w:hAnsi="宋体"/>
          <w:b/>
          <w:bCs/>
          <w:sz w:val="32"/>
        </w:rPr>
        <w:t>]</w:t>
      </w:r>
    </w:p>
    <w:p>
      <w:pPr>
        <w:jc w:val="center"/>
        <w:rPr>
          <w:b/>
          <w:bCs/>
          <w:sz w:val="22"/>
          <w:szCs w:val="15"/>
        </w:rPr>
      </w:pPr>
      <w:r>
        <w:rPr>
          <w:rFonts w:hint="eastAsia"/>
          <w:b/>
          <w:bCs/>
          <w:sz w:val="22"/>
          <w:szCs w:val="15"/>
        </w:rPr>
        <w:t>注：本合同仅为合同的参考文本，合同签订双方可根据项目的具体要求进行修订。</w:t>
      </w:r>
    </w:p>
    <w:p>
      <w:pPr>
        <w:pStyle w:val="2"/>
        <w:jc w:val="center"/>
        <w:rPr>
          <w:rFonts w:hAnsi="宋体"/>
          <w:b/>
          <w:bCs/>
          <w:sz w:val="36"/>
        </w:rPr>
      </w:pPr>
    </w:p>
    <w:p>
      <w:pPr>
        <w:pStyle w:val="2"/>
        <w:jc w:val="center"/>
        <w:rPr>
          <w:rFonts w:hAnsi="宋体"/>
          <w:b/>
          <w:bCs/>
          <w:sz w:val="36"/>
        </w:rPr>
      </w:pPr>
    </w:p>
    <w:p>
      <w:pPr>
        <w:pStyle w:val="2"/>
        <w:ind w:firstLine="450"/>
        <w:rPr>
          <w:rFonts w:hAnsi="宋体"/>
          <w:b/>
          <w:bCs/>
          <w:sz w:val="36"/>
          <w:u w:val="single"/>
        </w:rPr>
      </w:pPr>
      <w:r>
        <w:rPr>
          <w:rFonts w:hint="eastAsia" w:hAnsi="宋体"/>
          <w:spacing w:val="10"/>
          <w:sz w:val="30"/>
        </w:rPr>
        <w:t>计划项目名称：</w:t>
      </w:r>
    </w:p>
    <w:p>
      <w:pPr>
        <w:pStyle w:val="2"/>
        <w:ind w:firstLine="432"/>
        <w:rPr>
          <w:rFonts w:hAnsi="宋体"/>
          <w:sz w:val="30"/>
          <w:u w:val="single"/>
        </w:rPr>
      </w:pPr>
      <w:r>
        <w:rPr>
          <w:rFonts w:hint="eastAsia" w:hAnsi="宋体"/>
          <w:spacing w:val="10"/>
          <w:sz w:val="30"/>
        </w:rPr>
        <w:t>工程名称</w:t>
      </w:r>
      <w:r>
        <w:rPr>
          <w:rFonts w:hint="eastAsia" w:hAnsi="宋体"/>
          <w:sz w:val="30"/>
        </w:rPr>
        <w:t>：</w:t>
      </w:r>
    </w:p>
    <w:p>
      <w:pPr>
        <w:pStyle w:val="2"/>
        <w:rPr>
          <w:rFonts w:hAnsi="宋体"/>
          <w:sz w:val="30"/>
          <w:u w:val="single"/>
        </w:rPr>
      </w:pPr>
      <w:r>
        <w:rPr>
          <w:rFonts w:hint="eastAsia" w:hAnsi="宋体"/>
          <w:spacing w:val="10"/>
          <w:sz w:val="30"/>
        </w:rPr>
        <w:t>工程地点</w:t>
      </w:r>
      <w:r>
        <w:rPr>
          <w:rFonts w:hint="eastAsia" w:hAnsi="宋体"/>
          <w:sz w:val="30"/>
        </w:rPr>
        <w:t>：</w:t>
      </w:r>
    </w:p>
    <w:p>
      <w:pPr>
        <w:pStyle w:val="2"/>
        <w:rPr>
          <w:rFonts w:hAnsi="宋体"/>
          <w:sz w:val="30"/>
          <w:u w:val="single"/>
        </w:rPr>
      </w:pPr>
      <w:r>
        <w:rPr>
          <w:rFonts w:hint="eastAsia" w:hAnsi="宋体"/>
          <w:spacing w:val="10"/>
          <w:sz w:val="30"/>
        </w:rPr>
        <w:t>合同编号</w:t>
      </w:r>
      <w:r>
        <w:rPr>
          <w:rFonts w:hint="eastAsia" w:hAnsi="宋体"/>
          <w:sz w:val="30"/>
        </w:rPr>
        <w:t>：</w:t>
      </w:r>
    </w:p>
    <w:p>
      <w:pPr>
        <w:pStyle w:val="2"/>
        <w:rPr>
          <w:rFonts w:hAnsi="宋体"/>
          <w:sz w:val="30"/>
        </w:rPr>
      </w:pPr>
    </w:p>
    <w:p>
      <w:pPr>
        <w:pStyle w:val="2"/>
        <w:rPr>
          <w:rFonts w:hAnsi="宋体"/>
          <w:sz w:val="30"/>
          <w:u w:val="single"/>
        </w:rPr>
      </w:pPr>
      <w:r>
        <w:rPr>
          <w:rFonts w:hint="eastAsia" w:hAnsi="宋体"/>
          <w:sz w:val="30"/>
        </w:rPr>
        <w:t>勘察证书等级：</w:t>
      </w:r>
      <w:r>
        <w:rPr>
          <w:rFonts w:hint="eastAsia" w:hAnsi="宋体"/>
          <w:sz w:val="30"/>
          <w:u w:val="single"/>
        </w:rPr>
        <w:t>　　</w:t>
      </w:r>
    </w:p>
    <w:p>
      <w:pPr>
        <w:pStyle w:val="2"/>
        <w:rPr>
          <w:rFonts w:hAnsi="宋体"/>
          <w:sz w:val="30"/>
        </w:rPr>
      </w:pPr>
      <w:r>
        <w:rPr>
          <w:rFonts w:hint="eastAsia" w:hAnsi="宋体"/>
          <w:sz w:val="30"/>
        </w:rPr>
        <w:t>发包人（建设单位）：</w:t>
      </w:r>
    </w:p>
    <w:p>
      <w:pPr>
        <w:pStyle w:val="2"/>
        <w:rPr>
          <w:rFonts w:hAnsi="宋体"/>
          <w:sz w:val="30"/>
          <w:u w:val="single"/>
        </w:rPr>
      </w:pPr>
      <w:r>
        <w:rPr>
          <w:rFonts w:hint="eastAsia" w:hAnsi="宋体"/>
          <w:sz w:val="30"/>
        </w:rPr>
        <w:t>勘察人：</w:t>
      </w:r>
    </w:p>
    <w:p>
      <w:pPr>
        <w:pStyle w:val="2"/>
        <w:rPr>
          <w:rFonts w:hAnsi="宋体"/>
        </w:rPr>
      </w:pPr>
      <w:r>
        <w:rPr>
          <w:rFonts w:hint="eastAsia" w:hAnsi="宋体"/>
          <w:spacing w:val="10"/>
          <w:sz w:val="30"/>
        </w:rPr>
        <w:t>签订日期</w:t>
      </w:r>
      <w:r>
        <w:rPr>
          <w:rFonts w:hint="eastAsia" w:hAnsi="宋体"/>
          <w:sz w:val="30"/>
        </w:rPr>
        <w:t>：</w:t>
      </w:r>
      <w:r>
        <w:rPr>
          <w:rFonts w:hint="eastAsia" w:hAnsi="宋体"/>
          <w:sz w:val="30"/>
          <w:u w:val="single"/>
        </w:rPr>
        <w:t>　</w:t>
      </w:r>
    </w:p>
    <w:p>
      <w:pPr>
        <w:pStyle w:val="2"/>
        <w:rPr>
          <w:rFonts w:hAnsi="宋体"/>
        </w:rPr>
      </w:pPr>
    </w:p>
    <w:p>
      <w:pPr>
        <w:pStyle w:val="2"/>
        <w:jc w:val="center"/>
        <w:rPr>
          <w:rFonts w:hAnsi="宋体"/>
          <w:b/>
          <w:bCs/>
          <w:sz w:val="32"/>
        </w:rPr>
      </w:pPr>
      <w:r>
        <w:rPr>
          <w:rFonts w:hint="eastAsia" w:hAnsi="宋体"/>
          <w:b/>
          <w:bCs/>
          <w:sz w:val="32"/>
        </w:rPr>
        <w:t>中华人民共和国建设部监制</w:t>
      </w:r>
    </w:p>
    <w:p>
      <w:pPr>
        <w:pStyle w:val="2"/>
        <w:jc w:val="center"/>
        <w:rPr>
          <w:rFonts w:hAnsi="宋体"/>
          <w:b/>
          <w:bCs/>
          <w:sz w:val="32"/>
        </w:rPr>
      </w:pPr>
      <w:r>
        <w:rPr>
          <w:rFonts w:hint="eastAsia" w:hAnsi="宋体"/>
          <w:b/>
          <w:bCs/>
          <w:sz w:val="32"/>
        </w:rPr>
        <w:t>国家工商行政管理局监制</w:t>
      </w:r>
    </w:p>
    <w:p>
      <w:pPr>
        <w:pStyle w:val="2"/>
        <w:jc w:val="center"/>
        <w:rPr>
          <w:rFonts w:hAnsi="宋体"/>
          <w:b/>
          <w:bCs/>
          <w:sz w:val="32"/>
        </w:rPr>
      </w:pPr>
      <w:r>
        <w:rPr>
          <w:rFonts w:hint="eastAsia" w:hAnsi="宋体"/>
          <w:b/>
          <w:bCs/>
          <w:sz w:val="32"/>
        </w:rPr>
        <w:t>广州市建设委员会印制</w:t>
      </w:r>
    </w:p>
    <w:p>
      <w:pPr>
        <w:pStyle w:val="2"/>
        <w:spacing w:line="480" w:lineRule="exact"/>
        <w:rPr>
          <w:rFonts w:hAnsi="宋体"/>
          <w:szCs w:val="21"/>
        </w:rPr>
      </w:pPr>
    </w:p>
    <w:p>
      <w:pPr>
        <w:pStyle w:val="2"/>
        <w:spacing w:line="480" w:lineRule="exact"/>
        <w:rPr>
          <w:rFonts w:hAnsi="宋体"/>
          <w:szCs w:val="21"/>
        </w:rPr>
      </w:pPr>
    </w:p>
    <w:p>
      <w:pPr>
        <w:pStyle w:val="2"/>
        <w:spacing w:line="480" w:lineRule="exact"/>
        <w:rPr>
          <w:rFonts w:hAnsi="宋体" w:cs="宋体"/>
          <w:sz w:val="24"/>
          <w:szCs w:val="24"/>
        </w:rPr>
      </w:pPr>
      <w:r>
        <w:rPr>
          <w:rFonts w:hint="eastAsia" w:hAnsi="宋体" w:cs="宋体"/>
          <w:sz w:val="24"/>
          <w:szCs w:val="24"/>
        </w:rPr>
        <w:t>发包人（建设单位）：</w:t>
      </w:r>
    </w:p>
    <w:p>
      <w:pPr>
        <w:pStyle w:val="2"/>
        <w:spacing w:line="480" w:lineRule="exact"/>
        <w:rPr>
          <w:rFonts w:hAnsi="宋体" w:cs="宋体"/>
          <w:sz w:val="24"/>
          <w:szCs w:val="24"/>
        </w:rPr>
      </w:pPr>
      <w:r>
        <w:rPr>
          <w:rFonts w:hint="eastAsia" w:hAnsi="宋体" w:cs="宋体"/>
          <w:sz w:val="24"/>
          <w:szCs w:val="24"/>
        </w:rPr>
        <w:t>勘察人：</w:t>
      </w:r>
    </w:p>
    <w:p>
      <w:pPr>
        <w:pStyle w:val="2"/>
        <w:spacing w:line="480" w:lineRule="exact"/>
        <w:ind w:firstLine="480" w:firstLineChars="200"/>
        <w:rPr>
          <w:rFonts w:hAnsi="宋体" w:cs="宋体"/>
          <w:sz w:val="24"/>
          <w:szCs w:val="24"/>
          <w:u w:val="single"/>
        </w:rPr>
      </w:pPr>
      <w:r>
        <w:rPr>
          <w:rFonts w:hAnsi="宋体" w:cs="宋体"/>
          <w:sz w:val="24"/>
          <w:szCs w:val="24"/>
        </w:rPr>
        <w:t xml:space="preserve">201  </w:t>
      </w:r>
      <w:r>
        <w:rPr>
          <w:rFonts w:hint="eastAsia" w:hAnsi="宋体" w:cs="宋体"/>
          <w:sz w:val="24"/>
          <w:szCs w:val="24"/>
        </w:rPr>
        <w:t>年</w:t>
      </w:r>
      <w:r>
        <w:rPr>
          <w:rFonts w:hAnsi="宋体" w:cs="宋体"/>
          <w:sz w:val="24"/>
          <w:szCs w:val="24"/>
        </w:rPr>
        <w:t xml:space="preserve">  </w:t>
      </w:r>
      <w:r>
        <w:rPr>
          <w:rFonts w:hint="eastAsia" w:hAnsi="宋体" w:cs="宋体"/>
          <w:sz w:val="24"/>
          <w:szCs w:val="24"/>
        </w:rPr>
        <w:t>月</w:t>
      </w:r>
      <w:r>
        <w:rPr>
          <w:rFonts w:hAnsi="宋体" w:cs="宋体"/>
          <w:sz w:val="24"/>
          <w:szCs w:val="24"/>
        </w:rPr>
        <w:t xml:space="preserve">  </w:t>
      </w:r>
      <w:r>
        <w:rPr>
          <w:rFonts w:hint="eastAsia" w:hAnsi="宋体" w:cs="宋体"/>
          <w:sz w:val="24"/>
          <w:szCs w:val="24"/>
        </w:rPr>
        <w:t>日，经公开招标，勘察人被评定为中标人。现</w:t>
      </w:r>
      <w:r>
        <w:rPr>
          <w:rFonts w:hint="eastAsia" w:hAnsi="宋体"/>
          <w:sz w:val="24"/>
          <w:szCs w:val="24"/>
        </w:rPr>
        <w:t>发包人（建设单位）</w:t>
      </w:r>
      <w:r>
        <w:rPr>
          <w:rFonts w:hint="eastAsia" w:hAnsi="宋体" w:cs="宋体"/>
          <w:sz w:val="24"/>
          <w:szCs w:val="24"/>
        </w:rPr>
        <w:t>委托勘察人承担勘察，工程地点为</w:t>
      </w:r>
      <w:r>
        <w:rPr>
          <w:rFonts w:hAnsi="宋体" w:cs="宋体"/>
          <w:sz w:val="24"/>
          <w:szCs w:val="24"/>
        </w:rPr>
        <w:t xml:space="preserve">                  </w:t>
      </w:r>
      <w:r>
        <w:rPr>
          <w:rFonts w:hint="eastAsia" w:hAnsi="宋体" w:cs="宋体"/>
          <w:sz w:val="24"/>
          <w:szCs w:val="24"/>
        </w:rPr>
        <w:t>。</w:t>
      </w:r>
    </w:p>
    <w:p>
      <w:pPr>
        <w:pStyle w:val="2"/>
        <w:spacing w:line="480" w:lineRule="exact"/>
        <w:ind w:firstLine="480"/>
        <w:rPr>
          <w:rFonts w:hAnsi="宋体" w:cs="宋体"/>
          <w:sz w:val="24"/>
          <w:szCs w:val="24"/>
        </w:rPr>
      </w:pPr>
      <w:r>
        <w:rPr>
          <w:rFonts w:hint="eastAsia" w:hAnsi="宋体" w:cs="宋体"/>
          <w:sz w:val="24"/>
          <w:szCs w:val="24"/>
        </w:rPr>
        <w:t>根据（中华人民共和国合同法）及国家有关法规规定，国家计委、建设部关于发布《工程勘察设计收费管理规定》的通知（计价格</w:t>
      </w:r>
      <w:r>
        <w:rPr>
          <w:rFonts w:hAnsi="宋体" w:cs="宋体"/>
          <w:sz w:val="24"/>
          <w:szCs w:val="24"/>
        </w:rPr>
        <w:t>[2002]10</w:t>
      </w:r>
      <w:r>
        <w:rPr>
          <w:rFonts w:hint="eastAsia" w:hAnsi="宋体" w:cs="宋体"/>
          <w:sz w:val="24"/>
          <w:szCs w:val="24"/>
        </w:rPr>
        <w:t>号），结合本工程的具体情况，为明确责任，协作配合，确保工程勘察质量，经</w:t>
      </w:r>
      <w:r>
        <w:rPr>
          <w:rFonts w:hint="eastAsia" w:hAnsi="宋体"/>
          <w:sz w:val="24"/>
          <w:szCs w:val="24"/>
        </w:rPr>
        <w:t>发包人（建设单位）、</w:t>
      </w:r>
      <w:r>
        <w:rPr>
          <w:rFonts w:hint="eastAsia" w:hAnsi="宋体" w:cs="宋体"/>
          <w:sz w:val="24"/>
          <w:szCs w:val="24"/>
        </w:rPr>
        <w:t>勘察人协商一致，签订本合同，共同遵守。</w:t>
      </w:r>
    </w:p>
    <w:p>
      <w:pPr>
        <w:pStyle w:val="2"/>
        <w:spacing w:line="480" w:lineRule="exact"/>
        <w:ind w:firstLine="480" w:firstLineChars="200"/>
        <w:rPr>
          <w:rFonts w:hAnsi="宋体" w:cs="宋体"/>
          <w:sz w:val="24"/>
          <w:szCs w:val="24"/>
        </w:rPr>
      </w:pPr>
      <w:r>
        <w:rPr>
          <w:rFonts w:hint="eastAsia" w:hAnsi="宋体" w:cs="宋体"/>
          <w:sz w:val="24"/>
          <w:szCs w:val="24"/>
        </w:rPr>
        <w:t>第一条：工程概况</w:t>
      </w:r>
    </w:p>
    <w:p>
      <w:pPr>
        <w:pStyle w:val="2"/>
        <w:spacing w:line="480" w:lineRule="exact"/>
        <w:ind w:firstLine="480" w:firstLineChars="200"/>
        <w:rPr>
          <w:rFonts w:hint="eastAsia" w:hAnsi="宋体" w:cs="宋体"/>
          <w:sz w:val="24"/>
          <w:szCs w:val="24"/>
        </w:rPr>
      </w:pPr>
    </w:p>
    <w:p>
      <w:pPr>
        <w:pStyle w:val="2"/>
        <w:spacing w:line="480" w:lineRule="exact"/>
        <w:ind w:firstLine="480" w:firstLineChars="200"/>
        <w:rPr>
          <w:rFonts w:hint="eastAsia" w:hAnsi="宋体" w:cs="宋体"/>
          <w:sz w:val="24"/>
          <w:szCs w:val="24"/>
        </w:rPr>
      </w:pPr>
    </w:p>
    <w:p>
      <w:pPr>
        <w:pStyle w:val="2"/>
        <w:spacing w:line="480" w:lineRule="exact"/>
        <w:ind w:firstLine="480" w:firstLineChars="200"/>
        <w:rPr>
          <w:rFonts w:hAnsi="宋体" w:cs="宋体"/>
          <w:sz w:val="24"/>
          <w:szCs w:val="24"/>
        </w:rPr>
      </w:pPr>
      <w:r>
        <w:rPr>
          <w:rFonts w:hint="eastAsia" w:hAnsi="宋体" w:cs="宋体"/>
          <w:sz w:val="24"/>
          <w:szCs w:val="24"/>
        </w:rPr>
        <w:t>第二条：</w:t>
      </w:r>
      <w:r>
        <w:rPr>
          <w:rFonts w:hint="eastAsia" w:hAnsi="宋体"/>
          <w:sz w:val="24"/>
          <w:szCs w:val="24"/>
        </w:rPr>
        <w:t>发包人（建设单位）</w:t>
      </w:r>
      <w:r>
        <w:rPr>
          <w:rFonts w:hint="eastAsia" w:hAnsi="宋体" w:cs="宋体"/>
          <w:sz w:val="24"/>
          <w:szCs w:val="24"/>
        </w:rPr>
        <w:t>应及时向勘察人提供下列文件资料，并对其准确性、可靠性负责。</w:t>
      </w:r>
    </w:p>
    <w:p>
      <w:pPr>
        <w:pStyle w:val="2"/>
        <w:spacing w:line="480" w:lineRule="exact"/>
        <w:rPr>
          <w:rFonts w:hAnsi="宋体" w:cs="宋体"/>
          <w:sz w:val="24"/>
          <w:szCs w:val="24"/>
        </w:rPr>
      </w:pPr>
      <w:r>
        <w:rPr>
          <w:rFonts w:hAnsi="宋体" w:cs="宋体"/>
          <w:sz w:val="24"/>
          <w:szCs w:val="24"/>
        </w:rPr>
        <w:t xml:space="preserve">    2</w:t>
      </w:r>
      <w:r>
        <w:rPr>
          <w:rFonts w:hint="eastAsia" w:hAnsi="宋体" w:cs="宋体"/>
          <w:sz w:val="24"/>
          <w:szCs w:val="24"/>
        </w:rPr>
        <w:t>．</w:t>
      </w:r>
      <w:r>
        <w:rPr>
          <w:rFonts w:hAnsi="宋体" w:cs="宋体"/>
          <w:sz w:val="24"/>
          <w:szCs w:val="24"/>
        </w:rPr>
        <w:t>1</w:t>
      </w:r>
      <w:r>
        <w:rPr>
          <w:rFonts w:hint="eastAsia" w:hAnsi="宋体" w:cs="宋体"/>
          <w:sz w:val="24"/>
          <w:szCs w:val="24"/>
        </w:rPr>
        <w:t>提供本工程批准文件（复印件），以及用地（附红线范围）、施工、勘察许可等批件（复印件）。</w:t>
      </w:r>
    </w:p>
    <w:p>
      <w:pPr>
        <w:pStyle w:val="2"/>
        <w:spacing w:line="480" w:lineRule="exact"/>
        <w:rPr>
          <w:rFonts w:hAnsi="宋体" w:cs="宋体"/>
          <w:sz w:val="24"/>
          <w:szCs w:val="24"/>
        </w:rPr>
      </w:pPr>
      <w:r>
        <w:rPr>
          <w:rFonts w:hAnsi="宋体" w:cs="宋体"/>
          <w:sz w:val="24"/>
          <w:szCs w:val="24"/>
        </w:rPr>
        <w:t xml:space="preserve">    2</w:t>
      </w:r>
      <w:r>
        <w:rPr>
          <w:rFonts w:hint="eastAsia" w:hAnsi="宋体" w:cs="宋体"/>
          <w:sz w:val="24"/>
          <w:szCs w:val="24"/>
        </w:rPr>
        <w:t>．</w:t>
      </w:r>
      <w:r>
        <w:rPr>
          <w:rFonts w:hAnsi="宋体" w:cs="宋体"/>
          <w:sz w:val="24"/>
          <w:szCs w:val="24"/>
        </w:rPr>
        <w:t>2</w:t>
      </w:r>
      <w:r>
        <w:rPr>
          <w:rFonts w:hint="eastAsia" w:hAnsi="宋体" w:cs="宋体"/>
          <w:sz w:val="24"/>
          <w:szCs w:val="24"/>
        </w:rPr>
        <w:t>提供工程勘察任务委托书、技术要求和工作范围的地形图、建筑总平面布置图。</w:t>
      </w:r>
    </w:p>
    <w:p>
      <w:pPr>
        <w:pStyle w:val="2"/>
        <w:spacing w:line="480" w:lineRule="exact"/>
        <w:rPr>
          <w:rFonts w:hAnsi="宋体" w:cs="宋体"/>
          <w:sz w:val="24"/>
          <w:szCs w:val="24"/>
        </w:rPr>
      </w:pPr>
      <w:r>
        <w:rPr>
          <w:rFonts w:hAnsi="宋体" w:cs="宋体"/>
          <w:sz w:val="24"/>
          <w:szCs w:val="24"/>
        </w:rPr>
        <w:t xml:space="preserve">    2</w:t>
      </w:r>
      <w:r>
        <w:rPr>
          <w:rFonts w:hint="eastAsia" w:hAnsi="宋体" w:cs="宋体"/>
          <w:sz w:val="24"/>
          <w:szCs w:val="24"/>
        </w:rPr>
        <w:t>．</w:t>
      </w:r>
      <w:r>
        <w:rPr>
          <w:rFonts w:hAnsi="宋体" w:cs="宋体"/>
          <w:sz w:val="24"/>
          <w:szCs w:val="24"/>
        </w:rPr>
        <w:t>3</w:t>
      </w:r>
      <w:r>
        <w:rPr>
          <w:rFonts w:hint="eastAsia" w:hAnsi="宋体" w:cs="宋体"/>
          <w:sz w:val="24"/>
          <w:szCs w:val="24"/>
        </w:rPr>
        <w:t>提供勘察工作范围已有的技术资料及工程所需的坐标与标高资料。</w:t>
      </w:r>
    </w:p>
    <w:p>
      <w:pPr>
        <w:pStyle w:val="2"/>
        <w:spacing w:line="480" w:lineRule="exact"/>
        <w:rPr>
          <w:rFonts w:hAnsi="宋体" w:cs="宋体"/>
          <w:sz w:val="24"/>
          <w:szCs w:val="24"/>
        </w:rPr>
      </w:pPr>
      <w:r>
        <w:rPr>
          <w:rFonts w:hAnsi="宋体" w:cs="宋体"/>
          <w:sz w:val="24"/>
          <w:szCs w:val="24"/>
        </w:rPr>
        <w:t xml:space="preserve">    2</w:t>
      </w:r>
      <w:r>
        <w:rPr>
          <w:rFonts w:hint="eastAsia" w:hAnsi="宋体" w:cs="宋体"/>
          <w:sz w:val="24"/>
          <w:szCs w:val="24"/>
        </w:rPr>
        <w:t>．</w:t>
      </w:r>
      <w:r>
        <w:rPr>
          <w:rFonts w:hAnsi="宋体" w:cs="宋体"/>
          <w:sz w:val="24"/>
          <w:szCs w:val="24"/>
        </w:rPr>
        <w:t>4</w:t>
      </w:r>
      <w:r>
        <w:rPr>
          <w:rFonts w:hint="eastAsia" w:hAnsi="宋体" w:cs="宋体"/>
          <w:sz w:val="24"/>
          <w:szCs w:val="24"/>
        </w:rPr>
        <w:t>由勘察人收集勘察工作范围地下已有埋藏物的资料（如电力、电讯电缆、各种管道、人防设施、洞室等）及具体位置分布图，发包人向勘察人支付相应费用。具体工作范围按照招标文件或委托书的要求。</w:t>
      </w:r>
    </w:p>
    <w:p>
      <w:pPr>
        <w:pStyle w:val="2"/>
        <w:spacing w:line="480" w:lineRule="exact"/>
        <w:rPr>
          <w:rFonts w:hAnsi="宋体" w:cs="宋体"/>
          <w:sz w:val="24"/>
          <w:szCs w:val="24"/>
        </w:rPr>
      </w:pPr>
      <w:r>
        <w:rPr>
          <w:rFonts w:hint="eastAsia" w:hAnsi="宋体" w:cs="宋体"/>
          <w:sz w:val="24"/>
          <w:szCs w:val="24"/>
        </w:rPr>
        <w:t>第三条：勘察人向</w:t>
      </w:r>
      <w:r>
        <w:rPr>
          <w:rFonts w:hint="eastAsia" w:hAnsi="宋体"/>
          <w:sz w:val="24"/>
          <w:szCs w:val="24"/>
        </w:rPr>
        <w:t>发包人（建设单位）位</w:t>
      </w:r>
      <w:r>
        <w:rPr>
          <w:rFonts w:hint="eastAsia" w:hAnsi="宋体" w:cs="宋体"/>
          <w:sz w:val="24"/>
          <w:szCs w:val="24"/>
        </w:rPr>
        <w:t>提交勘察成果资料并对其质量负责。</w:t>
      </w:r>
    </w:p>
    <w:p>
      <w:pPr>
        <w:pStyle w:val="2"/>
        <w:spacing w:line="480" w:lineRule="exact"/>
        <w:ind w:firstLine="570"/>
        <w:rPr>
          <w:rFonts w:hAnsi="宋体" w:cs="宋体"/>
          <w:sz w:val="24"/>
          <w:szCs w:val="24"/>
        </w:rPr>
      </w:pPr>
      <w:r>
        <w:rPr>
          <w:rFonts w:hint="eastAsia" w:hAnsi="宋体" w:cs="宋体"/>
          <w:sz w:val="24"/>
          <w:szCs w:val="24"/>
        </w:rPr>
        <w:t>勘察人负责向</w:t>
      </w:r>
      <w:r>
        <w:rPr>
          <w:rFonts w:hint="eastAsia" w:hAnsi="宋体"/>
          <w:sz w:val="24"/>
          <w:szCs w:val="24"/>
        </w:rPr>
        <w:t>发包人（建设单位）</w:t>
      </w:r>
      <w:r>
        <w:rPr>
          <w:rFonts w:hint="eastAsia" w:hAnsi="宋体" w:cs="宋体"/>
          <w:sz w:val="24"/>
          <w:szCs w:val="24"/>
        </w:rPr>
        <w:t>提交勘察成果资料六份。</w:t>
      </w:r>
    </w:p>
    <w:p>
      <w:pPr>
        <w:pStyle w:val="2"/>
        <w:spacing w:line="480" w:lineRule="exact"/>
        <w:ind w:firstLine="570"/>
        <w:rPr>
          <w:rFonts w:hAnsi="宋体" w:cs="宋体"/>
          <w:sz w:val="24"/>
          <w:szCs w:val="24"/>
        </w:rPr>
      </w:pPr>
      <w:r>
        <w:rPr>
          <w:rFonts w:hint="eastAsia" w:hAnsi="宋体" w:cs="宋体"/>
          <w:sz w:val="24"/>
          <w:szCs w:val="24"/>
        </w:rPr>
        <w:t>第四条：开工及提交勘察成果资料的时间和收费标准及付费方式</w:t>
      </w:r>
    </w:p>
    <w:p>
      <w:pPr>
        <w:pStyle w:val="2"/>
        <w:spacing w:line="480" w:lineRule="exact"/>
        <w:rPr>
          <w:rFonts w:hAnsi="宋体" w:cs="宋体"/>
          <w:sz w:val="24"/>
          <w:szCs w:val="24"/>
        </w:rPr>
      </w:pPr>
      <w:r>
        <w:rPr>
          <w:rFonts w:hAnsi="宋体" w:cs="宋体"/>
          <w:sz w:val="24"/>
          <w:szCs w:val="24"/>
        </w:rPr>
        <w:t xml:space="preserve">    4</w:t>
      </w:r>
      <w:r>
        <w:rPr>
          <w:rFonts w:hint="eastAsia" w:hAnsi="宋体" w:cs="宋体"/>
          <w:sz w:val="24"/>
          <w:szCs w:val="24"/>
        </w:rPr>
        <w:t>．</w:t>
      </w:r>
      <w:r>
        <w:rPr>
          <w:rFonts w:hAnsi="宋体" w:cs="宋体"/>
          <w:sz w:val="24"/>
          <w:szCs w:val="24"/>
        </w:rPr>
        <w:t>1</w:t>
      </w:r>
      <w:r>
        <w:rPr>
          <w:rFonts w:hint="eastAsia" w:hAnsi="宋体" w:cs="宋体"/>
          <w:sz w:val="24"/>
          <w:szCs w:val="24"/>
        </w:rPr>
        <w:t>开工及提交勘察成果资料的时间</w:t>
      </w:r>
    </w:p>
    <w:p>
      <w:pPr>
        <w:pStyle w:val="2"/>
        <w:spacing w:line="480" w:lineRule="exact"/>
        <w:ind w:firstLine="570"/>
        <w:rPr>
          <w:rFonts w:hAnsi="宋体" w:cs="宋体"/>
          <w:sz w:val="24"/>
          <w:szCs w:val="24"/>
        </w:rPr>
      </w:pPr>
      <w:r>
        <w:rPr>
          <w:rFonts w:hAnsi="宋体" w:cs="宋体"/>
          <w:sz w:val="24"/>
          <w:szCs w:val="24"/>
        </w:rPr>
        <w:t>4</w:t>
      </w:r>
      <w:r>
        <w:rPr>
          <w:rFonts w:hint="eastAsia" w:hAnsi="宋体" w:cs="宋体"/>
          <w:sz w:val="24"/>
          <w:szCs w:val="24"/>
        </w:rPr>
        <w:t>．</w:t>
      </w:r>
      <w:r>
        <w:rPr>
          <w:rFonts w:hAnsi="宋体" w:cs="宋体"/>
          <w:sz w:val="24"/>
          <w:szCs w:val="24"/>
        </w:rPr>
        <w:t>1</w:t>
      </w:r>
      <w:r>
        <w:rPr>
          <w:rFonts w:hint="eastAsia" w:hAnsi="宋体" w:cs="宋体"/>
          <w:sz w:val="24"/>
          <w:szCs w:val="24"/>
        </w:rPr>
        <w:t>．</w:t>
      </w:r>
      <w:r>
        <w:rPr>
          <w:rFonts w:hAnsi="宋体" w:cs="宋体"/>
          <w:sz w:val="24"/>
          <w:szCs w:val="24"/>
        </w:rPr>
        <w:t>1</w:t>
      </w:r>
      <w:r>
        <w:rPr>
          <w:rFonts w:hint="eastAsia" w:hAnsi="宋体" w:cs="宋体"/>
          <w:sz w:val="24"/>
          <w:szCs w:val="24"/>
        </w:rPr>
        <w:t>本工程的初步勘察工作定于</w:t>
      </w:r>
      <w:r>
        <w:rPr>
          <w:rFonts w:hAnsi="宋体" w:cs="宋体"/>
          <w:sz w:val="24"/>
          <w:szCs w:val="24"/>
        </w:rPr>
        <w:t xml:space="preserve">   </w:t>
      </w:r>
      <w:r>
        <w:rPr>
          <w:rFonts w:hint="eastAsia" w:hAnsi="宋体" w:cs="宋体"/>
          <w:sz w:val="24"/>
          <w:szCs w:val="24"/>
          <w:u w:val="single"/>
        </w:rPr>
        <w:t>年</w:t>
      </w:r>
      <w:r>
        <w:rPr>
          <w:rFonts w:hAnsi="宋体" w:cs="宋体"/>
          <w:sz w:val="24"/>
          <w:szCs w:val="24"/>
          <w:u w:val="single"/>
        </w:rPr>
        <w:t xml:space="preserve">   </w:t>
      </w:r>
      <w:r>
        <w:rPr>
          <w:rFonts w:hint="eastAsia" w:hAnsi="宋体" w:cs="宋体"/>
          <w:sz w:val="24"/>
          <w:szCs w:val="24"/>
          <w:u w:val="single"/>
        </w:rPr>
        <w:t>月</w:t>
      </w:r>
      <w:r>
        <w:rPr>
          <w:rFonts w:hAnsi="宋体" w:cs="宋体"/>
          <w:sz w:val="24"/>
          <w:szCs w:val="24"/>
          <w:u w:val="single"/>
        </w:rPr>
        <w:t xml:space="preserve">   </w:t>
      </w:r>
      <w:r>
        <w:rPr>
          <w:rFonts w:hint="eastAsia" w:hAnsi="宋体" w:cs="宋体"/>
          <w:sz w:val="24"/>
          <w:szCs w:val="24"/>
          <w:u w:val="single"/>
        </w:rPr>
        <w:t>日开工，</w:t>
      </w:r>
      <w:r>
        <w:rPr>
          <w:rFonts w:hAnsi="宋体" w:cs="宋体"/>
          <w:sz w:val="24"/>
          <w:szCs w:val="24"/>
          <w:u w:val="single"/>
        </w:rPr>
        <w:t xml:space="preserve">    </w:t>
      </w:r>
      <w:r>
        <w:rPr>
          <w:rFonts w:hint="eastAsia" w:hAnsi="宋体" w:cs="宋体"/>
          <w:sz w:val="24"/>
          <w:szCs w:val="24"/>
          <w:u w:val="single"/>
        </w:rPr>
        <w:t>年</w:t>
      </w:r>
      <w:r>
        <w:rPr>
          <w:rFonts w:hAnsi="宋体" w:cs="宋体"/>
          <w:sz w:val="24"/>
          <w:szCs w:val="24"/>
          <w:u w:val="single"/>
        </w:rPr>
        <w:t xml:space="preserve">   </w:t>
      </w:r>
      <w:r>
        <w:rPr>
          <w:rFonts w:hint="eastAsia" w:hAnsi="宋体" w:cs="宋体"/>
          <w:sz w:val="24"/>
          <w:szCs w:val="24"/>
          <w:u w:val="single"/>
        </w:rPr>
        <w:t>月</w:t>
      </w:r>
      <w:r>
        <w:rPr>
          <w:rFonts w:hAnsi="宋体" w:cs="宋体"/>
          <w:sz w:val="24"/>
          <w:szCs w:val="24"/>
          <w:u w:val="single"/>
        </w:rPr>
        <w:t xml:space="preserve">   </w:t>
      </w:r>
      <w:r>
        <w:rPr>
          <w:rFonts w:hint="eastAsia" w:hAnsi="宋体" w:cs="宋体"/>
          <w:sz w:val="24"/>
          <w:szCs w:val="24"/>
          <w:u w:val="single"/>
        </w:rPr>
        <w:t>日</w:t>
      </w:r>
      <w:r>
        <w:rPr>
          <w:rFonts w:hint="eastAsia" w:hAnsi="宋体" w:cs="宋体"/>
          <w:sz w:val="24"/>
          <w:szCs w:val="24"/>
        </w:rPr>
        <w:t>提交勘察成果资料，由于</w:t>
      </w:r>
      <w:r>
        <w:rPr>
          <w:rFonts w:hint="eastAsia" w:hAnsi="宋体"/>
          <w:sz w:val="24"/>
          <w:szCs w:val="24"/>
        </w:rPr>
        <w:t>发包人（建设单位）</w:t>
      </w:r>
      <w:r>
        <w:rPr>
          <w:rFonts w:hint="eastAsia" w:hAnsi="宋体" w:cs="宋体"/>
          <w:sz w:val="24"/>
          <w:szCs w:val="24"/>
        </w:rPr>
        <w:t>或勘察人的原因未能按期开工或提交成果资料时，按本合同第六条规定办理。</w:t>
      </w:r>
    </w:p>
    <w:p>
      <w:pPr>
        <w:pStyle w:val="2"/>
        <w:spacing w:line="480" w:lineRule="exact"/>
        <w:ind w:firstLine="570"/>
        <w:rPr>
          <w:rFonts w:hAnsi="宋体" w:cs="宋体"/>
          <w:sz w:val="24"/>
          <w:szCs w:val="24"/>
        </w:rPr>
      </w:pPr>
      <w:r>
        <w:rPr>
          <w:rFonts w:hAnsi="宋体" w:cs="宋体"/>
          <w:sz w:val="24"/>
          <w:szCs w:val="24"/>
        </w:rPr>
        <w:t>4.1.2</w:t>
      </w:r>
      <w:r>
        <w:rPr>
          <w:rFonts w:hint="eastAsia" w:hAnsi="宋体" w:cs="宋体"/>
          <w:sz w:val="24"/>
          <w:szCs w:val="24"/>
        </w:rPr>
        <w:t>勘察人开工前</w:t>
      </w:r>
      <w:r>
        <w:rPr>
          <w:rFonts w:hAnsi="宋体" w:cs="宋体"/>
          <w:sz w:val="24"/>
          <w:szCs w:val="24"/>
        </w:rPr>
        <w:t>10</w:t>
      </w:r>
      <w:r>
        <w:rPr>
          <w:rFonts w:hint="eastAsia" w:hAnsi="宋体" w:cs="宋体"/>
          <w:sz w:val="24"/>
          <w:szCs w:val="24"/>
        </w:rPr>
        <w:t>天，送勘察方案给建设管理单位审核，</w:t>
      </w:r>
      <w:r>
        <w:rPr>
          <w:rFonts w:hint="eastAsia" w:hAnsi="宋体" w:cs="宋体"/>
          <w:sz w:val="24"/>
          <w:szCs w:val="24"/>
          <w:u w:val="single"/>
        </w:rPr>
        <w:t>勘察方案经审核后方可开工</w:t>
      </w:r>
      <w:r>
        <w:rPr>
          <w:rFonts w:hint="eastAsia" w:hAnsi="宋体" w:cs="宋体"/>
          <w:sz w:val="24"/>
          <w:szCs w:val="24"/>
        </w:rPr>
        <w:t>。</w:t>
      </w:r>
    </w:p>
    <w:p>
      <w:pPr>
        <w:pStyle w:val="2"/>
        <w:spacing w:line="480" w:lineRule="exact"/>
        <w:ind w:firstLine="564"/>
        <w:rPr>
          <w:rFonts w:hAnsi="宋体" w:cs="宋体"/>
          <w:sz w:val="24"/>
          <w:szCs w:val="24"/>
        </w:rPr>
      </w:pPr>
      <w:r>
        <w:rPr>
          <w:rFonts w:hAnsi="宋体" w:cs="宋体"/>
          <w:sz w:val="24"/>
          <w:szCs w:val="24"/>
        </w:rPr>
        <w:t>4</w:t>
      </w:r>
      <w:r>
        <w:rPr>
          <w:rFonts w:hint="eastAsia" w:hAnsi="宋体" w:cs="宋体"/>
          <w:sz w:val="24"/>
          <w:szCs w:val="24"/>
        </w:rPr>
        <w:t>．</w:t>
      </w:r>
      <w:r>
        <w:rPr>
          <w:rFonts w:hAnsi="宋体" w:cs="宋体"/>
          <w:sz w:val="24"/>
          <w:szCs w:val="24"/>
        </w:rPr>
        <w:t>1</w:t>
      </w:r>
      <w:r>
        <w:rPr>
          <w:rFonts w:hint="eastAsia" w:hAnsi="宋体" w:cs="宋体"/>
          <w:sz w:val="24"/>
          <w:szCs w:val="24"/>
        </w:rPr>
        <w:t>．</w:t>
      </w:r>
      <w:r>
        <w:rPr>
          <w:rFonts w:hAnsi="宋体" w:cs="宋体"/>
          <w:sz w:val="24"/>
          <w:szCs w:val="24"/>
        </w:rPr>
        <w:t>3</w:t>
      </w:r>
      <w:r>
        <w:rPr>
          <w:rFonts w:hint="eastAsia" w:hAnsi="宋体" w:cs="宋体"/>
          <w:sz w:val="24"/>
          <w:szCs w:val="24"/>
        </w:rPr>
        <w:t>勘察工作有效期限以</w:t>
      </w:r>
      <w:r>
        <w:rPr>
          <w:rFonts w:hint="eastAsia" w:hAnsi="宋体"/>
          <w:sz w:val="24"/>
          <w:szCs w:val="24"/>
        </w:rPr>
        <w:t>发包人（建设单位）</w:t>
      </w:r>
      <w:r>
        <w:rPr>
          <w:rFonts w:hint="eastAsia" w:hAnsi="宋体" w:cs="宋体"/>
          <w:sz w:val="24"/>
          <w:szCs w:val="24"/>
        </w:rPr>
        <w:t>下达的开工通知书或合同规定的时间为准，如遇特殊情况（设计变更、工作量变化、不可抗力影响以及非勘察人原因造成的停、窝工等）时，工期顺延。</w:t>
      </w:r>
    </w:p>
    <w:p>
      <w:pPr>
        <w:pStyle w:val="2"/>
        <w:spacing w:line="480" w:lineRule="exact"/>
        <w:ind w:firstLine="564"/>
        <w:rPr>
          <w:rFonts w:hAnsi="宋体" w:cs="宋体"/>
          <w:sz w:val="24"/>
          <w:szCs w:val="24"/>
        </w:rPr>
      </w:pPr>
      <w:r>
        <w:rPr>
          <w:rFonts w:hAnsi="宋体" w:cs="宋体"/>
          <w:sz w:val="24"/>
          <w:szCs w:val="24"/>
        </w:rPr>
        <w:t>4</w:t>
      </w:r>
      <w:r>
        <w:rPr>
          <w:rFonts w:hint="eastAsia" w:hAnsi="宋体" w:cs="宋体"/>
          <w:sz w:val="24"/>
          <w:szCs w:val="24"/>
        </w:rPr>
        <w:t>．</w:t>
      </w:r>
      <w:r>
        <w:rPr>
          <w:rFonts w:hAnsi="宋体" w:cs="宋体"/>
          <w:sz w:val="24"/>
          <w:szCs w:val="24"/>
        </w:rPr>
        <w:t>2</w:t>
      </w:r>
      <w:r>
        <w:rPr>
          <w:rFonts w:hint="eastAsia" w:hAnsi="宋体" w:cs="宋体"/>
          <w:sz w:val="24"/>
          <w:szCs w:val="24"/>
        </w:rPr>
        <w:t>收费标准及付费方式</w:t>
      </w:r>
    </w:p>
    <w:p>
      <w:pPr>
        <w:pStyle w:val="2"/>
        <w:spacing w:line="480" w:lineRule="exact"/>
        <w:ind w:firstLine="564"/>
        <w:rPr>
          <w:rFonts w:hAnsi="宋体" w:cs="宋体"/>
          <w:sz w:val="24"/>
          <w:szCs w:val="24"/>
        </w:rPr>
      </w:pPr>
      <w:r>
        <w:rPr>
          <w:rFonts w:hAnsi="宋体" w:cs="宋体"/>
          <w:sz w:val="24"/>
          <w:szCs w:val="24"/>
        </w:rPr>
        <w:t>4</w:t>
      </w:r>
      <w:r>
        <w:rPr>
          <w:rFonts w:hint="eastAsia" w:hAnsi="宋体" w:cs="宋体"/>
          <w:sz w:val="24"/>
          <w:szCs w:val="24"/>
        </w:rPr>
        <w:t>．</w:t>
      </w:r>
      <w:r>
        <w:rPr>
          <w:rFonts w:hAnsi="宋体" w:cs="宋体"/>
          <w:sz w:val="24"/>
          <w:szCs w:val="24"/>
        </w:rPr>
        <w:t>2</w:t>
      </w:r>
      <w:r>
        <w:rPr>
          <w:rFonts w:hint="eastAsia" w:hAnsi="宋体" w:cs="宋体"/>
          <w:sz w:val="24"/>
          <w:szCs w:val="24"/>
        </w:rPr>
        <w:t>．</w:t>
      </w:r>
      <w:r>
        <w:rPr>
          <w:rFonts w:hAnsi="宋体" w:cs="宋体"/>
          <w:sz w:val="24"/>
          <w:szCs w:val="24"/>
        </w:rPr>
        <w:t>1</w:t>
      </w:r>
      <w:r>
        <w:rPr>
          <w:rFonts w:hint="eastAsia" w:hAnsi="宋体" w:cs="宋体"/>
          <w:sz w:val="24"/>
          <w:szCs w:val="24"/>
        </w:rPr>
        <w:t>本工程岩土工程勘察费用（含测量、岩土勘察、工程物探等），按照招标人或发包人（建设单位）、勘察人双方确认的实际工程量，参照国家发展计划委员会、建设部</w:t>
      </w:r>
      <w:r>
        <w:rPr>
          <w:rFonts w:hAnsi="宋体" w:cs="宋体"/>
          <w:sz w:val="24"/>
          <w:szCs w:val="24"/>
        </w:rPr>
        <w:t>2002</w:t>
      </w:r>
      <w:r>
        <w:rPr>
          <w:rFonts w:hint="eastAsia" w:hAnsi="宋体" w:cs="宋体"/>
          <w:sz w:val="24"/>
          <w:szCs w:val="24"/>
        </w:rPr>
        <w:t>年颁布的《工程勘察设计收费标准》计算，勘察费浮动幅度为下浮</w:t>
      </w:r>
      <w:r>
        <w:rPr>
          <w:rFonts w:hAnsi="宋体" w:cs="宋体"/>
          <w:sz w:val="24"/>
          <w:szCs w:val="24"/>
        </w:rPr>
        <w:t>%</w:t>
      </w:r>
      <w:r>
        <w:rPr>
          <w:rFonts w:hint="eastAsia" w:hAnsi="宋体" w:cs="宋体"/>
          <w:sz w:val="24"/>
          <w:szCs w:val="24"/>
        </w:rPr>
        <w:t>（投标人自主报价）。在合同实施期间勘察费按建设规模和勘察工作量调整，但费率浮动幅度不变。</w:t>
      </w:r>
    </w:p>
    <w:p>
      <w:pPr>
        <w:pStyle w:val="2"/>
        <w:spacing w:line="480" w:lineRule="exact"/>
        <w:ind w:firstLine="564"/>
        <w:rPr>
          <w:rFonts w:hAnsi="宋体" w:cs="宋体"/>
          <w:color w:val="0000FF"/>
          <w:sz w:val="24"/>
          <w:szCs w:val="24"/>
        </w:rPr>
      </w:pPr>
      <w:r>
        <w:rPr>
          <w:rFonts w:hAnsi="宋体" w:cs="宋体"/>
          <w:color w:val="0000FF"/>
          <w:sz w:val="24"/>
          <w:szCs w:val="24"/>
        </w:rPr>
        <w:t>4</w:t>
      </w:r>
      <w:r>
        <w:rPr>
          <w:rFonts w:hint="eastAsia" w:hAnsi="宋体" w:cs="宋体"/>
          <w:color w:val="0000FF"/>
          <w:sz w:val="24"/>
          <w:szCs w:val="24"/>
        </w:rPr>
        <w:t>．</w:t>
      </w:r>
      <w:r>
        <w:rPr>
          <w:rFonts w:hAnsi="宋体" w:cs="宋体"/>
          <w:color w:val="0000FF"/>
          <w:sz w:val="24"/>
          <w:szCs w:val="24"/>
        </w:rPr>
        <w:t>2</w:t>
      </w:r>
      <w:r>
        <w:rPr>
          <w:rFonts w:hint="eastAsia" w:hAnsi="宋体" w:cs="宋体"/>
          <w:color w:val="0000FF"/>
          <w:sz w:val="24"/>
          <w:szCs w:val="24"/>
        </w:rPr>
        <w:t>．</w:t>
      </w:r>
      <w:r>
        <w:rPr>
          <w:rFonts w:hAnsi="宋体" w:cs="宋体"/>
          <w:color w:val="0000FF"/>
          <w:sz w:val="24"/>
          <w:szCs w:val="24"/>
        </w:rPr>
        <w:t>2</w:t>
      </w:r>
      <w:r>
        <w:rPr>
          <w:rFonts w:hint="eastAsia" w:hAnsi="宋体" w:cs="宋体"/>
          <w:color w:val="0000FF"/>
          <w:sz w:val="24"/>
          <w:szCs w:val="24"/>
        </w:rPr>
        <w:t>本工程勘察费暂定为人民币</w:t>
      </w:r>
      <w:r>
        <w:rPr>
          <w:rFonts w:hint="eastAsia" w:hAnsi="宋体" w:cs="宋体"/>
          <w:color w:val="0000FF"/>
          <w:sz w:val="24"/>
          <w:szCs w:val="24"/>
          <w:u w:val="single"/>
        </w:rPr>
        <w:t>元（大写元</w:t>
      </w:r>
      <w:r>
        <w:rPr>
          <w:rFonts w:hint="eastAsia" w:hAnsi="宋体" w:cs="宋体"/>
          <w:color w:val="0000FF"/>
          <w:sz w:val="24"/>
          <w:szCs w:val="24"/>
        </w:rPr>
        <w:t>）。本工程的勘察测量工程量为暂定量，最终工程量和合同价以增城区财政局评审结果为准。</w:t>
      </w:r>
    </w:p>
    <w:p>
      <w:pPr>
        <w:pStyle w:val="2"/>
        <w:spacing w:line="480" w:lineRule="exact"/>
        <w:ind w:firstLine="564"/>
        <w:rPr>
          <w:rFonts w:hAnsi="宋体" w:cs="宋体"/>
          <w:color w:val="0000FF"/>
          <w:sz w:val="24"/>
          <w:szCs w:val="24"/>
        </w:rPr>
      </w:pPr>
      <w:r>
        <w:rPr>
          <w:rFonts w:hAnsi="宋体" w:cs="宋体"/>
          <w:color w:val="0000FF"/>
          <w:sz w:val="24"/>
          <w:szCs w:val="24"/>
        </w:rPr>
        <w:t>4.2.3</w:t>
      </w:r>
      <w:r>
        <w:rPr>
          <w:rFonts w:hint="eastAsia" w:hAnsi="宋体" w:cs="宋体"/>
          <w:color w:val="0000FF"/>
          <w:sz w:val="24"/>
          <w:szCs w:val="24"/>
        </w:rPr>
        <w:t>合同生效后，招标人或发包人（建设单位）以设计任务书形式下达任务后支付合同勘察费的</w:t>
      </w:r>
      <w:r>
        <w:rPr>
          <w:rFonts w:hAnsi="宋体" w:cs="宋体"/>
          <w:b/>
          <w:bCs/>
          <w:color w:val="0000FF"/>
          <w:sz w:val="24"/>
          <w:szCs w:val="24"/>
          <w:u w:val="single"/>
        </w:rPr>
        <w:t>10</w:t>
      </w:r>
      <w:r>
        <w:rPr>
          <w:rFonts w:hint="eastAsia" w:hAnsi="宋体" w:cs="宋体"/>
          <w:b/>
          <w:bCs/>
          <w:color w:val="0000FF"/>
          <w:sz w:val="24"/>
          <w:szCs w:val="24"/>
          <w:u w:val="single"/>
        </w:rPr>
        <w:t>％</w:t>
      </w:r>
      <w:r>
        <w:rPr>
          <w:rFonts w:hint="eastAsia" w:hAnsi="宋体" w:cs="宋体"/>
          <w:color w:val="0000FF"/>
          <w:sz w:val="24"/>
          <w:szCs w:val="24"/>
        </w:rPr>
        <w:t>作为定金（定金抵作勘察费）；</w:t>
      </w:r>
    </w:p>
    <w:p>
      <w:pPr>
        <w:pStyle w:val="2"/>
        <w:spacing w:line="480" w:lineRule="exact"/>
        <w:ind w:firstLine="564"/>
        <w:rPr>
          <w:rFonts w:hAnsi="宋体" w:cs="宋体"/>
          <w:color w:val="0000FF"/>
          <w:sz w:val="24"/>
          <w:szCs w:val="24"/>
        </w:rPr>
      </w:pPr>
      <w:r>
        <w:rPr>
          <w:rFonts w:hAnsi="宋体" w:cs="宋体"/>
          <w:color w:val="0000FF"/>
          <w:sz w:val="24"/>
          <w:szCs w:val="24"/>
        </w:rPr>
        <w:t>4.2.4</w:t>
      </w:r>
      <w:r>
        <w:rPr>
          <w:rFonts w:hint="eastAsia" w:hAnsi="宋体" w:cs="宋体"/>
          <w:color w:val="0000FF"/>
          <w:sz w:val="24"/>
          <w:szCs w:val="24"/>
        </w:rPr>
        <w:t>勘察人提供勘察报告给</w:t>
      </w:r>
      <w:r>
        <w:rPr>
          <w:rFonts w:hint="eastAsia" w:hAnsi="宋体"/>
          <w:color w:val="0000FF"/>
          <w:sz w:val="24"/>
          <w:szCs w:val="24"/>
        </w:rPr>
        <w:t>发包人（建设单位），发包人（建设单位）</w:t>
      </w:r>
      <w:r>
        <w:rPr>
          <w:rFonts w:hint="eastAsia" w:hAnsi="宋体" w:cs="宋体"/>
          <w:color w:val="0000FF"/>
          <w:sz w:val="24"/>
          <w:szCs w:val="24"/>
        </w:rPr>
        <w:t>应在</w:t>
      </w:r>
      <w:r>
        <w:rPr>
          <w:rFonts w:hAnsi="宋体" w:cs="宋体"/>
          <w:color w:val="0000FF"/>
          <w:sz w:val="24"/>
          <w:szCs w:val="24"/>
        </w:rPr>
        <w:t>10</w:t>
      </w:r>
      <w:r>
        <w:rPr>
          <w:rFonts w:hint="eastAsia" w:hAnsi="宋体" w:cs="宋体"/>
          <w:color w:val="0000FF"/>
          <w:sz w:val="24"/>
          <w:szCs w:val="24"/>
        </w:rPr>
        <w:t>个工作日内组织专家评审，经评审后，支付至增城区财政局评审勘察费的</w:t>
      </w:r>
      <w:r>
        <w:rPr>
          <w:rFonts w:hAnsi="宋体" w:cs="宋体"/>
          <w:b/>
          <w:bCs/>
          <w:color w:val="0000FF"/>
          <w:sz w:val="24"/>
          <w:szCs w:val="24"/>
        </w:rPr>
        <w:t>50</w:t>
      </w:r>
      <w:r>
        <w:rPr>
          <w:rFonts w:hint="eastAsia" w:hAnsi="宋体" w:cs="宋体"/>
          <w:b/>
          <w:bCs/>
          <w:color w:val="0000FF"/>
          <w:sz w:val="24"/>
          <w:szCs w:val="24"/>
        </w:rPr>
        <w:t>％</w:t>
      </w:r>
      <w:r>
        <w:rPr>
          <w:rFonts w:hAnsi="宋体" w:cs="宋体"/>
          <w:color w:val="0000FF"/>
          <w:sz w:val="24"/>
          <w:szCs w:val="24"/>
        </w:rPr>
        <w:t>(</w:t>
      </w:r>
      <w:r>
        <w:rPr>
          <w:rFonts w:hint="eastAsia" w:hAnsi="宋体" w:cs="宋体"/>
          <w:color w:val="0000FF"/>
          <w:sz w:val="24"/>
          <w:szCs w:val="24"/>
        </w:rPr>
        <w:t>含定金</w:t>
      </w:r>
      <w:r>
        <w:rPr>
          <w:rFonts w:hAnsi="宋体" w:cs="宋体"/>
          <w:color w:val="0000FF"/>
          <w:sz w:val="24"/>
          <w:szCs w:val="24"/>
        </w:rPr>
        <w:t>)</w:t>
      </w:r>
      <w:r>
        <w:rPr>
          <w:rFonts w:hint="eastAsia" w:hAnsi="宋体" w:cs="宋体"/>
          <w:color w:val="0000FF"/>
          <w:sz w:val="24"/>
          <w:szCs w:val="24"/>
        </w:rPr>
        <w:t>。</w:t>
      </w:r>
    </w:p>
    <w:p>
      <w:pPr>
        <w:pStyle w:val="2"/>
        <w:spacing w:line="480" w:lineRule="exact"/>
        <w:ind w:firstLine="564"/>
        <w:rPr>
          <w:rFonts w:hAnsi="宋体" w:cs="宋体"/>
          <w:color w:val="0000FF"/>
          <w:sz w:val="24"/>
          <w:szCs w:val="24"/>
        </w:rPr>
      </w:pPr>
      <w:r>
        <w:rPr>
          <w:rFonts w:hAnsi="宋体" w:cs="宋体"/>
          <w:color w:val="0000FF"/>
          <w:sz w:val="24"/>
          <w:szCs w:val="24"/>
        </w:rPr>
        <w:t>4.2.5</w:t>
      </w:r>
      <w:r>
        <w:rPr>
          <w:rFonts w:hint="eastAsia" w:hAnsi="宋体" w:cs="宋体"/>
          <w:color w:val="0000FF"/>
          <w:sz w:val="24"/>
          <w:szCs w:val="24"/>
        </w:rPr>
        <w:t>勘察人提交全部勘察文件并经</w:t>
      </w:r>
      <w:r>
        <w:rPr>
          <w:rFonts w:hint="eastAsia" w:hAnsi="宋体"/>
          <w:color w:val="0000FF"/>
          <w:sz w:val="24"/>
          <w:szCs w:val="24"/>
        </w:rPr>
        <w:t>发包人（建设单位）</w:t>
      </w:r>
      <w:r>
        <w:rPr>
          <w:rFonts w:hint="eastAsia" w:hAnsi="宋体" w:cs="宋体"/>
          <w:color w:val="0000FF"/>
          <w:sz w:val="24"/>
          <w:szCs w:val="24"/>
        </w:rPr>
        <w:t>验收后，勘察人向发包人开具结算通知书。</w:t>
      </w:r>
    </w:p>
    <w:p>
      <w:pPr>
        <w:pStyle w:val="2"/>
        <w:spacing w:line="480" w:lineRule="exact"/>
        <w:ind w:firstLine="570"/>
        <w:rPr>
          <w:rFonts w:hAnsi="宋体" w:cs="宋体"/>
          <w:sz w:val="24"/>
          <w:szCs w:val="24"/>
        </w:rPr>
      </w:pPr>
      <w:r>
        <w:rPr>
          <w:rFonts w:hAnsi="宋体" w:cs="宋体"/>
          <w:sz w:val="24"/>
          <w:szCs w:val="24"/>
        </w:rPr>
        <w:t>4.2.6</w:t>
      </w:r>
      <w:r>
        <w:rPr>
          <w:rFonts w:hint="eastAsia" w:hAnsi="宋体" w:cs="宋体"/>
          <w:sz w:val="24"/>
          <w:szCs w:val="24"/>
        </w:rPr>
        <w:t>勘察人代</w:t>
      </w:r>
      <w:r>
        <w:rPr>
          <w:rFonts w:hint="eastAsia" w:hAnsi="宋体"/>
          <w:sz w:val="24"/>
          <w:szCs w:val="24"/>
        </w:rPr>
        <w:t>发包人（建设单位）</w:t>
      </w:r>
      <w:r>
        <w:rPr>
          <w:rFonts w:hint="eastAsia" w:hAnsi="宋体" w:cs="宋体"/>
          <w:sz w:val="24"/>
          <w:szCs w:val="24"/>
        </w:rPr>
        <w:t>购买资料的费用（另加税费），每月列入“勘察设计进度月报表”中送</w:t>
      </w:r>
      <w:r>
        <w:rPr>
          <w:rFonts w:hint="eastAsia" w:hAnsi="宋体"/>
          <w:sz w:val="24"/>
          <w:szCs w:val="24"/>
        </w:rPr>
        <w:t>发包人（建设单位）</w:t>
      </w:r>
      <w:r>
        <w:rPr>
          <w:rFonts w:hint="eastAsia" w:hAnsi="宋体" w:cs="宋体"/>
          <w:sz w:val="24"/>
          <w:szCs w:val="24"/>
        </w:rPr>
        <w:t>审核，经招标人批准发包人（建设单位）视资金情况支付。</w:t>
      </w:r>
    </w:p>
    <w:p>
      <w:pPr>
        <w:pStyle w:val="2"/>
        <w:spacing w:line="480" w:lineRule="exact"/>
        <w:ind w:firstLine="564"/>
        <w:rPr>
          <w:rFonts w:hAnsi="宋体" w:cs="宋体"/>
          <w:sz w:val="24"/>
          <w:szCs w:val="24"/>
        </w:rPr>
      </w:pPr>
      <w:r>
        <w:rPr>
          <w:rFonts w:hAnsi="宋体" w:cs="宋体"/>
          <w:sz w:val="24"/>
          <w:szCs w:val="24"/>
        </w:rPr>
        <w:t>4.2.7</w:t>
      </w:r>
      <w:r>
        <w:rPr>
          <w:rFonts w:hint="eastAsia" w:hAnsi="宋体" w:cs="宋体"/>
          <w:sz w:val="24"/>
          <w:szCs w:val="24"/>
        </w:rPr>
        <w:t>双方委托银行代收代付有关费用。</w:t>
      </w:r>
    </w:p>
    <w:p>
      <w:pPr>
        <w:pStyle w:val="2"/>
        <w:spacing w:line="480" w:lineRule="exact"/>
        <w:rPr>
          <w:rFonts w:hAnsi="宋体" w:cs="宋体"/>
          <w:sz w:val="24"/>
          <w:szCs w:val="24"/>
        </w:rPr>
      </w:pPr>
      <w:r>
        <w:rPr>
          <w:rFonts w:hint="eastAsia" w:hAnsi="宋体" w:cs="宋体"/>
          <w:sz w:val="24"/>
          <w:szCs w:val="24"/>
        </w:rPr>
        <w:t>第五条：</w:t>
      </w:r>
      <w:r>
        <w:rPr>
          <w:rFonts w:hint="eastAsia" w:hAnsi="宋体"/>
          <w:sz w:val="24"/>
          <w:szCs w:val="24"/>
        </w:rPr>
        <w:t>招标人或发包人（建设单位）、</w:t>
      </w:r>
      <w:r>
        <w:rPr>
          <w:rFonts w:hint="eastAsia" w:hAnsi="宋体" w:cs="宋体"/>
          <w:sz w:val="24"/>
          <w:szCs w:val="24"/>
        </w:rPr>
        <w:t>勘察人责任</w:t>
      </w:r>
    </w:p>
    <w:p>
      <w:pPr>
        <w:pStyle w:val="2"/>
        <w:spacing w:line="480" w:lineRule="exact"/>
        <w:rPr>
          <w:rFonts w:hAnsi="宋体" w:cs="宋体"/>
          <w:sz w:val="24"/>
          <w:szCs w:val="24"/>
        </w:rPr>
      </w:pPr>
      <w:r>
        <w:rPr>
          <w:rFonts w:hAnsi="宋体" w:cs="宋体"/>
          <w:sz w:val="24"/>
          <w:szCs w:val="24"/>
        </w:rPr>
        <w:t xml:space="preserve">    5.1</w:t>
      </w:r>
      <w:r>
        <w:rPr>
          <w:rFonts w:hint="eastAsia" w:hAnsi="宋体"/>
          <w:sz w:val="24"/>
          <w:szCs w:val="24"/>
        </w:rPr>
        <w:t>招标人或发包人（建设单位）</w:t>
      </w:r>
      <w:r>
        <w:rPr>
          <w:rFonts w:hint="eastAsia" w:hAnsi="宋体" w:cs="宋体"/>
          <w:sz w:val="24"/>
          <w:szCs w:val="24"/>
        </w:rPr>
        <w:t>责任</w:t>
      </w:r>
    </w:p>
    <w:p>
      <w:pPr>
        <w:pStyle w:val="2"/>
        <w:spacing w:line="480" w:lineRule="exact"/>
        <w:rPr>
          <w:rFonts w:hAnsi="宋体" w:cs="宋体"/>
          <w:sz w:val="24"/>
          <w:szCs w:val="24"/>
        </w:rPr>
      </w:pPr>
      <w:r>
        <w:rPr>
          <w:rFonts w:hAnsi="宋体" w:cs="宋体"/>
          <w:sz w:val="24"/>
          <w:szCs w:val="24"/>
        </w:rPr>
        <w:t xml:space="preserve">    5.1.1</w:t>
      </w:r>
      <w:r>
        <w:rPr>
          <w:rFonts w:hint="eastAsia" w:hAnsi="宋体"/>
          <w:sz w:val="24"/>
          <w:szCs w:val="24"/>
        </w:rPr>
        <w:t>发包人（建设单位）</w:t>
      </w:r>
      <w:r>
        <w:rPr>
          <w:rFonts w:hint="eastAsia" w:hAnsi="宋体" w:cs="宋体"/>
          <w:sz w:val="24"/>
          <w:szCs w:val="24"/>
        </w:rPr>
        <w:t>委托任务时，必须以书面形式向勘察人明确勘察任务及技术要求，并按第二条规定提供文件资料。</w:t>
      </w:r>
    </w:p>
    <w:p>
      <w:pPr>
        <w:pStyle w:val="2"/>
        <w:spacing w:line="480" w:lineRule="exact"/>
        <w:rPr>
          <w:rFonts w:hAnsi="宋体" w:cs="宋体"/>
          <w:sz w:val="24"/>
          <w:szCs w:val="24"/>
        </w:rPr>
      </w:pPr>
      <w:r>
        <w:rPr>
          <w:rFonts w:hAnsi="宋体" w:cs="宋体"/>
          <w:sz w:val="24"/>
          <w:szCs w:val="24"/>
        </w:rPr>
        <w:t xml:space="preserve">    5.1.2</w:t>
      </w:r>
      <w:r>
        <w:rPr>
          <w:rFonts w:hint="eastAsia" w:hAnsi="宋体"/>
          <w:sz w:val="24"/>
          <w:szCs w:val="24"/>
        </w:rPr>
        <w:t>发包人（建设单位）</w:t>
      </w:r>
      <w:r>
        <w:rPr>
          <w:rFonts w:hint="eastAsia" w:hAnsi="宋体" w:cs="宋体"/>
          <w:sz w:val="24"/>
          <w:szCs w:val="24"/>
        </w:rPr>
        <w:t>应协助勘察人解决勘察现场的工作条件和出现的问题（如：落实土地征用、青苗树木赔偿、拆除地上地下障碍物、及影响征地拆迁引起的施工正常进行的有关问题等），并支付相关费用。</w:t>
      </w:r>
    </w:p>
    <w:p>
      <w:pPr>
        <w:pStyle w:val="2"/>
        <w:spacing w:line="480" w:lineRule="exact"/>
        <w:rPr>
          <w:rFonts w:hAnsi="宋体" w:cs="宋体"/>
          <w:sz w:val="24"/>
          <w:szCs w:val="24"/>
        </w:rPr>
      </w:pPr>
      <w:r>
        <w:rPr>
          <w:rFonts w:hAnsi="宋体" w:cs="宋体"/>
          <w:sz w:val="24"/>
          <w:szCs w:val="24"/>
        </w:rPr>
        <w:t xml:space="preserve">    5.1.3</w:t>
      </w:r>
      <w:r>
        <w:rPr>
          <w:rFonts w:hint="eastAsia" w:hAnsi="宋体" w:cs="宋体"/>
          <w:sz w:val="24"/>
          <w:szCs w:val="24"/>
        </w:rPr>
        <w:t>若勘察现场需要看守，特别是在有毒、有害等危险现场作业时，</w:t>
      </w:r>
      <w:r>
        <w:rPr>
          <w:rFonts w:hint="eastAsia" w:hAnsi="宋体"/>
          <w:sz w:val="24"/>
          <w:szCs w:val="24"/>
        </w:rPr>
        <w:t>发包人（建设单位）</w:t>
      </w:r>
      <w:r>
        <w:rPr>
          <w:rFonts w:hint="eastAsia" w:hAnsi="宋体" w:cs="宋体"/>
          <w:sz w:val="24"/>
          <w:szCs w:val="24"/>
        </w:rPr>
        <w:t>应协助安全保卫工作，按国家有关规定，对从事危险作业的现场人员进行保健防护。</w:t>
      </w:r>
    </w:p>
    <w:p>
      <w:pPr>
        <w:pStyle w:val="2"/>
        <w:spacing w:line="480" w:lineRule="exact"/>
        <w:rPr>
          <w:rFonts w:hAnsi="宋体" w:cs="宋体"/>
          <w:sz w:val="24"/>
          <w:szCs w:val="24"/>
        </w:rPr>
      </w:pPr>
      <w:r>
        <w:rPr>
          <w:rFonts w:hAnsi="宋体" w:cs="宋体"/>
          <w:sz w:val="24"/>
          <w:szCs w:val="24"/>
        </w:rPr>
        <w:t xml:space="preserve">    5.1.4</w:t>
      </w:r>
      <w:r>
        <w:rPr>
          <w:rFonts w:hint="eastAsia" w:hAnsi="宋体" w:cs="宋体"/>
          <w:sz w:val="24"/>
          <w:szCs w:val="24"/>
        </w:rPr>
        <w:t>工程勘察前，若</w:t>
      </w:r>
      <w:r>
        <w:rPr>
          <w:rFonts w:hint="eastAsia" w:hAnsi="宋体"/>
          <w:sz w:val="24"/>
          <w:szCs w:val="24"/>
        </w:rPr>
        <w:t>发包人（建设单位）</w:t>
      </w:r>
      <w:r>
        <w:rPr>
          <w:rFonts w:hint="eastAsia" w:hAnsi="宋体" w:cs="宋体"/>
          <w:sz w:val="24"/>
          <w:szCs w:val="24"/>
        </w:rPr>
        <w:t>负责提供材料的，应根据勘察人提出的工程用料计划，按时提供各种材料及其产品合格证明，并承担费用和运到现场，派人与勘察人的人员一起验收。</w:t>
      </w:r>
    </w:p>
    <w:p>
      <w:pPr>
        <w:pStyle w:val="2"/>
        <w:spacing w:line="480" w:lineRule="exact"/>
        <w:rPr>
          <w:rFonts w:hAnsi="宋体" w:cs="宋体"/>
          <w:sz w:val="24"/>
          <w:szCs w:val="24"/>
        </w:rPr>
      </w:pPr>
      <w:r>
        <w:rPr>
          <w:rFonts w:hAnsi="宋体" w:cs="宋体"/>
          <w:sz w:val="24"/>
          <w:szCs w:val="24"/>
        </w:rPr>
        <w:t xml:space="preserve">    5.1.5</w:t>
      </w:r>
      <w:r>
        <w:rPr>
          <w:rFonts w:hint="eastAsia" w:hAnsi="宋体" w:cs="宋体"/>
          <w:sz w:val="24"/>
          <w:szCs w:val="24"/>
        </w:rPr>
        <w:t>勘察过程中的任何变更，经办理正式变更手续后，</w:t>
      </w:r>
      <w:r>
        <w:rPr>
          <w:rFonts w:hint="eastAsia" w:hAnsi="宋体"/>
          <w:sz w:val="24"/>
          <w:szCs w:val="24"/>
        </w:rPr>
        <w:t>发包人（建设单位）</w:t>
      </w:r>
      <w:r>
        <w:rPr>
          <w:rFonts w:hint="eastAsia" w:hAnsi="宋体" w:cs="宋体"/>
          <w:sz w:val="24"/>
          <w:szCs w:val="24"/>
        </w:rPr>
        <w:t>应按实际发生的工作量支付勘察费。</w:t>
      </w:r>
    </w:p>
    <w:p>
      <w:pPr>
        <w:pStyle w:val="2"/>
        <w:spacing w:line="480" w:lineRule="exact"/>
        <w:ind w:firstLine="564"/>
        <w:rPr>
          <w:rFonts w:hAnsi="宋体" w:cs="宋体"/>
          <w:sz w:val="24"/>
          <w:szCs w:val="24"/>
        </w:rPr>
      </w:pPr>
      <w:r>
        <w:rPr>
          <w:rFonts w:hAnsi="宋体" w:cs="宋体"/>
          <w:sz w:val="24"/>
          <w:szCs w:val="24"/>
        </w:rPr>
        <w:t>5.1.6</w:t>
      </w:r>
      <w:r>
        <w:rPr>
          <w:rFonts w:hint="eastAsia" w:hAnsi="宋体" w:cs="宋体"/>
          <w:sz w:val="24"/>
          <w:szCs w:val="24"/>
        </w:rPr>
        <w:t>由于</w:t>
      </w:r>
      <w:r>
        <w:rPr>
          <w:rFonts w:hint="eastAsia" w:hAnsi="宋体"/>
          <w:sz w:val="24"/>
          <w:szCs w:val="24"/>
        </w:rPr>
        <w:t>发包人（建设单位）</w:t>
      </w:r>
      <w:r>
        <w:rPr>
          <w:rFonts w:hint="eastAsia" w:hAnsi="宋体" w:cs="宋体"/>
          <w:sz w:val="24"/>
          <w:szCs w:val="24"/>
        </w:rPr>
        <w:t>原因造成勘察人停、窝工，工期顺延。</w:t>
      </w:r>
    </w:p>
    <w:p>
      <w:pPr>
        <w:pStyle w:val="2"/>
        <w:spacing w:line="480" w:lineRule="exact"/>
        <w:rPr>
          <w:rFonts w:hAnsi="宋体" w:cs="宋体"/>
          <w:sz w:val="24"/>
          <w:szCs w:val="24"/>
        </w:rPr>
      </w:pPr>
      <w:r>
        <w:rPr>
          <w:rFonts w:hAnsi="宋体" w:cs="宋体"/>
          <w:sz w:val="24"/>
          <w:szCs w:val="24"/>
        </w:rPr>
        <w:t xml:space="preserve">    5.1.7</w:t>
      </w:r>
      <w:r>
        <w:rPr>
          <w:rFonts w:hint="eastAsia" w:hAnsi="宋体"/>
          <w:sz w:val="24"/>
          <w:szCs w:val="24"/>
        </w:rPr>
        <w:t>发包人（建设单位）</w:t>
      </w:r>
      <w:r>
        <w:rPr>
          <w:rFonts w:hint="eastAsia" w:hAnsi="宋体" w:cs="宋体"/>
          <w:sz w:val="24"/>
          <w:szCs w:val="24"/>
        </w:rPr>
        <w:t>应保护勘察人的勘察方案、报告书、文件、资料图纸、数据、特殊工艺（方法）、专利技术和合理化建议，未经勘察人同意，</w:t>
      </w:r>
      <w:r>
        <w:rPr>
          <w:rFonts w:hint="eastAsia" w:hAnsi="宋体"/>
          <w:sz w:val="24"/>
          <w:szCs w:val="24"/>
        </w:rPr>
        <w:t>发包人（建设单位）</w:t>
      </w:r>
      <w:r>
        <w:rPr>
          <w:rFonts w:hint="eastAsia" w:hAnsi="宋体" w:cs="宋体"/>
          <w:sz w:val="24"/>
          <w:szCs w:val="24"/>
        </w:rPr>
        <w:t>不得复制、不得泄露、不得擅自修改、传送或向第三人转让或用于本合同外的项目；如发生上述情况，</w:t>
      </w:r>
      <w:r>
        <w:rPr>
          <w:rFonts w:hint="eastAsia" w:hAnsi="宋体"/>
          <w:sz w:val="24"/>
          <w:szCs w:val="24"/>
        </w:rPr>
        <w:t>发包人（建设单位）</w:t>
      </w:r>
      <w:r>
        <w:rPr>
          <w:rFonts w:hint="eastAsia" w:hAnsi="宋体" w:cs="宋体"/>
          <w:sz w:val="24"/>
          <w:szCs w:val="24"/>
        </w:rPr>
        <w:t>应负法律责任，勘察人有权索赔。</w:t>
      </w:r>
    </w:p>
    <w:p>
      <w:pPr>
        <w:pStyle w:val="2"/>
        <w:spacing w:line="480" w:lineRule="exact"/>
        <w:rPr>
          <w:rFonts w:hAnsi="宋体" w:cs="宋体"/>
          <w:sz w:val="24"/>
          <w:szCs w:val="24"/>
        </w:rPr>
      </w:pPr>
      <w:r>
        <w:rPr>
          <w:rFonts w:hAnsi="宋体" w:cs="宋体"/>
          <w:sz w:val="24"/>
          <w:szCs w:val="24"/>
        </w:rPr>
        <w:t xml:space="preserve">    5.1.8</w:t>
      </w:r>
      <w:r>
        <w:rPr>
          <w:rFonts w:hint="eastAsia" w:hAnsi="宋体" w:cs="宋体"/>
          <w:sz w:val="24"/>
          <w:szCs w:val="24"/>
        </w:rPr>
        <w:t>本合同有关条款规定和补充协议中</w:t>
      </w:r>
      <w:r>
        <w:rPr>
          <w:rFonts w:hint="eastAsia" w:hAnsi="宋体"/>
          <w:sz w:val="24"/>
          <w:szCs w:val="24"/>
        </w:rPr>
        <w:t>发包人（建设单位）</w:t>
      </w:r>
      <w:r>
        <w:rPr>
          <w:rFonts w:hint="eastAsia" w:hAnsi="宋体" w:cs="宋体"/>
          <w:sz w:val="24"/>
          <w:szCs w:val="24"/>
        </w:rPr>
        <w:t>应负的其它责任。</w:t>
      </w:r>
    </w:p>
    <w:p>
      <w:pPr>
        <w:pStyle w:val="2"/>
        <w:spacing w:line="480" w:lineRule="exact"/>
        <w:ind w:firstLine="570"/>
        <w:rPr>
          <w:rFonts w:hAnsi="宋体" w:cs="宋体"/>
          <w:sz w:val="24"/>
          <w:szCs w:val="24"/>
        </w:rPr>
      </w:pPr>
      <w:r>
        <w:rPr>
          <w:rFonts w:hAnsi="宋体" w:cs="宋体"/>
          <w:sz w:val="24"/>
          <w:szCs w:val="24"/>
        </w:rPr>
        <w:t>5</w:t>
      </w:r>
      <w:r>
        <w:rPr>
          <w:rFonts w:hint="eastAsia" w:hAnsi="宋体" w:cs="宋体"/>
          <w:sz w:val="24"/>
          <w:szCs w:val="24"/>
        </w:rPr>
        <w:t>．</w:t>
      </w:r>
      <w:r>
        <w:rPr>
          <w:rFonts w:hAnsi="宋体" w:cs="宋体"/>
          <w:sz w:val="24"/>
          <w:szCs w:val="24"/>
        </w:rPr>
        <w:t>2</w:t>
      </w:r>
      <w:r>
        <w:rPr>
          <w:rFonts w:hint="eastAsia" w:hAnsi="宋体" w:cs="宋体"/>
          <w:sz w:val="24"/>
          <w:szCs w:val="24"/>
        </w:rPr>
        <w:t>勘察人责任</w:t>
      </w:r>
    </w:p>
    <w:p>
      <w:pPr>
        <w:pStyle w:val="2"/>
        <w:spacing w:line="480" w:lineRule="exact"/>
        <w:ind w:firstLine="570"/>
        <w:rPr>
          <w:rFonts w:hAnsi="宋体" w:cs="宋体"/>
          <w:sz w:val="24"/>
          <w:szCs w:val="24"/>
        </w:rPr>
      </w:pPr>
      <w:r>
        <w:rPr>
          <w:rFonts w:hAnsi="宋体" w:cs="宋体"/>
          <w:sz w:val="24"/>
          <w:szCs w:val="24"/>
        </w:rPr>
        <w:t>5.2.1</w:t>
      </w:r>
      <w:r>
        <w:rPr>
          <w:rFonts w:hint="eastAsia" w:hAnsi="宋体" w:cs="宋体"/>
          <w:sz w:val="24"/>
          <w:szCs w:val="24"/>
        </w:rPr>
        <w:t>勘察人应按国家技术规范、标准、规程和</w:t>
      </w:r>
      <w:r>
        <w:rPr>
          <w:rFonts w:hint="eastAsia" w:hAnsi="宋体"/>
          <w:sz w:val="24"/>
          <w:szCs w:val="24"/>
        </w:rPr>
        <w:t>发包人（建设单位）</w:t>
      </w:r>
      <w:r>
        <w:rPr>
          <w:rFonts w:hint="eastAsia" w:hAnsi="宋体" w:cs="宋体"/>
          <w:sz w:val="24"/>
          <w:szCs w:val="24"/>
        </w:rPr>
        <w:t>的任务委托书、技术要求及经</w:t>
      </w:r>
      <w:r>
        <w:rPr>
          <w:rFonts w:hint="eastAsia" w:hAnsi="宋体"/>
          <w:sz w:val="24"/>
          <w:szCs w:val="24"/>
        </w:rPr>
        <w:t>发包人（建设单位）</w:t>
      </w:r>
      <w:r>
        <w:rPr>
          <w:rFonts w:hint="eastAsia" w:hAnsi="宋体" w:cs="宋体"/>
          <w:sz w:val="24"/>
          <w:szCs w:val="24"/>
        </w:rPr>
        <w:t>审定的勘察方案进行工程勘察，按本合同规定的时间提交质量合格的勘察成果资料，并对其负责。</w:t>
      </w:r>
    </w:p>
    <w:p>
      <w:pPr>
        <w:pStyle w:val="2"/>
        <w:spacing w:line="480" w:lineRule="exact"/>
        <w:ind w:firstLine="570"/>
        <w:rPr>
          <w:rFonts w:hAnsi="宋体" w:cs="宋体"/>
          <w:sz w:val="24"/>
          <w:szCs w:val="24"/>
          <w:u w:val="single"/>
        </w:rPr>
      </w:pPr>
      <w:r>
        <w:rPr>
          <w:rFonts w:hAnsi="宋体" w:cs="宋体"/>
          <w:sz w:val="24"/>
          <w:szCs w:val="24"/>
        </w:rPr>
        <w:t>5.2.2</w:t>
      </w:r>
      <w:r>
        <w:rPr>
          <w:rFonts w:hint="eastAsia" w:hAnsi="宋体" w:cs="宋体"/>
          <w:sz w:val="24"/>
          <w:szCs w:val="24"/>
        </w:rPr>
        <w:t>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由</w:t>
      </w:r>
      <w:r>
        <w:rPr>
          <w:rFonts w:hint="eastAsia" w:hAnsi="宋体"/>
          <w:sz w:val="24"/>
          <w:szCs w:val="24"/>
        </w:rPr>
        <w:t>发包人（建设单位）</w:t>
      </w:r>
      <w:r>
        <w:rPr>
          <w:rFonts w:hint="eastAsia" w:hAnsi="宋体" w:cs="宋体"/>
          <w:sz w:val="24"/>
          <w:szCs w:val="24"/>
        </w:rPr>
        <w:t>、勘察人商定为</w:t>
      </w:r>
      <w:r>
        <w:rPr>
          <w:rFonts w:hint="eastAsia" w:hAnsi="宋体" w:cs="宋体"/>
          <w:sz w:val="24"/>
          <w:szCs w:val="24"/>
          <w:u w:val="single"/>
        </w:rPr>
        <w:t>直接受损失部份勘察费的</w:t>
      </w:r>
      <w:r>
        <w:rPr>
          <w:rFonts w:hAnsi="宋体" w:cs="宋体"/>
          <w:sz w:val="24"/>
          <w:szCs w:val="24"/>
          <w:u w:val="single"/>
        </w:rPr>
        <w:t>300%</w:t>
      </w:r>
      <w:r>
        <w:rPr>
          <w:rFonts w:hint="eastAsia" w:hAnsi="宋体" w:cs="宋体"/>
          <w:sz w:val="24"/>
          <w:szCs w:val="24"/>
          <w:u w:val="single"/>
        </w:rPr>
        <w:t>。</w:t>
      </w:r>
    </w:p>
    <w:p>
      <w:pPr>
        <w:pStyle w:val="2"/>
        <w:spacing w:line="480" w:lineRule="exact"/>
        <w:ind w:firstLine="570"/>
        <w:rPr>
          <w:rFonts w:hAnsi="宋体" w:cs="宋体"/>
          <w:sz w:val="24"/>
          <w:szCs w:val="24"/>
        </w:rPr>
      </w:pPr>
      <w:r>
        <w:rPr>
          <w:rFonts w:hint="eastAsia" w:hAnsi="宋体" w:cs="宋体"/>
          <w:sz w:val="24"/>
          <w:szCs w:val="24"/>
        </w:rPr>
        <w:t>勘察方案应该按照</w:t>
      </w:r>
      <w:r>
        <w:rPr>
          <w:rFonts w:hint="eastAsia" w:hAnsi="宋体"/>
          <w:sz w:val="24"/>
          <w:szCs w:val="24"/>
        </w:rPr>
        <w:t>发包人（建设单位）</w:t>
      </w:r>
      <w:r>
        <w:rPr>
          <w:rFonts w:hint="eastAsia" w:hAnsi="宋体" w:cs="宋体"/>
          <w:sz w:val="24"/>
          <w:szCs w:val="24"/>
        </w:rPr>
        <w:t>的要求予以进行，若需要对勘察方案调整，须报</w:t>
      </w:r>
      <w:r>
        <w:rPr>
          <w:rFonts w:hint="eastAsia" w:hAnsi="宋体"/>
          <w:sz w:val="24"/>
          <w:szCs w:val="24"/>
        </w:rPr>
        <w:t>发包人（建设单位）</w:t>
      </w:r>
      <w:r>
        <w:rPr>
          <w:rFonts w:hint="eastAsia" w:hAnsi="宋体" w:cs="宋体"/>
          <w:sz w:val="24"/>
          <w:szCs w:val="24"/>
        </w:rPr>
        <w:t>书面同意后才能实施。否则，发生的费用不与支付。</w:t>
      </w:r>
    </w:p>
    <w:p>
      <w:pPr>
        <w:pStyle w:val="2"/>
        <w:spacing w:line="480" w:lineRule="exact"/>
        <w:ind w:firstLine="570"/>
        <w:rPr>
          <w:rFonts w:hAnsi="宋体" w:cs="宋体"/>
          <w:sz w:val="24"/>
          <w:szCs w:val="24"/>
        </w:rPr>
      </w:pPr>
      <w:r>
        <w:rPr>
          <w:rFonts w:hAnsi="宋体" w:cs="宋体"/>
          <w:sz w:val="24"/>
          <w:szCs w:val="24"/>
        </w:rPr>
        <w:t>5.2.3</w:t>
      </w:r>
      <w:r>
        <w:rPr>
          <w:rFonts w:hint="eastAsia" w:hAnsi="宋体" w:cs="宋体"/>
          <w:sz w:val="24"/>
          <w:szCs w:val="24"/>
        </w:rPr>
        <w:t>在工程勘察前，派人与</w:t>
      </w:r>
      <w:r>
        <w:rPr>
          <w:rFonts w:hint="eastAsia" w:hAnsi="宋体"/>
          <w:sz w:val="24"/>
          <w:szCs w:val="24"/>
        </w:rPr>
        <w:t>发包人（建设单位）</w:t>
      </w:r>
      <w:r>
        <w:rPr>
          <w:rFonts w:hint="eastAsia" w:hAnsi="宋体" w:cs="宋体"/>
          <w:sz w:val="24"/>
          <w:szCs w:val="24"/>
        </w:rPr>
        <w:t>的人员一起验收</w:t>
      </w:r>
      <w:r>
        <w:rPr>
          <w:rFonts w:hint="eastAsia" w:hAnsi="宋体"/>
          <w:sz w:val="24"/>
          <w:szCs w:val="24"/>
        </w:rPr>
        <w:t>发包人（建设单位）</w:t>
      </w:r>
      <w:r>
        <w:rPr>
          <w:rFonts w:hint="eastAsia" w:hAnsi="宋体" w:cs="宋体"/>
          <w:sz w:val="24"/>
          <w:szCs w:val="24"/>
        </w:rPr>
        <w:t>提供的材料。</w:t>
      </w:r>
    </w:p>
    <w:p>
      <w:pPr>
        <w:pStyle w:val="2"/>
        <w:spacing w:line="480" w:lineRule="exact"/>
        <w:ind w:firstLine="570"/>
        <w:rPr>
          <w:rFonts w:hAnsi="宋体" w:cs="宋体"/>
          <w:sz w:val="24"/>
          <w:szCs w:val="24"/>
        </w:rPr>
      </w:pPr>
      <w:r>
        <w:rPr>
          <w:rFonts w:hAnsi="宋体" w:cs="宋体"/>
          <w:sz w:val="24"/>
          <w:szCs w:val="24"/>
        </w:rPr>
        <w:t>5.2.4</w:t>
      </w:r>
      <w:r>
        <w:rPr>
          <w:rFonts w:hint="eastAsia" w:hAnsi="宋体" w:cs="宋体"/>
          <w:sz w:val="24"/>
          <w:szCs w:val="24"/>
        </w:rPr>
        <w:t>勘察过程中，根据工程的岩土工程条件（或工作现场地形地貌、地质和水文地质条件）及技术规范要求，向</w:t>
      </w:r>
      <w:r>
        <w:rPr>
          <w:rFonts w:hint="eastAsia" w:hAnsi="宋体"/>
          <w:sz w:val="24"/>
          <w:szCs w:val="24"/>
        </w:rPr>
        <w:t>发包人（建设单位）</w:t>
      </w:r>
      <w:r>
        <w:rPr>
          <w:rFonts w:hint="eastAsia" w:hAnsi="宋体" w:cs="宋体"/>
          <w:sz w:val="24"/>
          <w:szCs w:val="24"/>
        </w:rPr>
        <w:t>提出增减工作量或修改勘察工作的意见，并办理正式变更手续。</w:t>
      </w:r>
    </w:p>
    <w:p>
      <w:pPr>
        <w:pStyle w:val="2"/>
        <w:spacing w:line="480" w:lineRule="exact"/>
        <w:rPr>
          <w:rFonts w:hAnsi="宋体" w:cs="宋体"/>
          <w:sz w:val="24"/>
          <w:szCs w:val="24"/>
        </w:rPr>
      </w:pPr>
      <w:r>
        <w:rPr>
          <w:rFonts w:hAnsi="宋体" w:cs="宋体"/>
          <w:sz w:val="24"/>
          <w:szCs w:val="24"/>
        </w:rPr>
        <w:t xml:space="preserve">    5.2.5</w:t>
      </w:r>
      <w:r>
        <w:rPr>
          <w:rFonts w:hint="eastAsia" w:hAnsi="宋体" w:cs="宋体"/>
          <w:sz w:val="24"/>
          <w:szCs w:val="24"/>
        </w:rPr>
        <w:t>在现场工作的勘察人的人员，应遵守</w:t>
      </w:r>
      <w:r>
        <w:rPr>
          <w:rFonts w:hint="eastAsia" w:hAnsi="宋体"/>
          <w:sz w:val="24"/>
          <w:szCs w:val="24"/>
        </w:rPr>
        <w:t>发包人（建设单位）</w:t>
      </w:r>
      <w:r>
        <w:rPr>
          <w:rFonts w:hint="eastAsia" w:hAnsi="宋体" w:cs="宋体"/>
          <w:sz w:val="24"/>
          <w:szCs w:val="24"/>
        </w:rPr>
        <w:t>的安全保卫及其它有关的规章制度，承担其有关资料保密义务。</w:t>
      </w:r>
    </w:p>
    <w:p>
      <w:pPr>
        <w:pStyle w:val="2"/>
        <w:spacing w:line="480" w:lineRule="exact"/>
        <w:ind w:firstLine="570"/>
        <w:rPr>
          <w:rFonts w:hAnsi="宋体" w:cs="宋体"/>
          <w:sz w:val="24"/>
          <w:szCs w:val="24"/>
        </w:rPr>
      </w:pPr>
      <w:r>
        <w:rPr>
          <w:rFonts w:hAnsi="宋体" w:cs="宋体"/>
          <w:sz w:val="24"/>
          <w:szCs w:val="24"/>
        </w:rPr>
        <w:t>5.2.6</w:t>
      </w:r>
      <w:r>
        <w:rPr>
          <w:rFonts w:hint="eastAsia" w:hAnsi="宋体" w:cs="宋体"/>
          <w:sz w:val="24"/>
          <w:szCs w:val="24"/>
        </w:rPr>
        <w:t>勘察人应保障工作人员的工资与社会保险，按时发放薪金，由此引起的所有责任由勘察人承担</w:t>
      </w:r>
    </w:p>
    <w:p>
      <w:pPr>
        <w:pStyle w:val="2"/>
        <w:spacing w:line="480" w:lineRule="exact"/>
        <w:ind w:firstLine="570"/>
        <w:rPr>
          <w:rFonts w:hAnsi="宋体" w:cs="宋体"/>
          <w:sz w:val="24"/>
          <w:szCs w:val="24"/>
        </w:rPr>
      </w:pPr>
      <w:r>
        <w:rPr>
          <w:rFonts w:hAnsi="宋体" w:cs="宋体"/>
          <w:sz w:val="24"/>
          <w:szCs w:val="24"/>
        </w:rPr>
        <w:t>5.2.7</w:t>
      </w:r>
      <w:r>
        <w:rPr>
          <w:rFonts w:hint="eastAsia" w:hAnsi="宋体" w:cs="宋体"/>
          <w:sz w:val="24"/>
          <w:szCs w:val="24"/>
        </w:rPr>
        <w:t>本合同有关条款规定和补充协议中勘察人应负的其它责任。</w:t>
      </w:r>
    </w:p>
    <w:p>
      <w:pPr>
        <w:pStyle w:val="2"/>
        <w:spacing w:line="480" w:lineRule="exact"/>
        <w:ind w:firstLine="570"/>
        <w:rPr>
          <w:rFonts w:hAnsi="宋体" w:cs="宋体"/>
          <w:sz w:val="24"/>
          <w:szCs w:val="24"/>
        </w:rPr>
      </w:pPr>
      <w:r>
        <w:rPr>
          <w:rFonts w:hAnsi="宋体" w:cs="宋体"/>
          <w:sz w:val="24"/>
          <w:szCs w:val="24"/>
        </w:rPr>
        <w:t>5.2.8</w:t>
      </w:r>
      <w:r>
        <w:rPr>
          <w:rFonts w:hint="eastAsia" w:hAnsi="宋体" w:cs="宋体"/>
          <w:sz w:val="24"/>
          <w:szCs w:val="24"/>
        </w:rPr>
        <w:t>勘察人应保证能在发包人要求的时间内到达勘察现场，处理相关事项。</w:t>
      </w:r>
    </w:p>
    <w:p>
      <w:pPr>
        <w:pStyle w:val="2"/>
        <w:spacing w:line="480" w:lineRule="exact"/>
        <w:ind w:firstLine="570"/>
        <w:rPr>
          <w:rFonts w:hAnsi="宋体" w:cs="宋体"/>
          <w:sz w:val="24"/>
          <w:szCs w:val="24"/>
        </w:rPr>
      </w:pPr>
      <w:r>
        <w:rPr>
          <w:rFonts w:hAnsi="宋体" w:cs="宋体"/>
          <w:sz w:val="24"/>
          <w:szCs w:val="24"/>
        </w:rPr>
        <w:t>5.2.9</w:t>
      </w:r>
      <w:r>
        <w:rPr>
          <w:rFonts w:hint="eastAsia" w:hAnsi="宋体" w:cs="宋体"/>
          <w:sz w:val="24"/>
          <w:szCs w:val="24"/>
        </w:rPr>
        <w:t>由于是排水管线工程，勘察人在钻探过程中除非管段埋深超过</w:t>
      </w:r>
      <w:r>
        <w:rPr>
          <w:rFonts w:hAnsi="宋体" w:cs="宋体"/>
          <w:sz w:val="24"/>
          <w:szCs w:val="24"/>
        </w:rPr>
        <w:t>10</w:t>
      </w:r>
      <w:r>
        <w:rPr>
          <w:rFonts w:hint="eastAsia" w:hAnsi="宋体" w:cs="宋体"/>
          <w:sz w:val="24"/>
          <w:szCs w:val="24"/>
        </w:rPr>
        <w:t>米，否则，孔深一般不超过</w:t>
      </w:r>
      <w:r>
        <w:rPr>
          <w:rFonts w:hAnsi="宋体" w:cs="宋体"/>
          <w:sz w:val="24"/>
          <w:szCs w:val="24"/>
        </w:rPr>
        <w:t>15</w:t>
      </w:r>
      <w:r>
        <w:rPr>
          <w:rFonts w:hint="eastAsia" w:hAnsi="宋体" w:cs="宋体"/>
          <w:sz w:val="24"/>
          <w:szCs w:val="24"/>
        </w:rPr>
        <w:t>米，实施的鉴别孔无需对基岩进行钻探，只要一到岩面即可停钻收孔，技术孔揭露了岩层</w:t>
      </w:r>
      <w:r>
        <w:rPr>
          <w:rFonts w:hAnsi="宋体" w:cs="宋体"/>
          <w:sz w:val="24"/>
          <w:szCs w:val="24"/>
        </w:rPr>
        <w:t>1</w:t>
      </w:r>
      <w:r>
        <w:rPr>
          <w:rFonts w:hint="eastAsia" w:hAnsi="宋体" w:cs="宋体"/>
          <w:sz w:val="24"/>
          <w:szCs w:val="24"/>
        </w:rPr>
        <w:t>米后即停钻收孔。鉴于增城地区的地质条件，本工程按明挖管段</w:t>
      </w:r>
      <w:r>
        <w:rPr>
          <w:rFonts w:hAnsi="宋体" w:cs="宋体"/>
          <w:sz w:val="24"/>
          <w:szCs w:val="24"/>
        </w:rPr>
        <w:t>100</w:t>
      </w:r>
      <w:r>
        <w:rPr>
          <w:rFonts w:hint="eastAsia" w:hAnsi="宋体" w:cs="宋体"/>
          <w:sz w:val="24"/>
          <w:szCs w:val="24"/>
        </w:rPr>
        <w:t>米、顶管管道</w:t>
      </w:r>
      <w:r>
        <w:rPr>
          <w:rFonts w:hAnsi="宋体" w:cs="宋体"/>
          <w:sz w:val="24"/>
          <w:szCs w:val="24"/>
        </w:rPr>
        <w:t>35</w:t>
      </w:r>
      <w:r>
        <w:rPr>
          <w:rFonts w:hint="eastAsia" w:hAnsi="宋体" w:cs="宋体"/>
          <w:sz w:val="24"/>
          <w:szCs w:val="24"/>
        </w:rPr>
        <w:t>米间距布孔，技术孔比例为四分之一。</w:t>
      </w:r>
    </w:p>
    <w:p>
      <w:pPr>
        <w:pStyle w:val="2"/>
        <w:spacing w:line="480" w:lineRule="exact"/>
        <w:rPr>
          <w:rFonts w:hAnsi="宋体" w:cs="宋体"/>
          <w:sz w:val="24"/>
          <w:szCs w:val="24"/>
        </w:rPr>
      </w:pPr>
      <w:r>
        <w:rPr>
          <w:rFonts w:hint="eastAsia" w:hAnsi="宋体" w:cs="宋体"/>
          <w:sz w:val="24"/>
          <w:szCs w:val="24"/>
        </w:rPr>
        <w:t>第六条：违约责任</w:t>
      </w:r>
    </w:p>
    <w:p>
      <w:pPr>
        <w:pStyle w:val="2"/>
        <w:spacing w:line="480" w:lineRule="exact"/>
        <w:rPr>
          <w:rFonts w:hAnsi="宋体" w:cs="宋体"/>
          <w:sz w:val="24"/>
          <w:szCs w:val="24"/>
        </w:rPr>
      </w:pPr>
      <w:r>
        <w:rPr>
          <w:rFonts w:hAnsi="宋体" w:cs="宋体"/>
          <w:sz w:val="24"/>
          <w:szCs w:val="24"/>
        </w:rPr>
        <w:t xml:space="preserve">    6.1</w:t>
      </w:r>
      <w:r>
        <w:rPr>
          <w:rFonts w:hint="eastAsia" w:hAnsi="宋体" w:cs="宋体"/>
          <w:sz w:val="24"/>
          <w:szCs w:val="24"/>
        </w:rPr>
        <w:t>由于</w:t>
      </w:r>
      <w:r>
        <w:rPr>
          <w:rFonts w:hint="eastAsia" w:hAnsi="宋体"/>
          <w:sz w:val="24"/>
          <w:szCs w:val="24"/>
        </w:rPr>
        <w:t>发包人（建设单位）</w:t>
      </w:r>
      <w:r>
        <w:rPr>
          <w:rFonts w:hint="eastAsia" w:hAnsi="宋体" w:cs="宋体"/>
          <w:sz w:val="24"/>
          <w:szCs w:val="24"/>
        </w:rPr>
        <w:t>未协助勘察人解决工作生活条件而造成停、窝工或来回进出场地，</w:t>
      </w:r>
      <w:r>
        <w:rPr>
          <w:rFonts w:hint="eastAsia" w:hAnsi="宋体"/>
          <w:sz w:val="24"/>
          <w:szCs w:val="24"/>
        </w:rPr>
        <w:t>发包人（建设单位）</w:t>
      </w:r>
      <w:r>
        <w:rPr>
          <w:rFonts w:hint="eastAsia" w:hAnsi="宋体" w:cs="宋体"/>
          <w:sz w:val="24"/>
          <w:szCs w:val="24"/>
        </w:rPr>
        <w:t>应将工期按实际工日顺延，并付给勘察人来回进出场费和调遣费。</w:t>
      </w:r>
    </w:p>
    <w:p>
      <w:pPr>
        <w:pStyle w:val="2"/>
        <w:spacing w:line="480" w:lineRule="exact"/>
        <w:ind w:firstLine="570"/>
        <w:rPr>
          <w:rFonts w:hAnsi="宋体" w:cs="宋体"/>
          <w:sz w:val="24"/>
          <w:szCs w:val="24"/>
        </w:rPr>
      </w:pPr>
      <w:r>
        <w:rPr>
          <w:rFonts w:hAnsi="宋体" w:cs="宋体"/>
          <w:sz w:val="24"/>
          <w:szCs w:val="24"/>
        </w:rPr>
        <w:t>6.2</w:t>
      </w:r>
      <w:r>
        <w:rPr>
          <w:rFonts w:hint="eastAsia" w:hAnsi="宋体" w:cs="宋体"/>
          <w:sz w:val="24"/>
          <w:szCs w:val="24"/>
        </w:rPr>
        <w:t>由于勘察人原因造成勘察成果资料质量不合格，不能满足技术要求时，其返工勘察费用由勘察人承担。</w:t>
      </w:r>
      <w:r>
        <w:rPr>
          <w:rFonts w:hint="eastAsia" w:hAnsi="宋体" w:cs="宋体"/>
          <w:sz w:val="24"/>
          <w:szCs w:val="24"/>
          <w:u w:val="single"/>
        </w:rPr>
        <w:t>如果勘察人未能按时按质提供给</w:t>
      </w:r>
      <w:r>
        <w:rPr>
          <w:rFonts w:hint="eastAsia" w:hAnsi="宋体"/>
          <w:sz w:val="24"/>
          <w:szCs w:val="24"/>
          <w:u w:val="single"/>
        </w:rPr>
        <w:t>招标人或发包人（建设单位）</w:t>
      </w:r>
      <w:r>
        <w:rPr>
          <w:rFonts w:hint="eastAsia" w:hAnsi="宋体" w:cs="宋体"/>
          <w:sz w:val="24"/>
          <w:szCs w:val="24"/>
          <w:u w:val="single"/>
        </w:rPr>
        <w:t>，每延迟一天，发包人则扣除勘察总费用的</w:t>
      </w:r>
      <w:r>
        <w:rPr>
          <w:rFonts w:hAnsi="宋体" w:cs="宋体"/>
          <w:sz w:val="24"/>
          <w:szCs w:val="24"/>
          <w:u w:val="single"/>
        </w:rPr>
        <w:t>3%</w:t>
      </w:r>
      <w:r>
        <w:rPr>
          <w:rFonts w:hAnsi="宋体" w:cs="宋体"/>
          <w:sz w:val="24"/>
          <w:szCs w:val="24"/>
          <w:u w:val="single"/>
          <w:vertAlign w:val="subscript"/>
        </w:rPr>
        <w:t xml:space="preserve">0 </w:t>
      </w:r>
      <w:r>
        <w:rPr>
          <w:rFonts w:hint="eastAsia" w:hAnsi="宋体" w:cs="宋体"/>
          <w:sz w:val="24"/>
          <w:szCs w:val="24"/>
          <w:u w:val="single"/>
        </w:rPr>
        <w:t>作为罚金。</w:t>
      </w:r>
    </w:p>
    <w:p>
      <w:pPr>
        <w:pStyle w:val="2"/>
        <w:spacing w:line="480" w:lineRule="exact"/>
        <w:ind w:firstLine="570"/>
        <w:rPr>
          <w:rFonts w:hAnsi="宋体" w:cs="宋体"/>
          <w:sz w:val="24"/>
          <w:szCs w:val="24"/>
        </w:rPr>
      </w:pPr>
      <w:r>
        <w:rPr>
          <w:rFonts w:hAnsi="宋体" w:cs="宋体"/>
          <w:sz w:val="24"/>
          <w:szCs w:val="24"/>
        </w:rPr>
        <w:t>6.3</w:t>
      </w:r>
      <w:r>
        <w:rPr>
          <w:rFonts w:hint="eastAsia" w:hAnsi="宋体" w:cs="宋体"/>
          <w:sz w:val="24"/>
          <w:szCs w:val="24"/>
        </w:rPr>
        <w:t>勘察人工期不满足甲方要求的，甲方有权终止合同，勘察人需于</w:t>
      </w:r>
      <w:r>
        <w:rPr>
          <w:rFonts w:hAnsi="宋体" w:cs="宋体"/>
          <w:sz w:val="24"/>
          <w:szCs w:val="24"/>
        </w:rPr>
        <w:t>10</w:t>
      </w:r>
      <w:r>
        <w:rPr>
          <w:rFonts w:hint="eastAsia" w:hAnsi="宋体" w:cs="宋体"/>
          <w:sz w:val="24"/>
          <w:szCs w:val="24"/>
        </w:rPr>
        <w:t>日内自行撤离现场，所产生的费用由勘察人承担。</w:t>
      </w:r>
    </w:p>
    <w:p>
      <w:pPr>
        <w:pStyle w:val="2"/>
        <w:spacing w:line="480" w:lineRule="exact"/>
        <w:ind w:firstLine="570"/>
        <w:rPr>
          <w:rFonts w:hAnsi="宋体" w:cs="宋体"/>
          <w:sz w:val="24"/>
          <w:szCs w:val="24"/>
        </w:rPr>
      </w:pPr>
      <w:r>
        <w:rPr>
          <w:rFonts w:hAnsi="宋体" w:cs="宋体"/>
          <w:sz w:val="24"/>
          <w:szCs w:val="24"/>
        </w:rPr>
        <w:t>6.4</w:t>
      </w:r>
      <w:r>
        <w:rPr>
          <w:rFonts w:hint="eastAsia" w:hAnsi="宋体" w:cs="宋体"/>
          <w:sz w:val="24"/>
          <w:szCs w:val="24"/>
        </w:rPr>
        <w:t>合同履行期间，由于工程停建而终止合同或</w:t>
      </w:r>
      <w:r>
        <w:rPr>
          <w:rFonts w:hint="eastAsia" w:hAnsi="宋体"/>
          <w:sz w:val="24"/>
          <w:szCs w:val="24"/>
        </w:rPr>
        <w:t>发包人（建设单位）</w:t>
      </w:r>
      <w:r>
        <w:rPr>
          <w:rFonts w:hint="eastAsia" w:hAnsi="宋体" w:cs="宋体"/>
          <w:sz w:val="24"/>
          <w:szCs w:val="24"/>
        </w:rPr>
        <w:t>要求解除合同时，勘察人未进行勘察工作的，不退还</w:t>
      </w:r>
      <w:r>
        <w:rPr>
          <w:rFonts w:hint="eastAsia" w:hAnsi="宋体"/>
          <w:sz w:val="24"/>
          <w:szCs w:val="24"/>
        </w:rPr>
        <w:t>发包人（建设单位）</w:t>
      </w:r>
      <w:r>
        <w:rPr>
          <w:rFonts w:hint="eastAsia" w:hAnsi="宋体" w:cs="宋体"/>
          <w:sz w:val="24"/>
          <w:szCs w:val="24"/>
        </w:rPr>
        <w:t>已付定金。已进行勘察工作的，按实际完成的工作量向勘察人支付勘察费。</w:t>
      </w:r>
    </w:p>
    <w:p>
      <w:pPr>
        <w:pStyle w:val="2"/>
        <w:spacing w:line="480" w:lineRule="exact"/>
        <w:rPr>
          <w:rFonts w:hAnsi="宋体" w:cs="宋体"/>
          <w:sz w:val="24"/>
          <w:szCs w:val="24"/>
        </w:rPr>
      </w:pPr>
      <w:r>
        <w:rPr>
          <w:rFonts w:hAnsi="宋体" w:cs="宋体"/>
          <w:sz w:val="24"/>
          <w:szCs w:val="24"/>
        </w:rPr>
        <w:t xml:space="preserve">    6.5</w:t>
      </w:r>
      <w:r>
        <w:rPr>
          <w:rFonts w:hint="eastAsia" w:hAnsi="宋体" w:cs="宋体"/>
          <w:sz w:val="24"/>
          <w:szCs w:val="24"/>
        </w:rPr>
        <w:t>本合同签订后，</w:t>
      </w:r>
      <w:r>
        <w:rPr>
          <w:rFonts w:hint="eastAsia" w:hAnsi="宋体"/>
          <w:sz w:val="24"/>
          <w:szCs w:val="24"/>
        </w:rPr>
        <w:t>发包人（建设单位）</w:t>
      </w:r>
      <w:r>
        <w:rPr>
          <w:rFonts w:hint="eastAsia" w:hAnsi="宋体" w:cs="宋体"/>
          <w:sz w:val="24"/>
          <w:szCs w:val="24"/>
        </w:rPr>
        <w:t>不履行合同时，无权要求返还定金；勘察人不履行合同时，双倍返还定金。第七条：本合同未尽事宜，经</w:t>
      </w:r>
      <w:r>
        <w:rPr>
          <w:rFonts w:hint="eastAsia" w:hAnsi="宋体"/>
          <w:sz w:val="24"/>
          <w:szCs w:val="24"/>
        </w:rPr>
        <w:t>发包人（建设单位）</w:t>
      </w:r>
      <w:r>
        <w:rPr>
          <w:rFonts w:hint="eastAsia" w:hAnsi="宋体" w:cs="宋体"/>
          <w:sz w:val="24"/>
          <w:szCs w:val="24"/>
        </w:rPr>
        <w:t>与勘察人协商一致，签订补充协议，补充协议与本合同具有同等效力。</w:t>
      </w:r>
    </w:p>
    <w:p>
      <w:pPr>
        <w:pStyle w:val="2"/>
        <w:spacing w:line="500" w:lineRule="exact"/>
        <w:ind w:firstLine="576"/>
        <w:rPr>
          <w:rFonts w:hAnsi="宋体" w:cs="宋体"/>
          <w:sz w:val="24"/>
          <w:szCs w:val="24"/>
          <w:u w:val="single"/>
        </w:rPr>
      </w:pPr>
      <w:r>
        <w:rPr>
          <w:rFonts w:hint="eastAsia" w:hAnsi="宋体" w:cs="宋体"/>
          <w:sz w:val="24"/>
          <w:szCs w:val="24"/>
        </w:rPr>
        <w:t>第八条：其它约定事项：</w:t>
      </w:r>
      <w:r>
        <w:rPr>
          <w:rFonts w:hint="eastAsia" w:hAnsi="宋体" w:cs="宋体"/>
          <w:sz w:val="24"/>
          <w:szCs w:val="24"/>
          <w:u w:val="single"/>
        </w:rPr>
        <w:t>考虑此类工程常因场地条件限制，规划调整，以及方案或设计评审要求修改等多因素影响，导致工程变更致使勘测工作量增加或减少。当出现上述情况时，双方应及时确认实际发生的勘测工作量，并按实际完成工作量与</w:t>
      </w:r>
      <w:r>
        <w:rPr>
          <w:rFonts w:hAnsi="宋体" w:cs="宋体"/>
          <w:sz w:val="24"/>
          <w:szCs w:val="24"/>
          <w:u w:val="single"/>
        </w:rPr>
        <w:t>4.2.1</w:t>
      </w:r>
      <w:r>
        <w:rPr>
          <w:rFonts w:hint="eastAsia" w:hAnsi="宋体" w:cs="宋体"/>
          <w:sz w:val="24"/>
          <w:szCs w:val="24"/>
          <w:u w:val="single"/>
        </w:rPr>
        <w:t>条结算勘测费。</w:t>
      </w:r>
    </w:p>
    <w:p>
      <w:pPr>
        <w:pStyle w:val="2"/>
        <w:spacing w:line="480" w:lineRule="exact"/>
        <w:ind w:firstLine="480" w:firstLineChars="200"/>
        <w:rPr>
          <w:rFonts w:hAnsi="宋体" w:cs="宋体"/>
          <w:sz w:val="24"/>
          <w:szCs w:val="24"/>
        </w:rPr>
      </w:pPr>
      <w:r>
        <w:rPr>
          <w:rFonts w:hint="eastAsia" w:hAnsi="宋体" w:cs="宋体"/>
          <w:sz w:val="24"/>
          <w:szCs w:val="24"/>
        </w:rPr>
        <w:t>第九条：本合同发生争议，</w:t>
      </w:r>
      <w:r>
        <w:rPr>
          <w:rFonts w:hint="eastAsia" w:hAnsi="宋体"/>
          <w:sz w:val="24"/>
          <w:szCs w:val="24"/>
        </w:rPr>
        <w:t>发包人（建设单位）、</w:t>
      </w:r>
      <w:r>
        <w:rPr>
          <w:rFonts w:hint="eastAsia" w:hAnsi="宋体" w:cs="宋体"/>
          <w:sz w:val="24"/>
          <w:szCs w:val="24"/>
        </w:rPr>
        <w:t>勘察人应及时协商解决，也可由当地建设行政主管部门调解，协商或调解不成时，</w:t>
      </w:r>
      <w:r>
        <w:rPr>
          <w:rFonts w:hint="eastAsia" w:hAnsi="宋体"/>
          <w:sz w:val="24"/>
          <w:szCs w:val="24"/>
        </w:rPr>
        <w:t>发包人（建设单位）</w:t>
      </w:r>
      <w:r>
        <w:rPr>
          <w:rFonts w:hint="eastAsia" w:hAnsi="宋体" w:cs="宋体"/>
          <w:sz w:val="24"/>
          <w:szCs w:val="24"/>
        </w:rPr>
        <w:t>、勘察人同意</w:t>
      </w:r>
      <w:r>
        <w:rPr>
          <w:rFonts w:hint="eastAsia" w:hAnsi="宋体" w:cs="宋体"/>
          <w:sz w:val="24"/>
          <w:szCs w:val="24"/>
          <w:u w:val="single"/>
        </w:rPr>
        <w:t>依法向发包人所在地的人民法院起诉</w:t>
      </w:r>
      <w:r>
        <w:rPr>
          <w:rFonts w:hint="eastAsia" w:hAnsi="宋体" w:cs="宋体"/>
          <w:sz w:val="24"/>
          <w:szCs w:val="24"/>
        </w:rPr>
        <w:t>。第十条：本合同自</w:t>
      </w:r>
      <w:r>
        <w:rPr>
          <w:rFonts w:hint="eastAsia" w:hAnsi="宋体"/>
          <w:sz w:val="24"/>
          <w:szCs w:val="24"/>
        </w:rPr>
        <w:t>发包人（建设单位）</w:t>
      </w:r>
      <w:r>
        <w:rPr>
          <w:rFonts w:hint="eastAsia" w:hAnsi="宋体" w:cs="宋体"/>
          <w:sz w:val="24"/>
          <w:szCs w:val="24"/>
        </w:rPr>
        <w:t>、勘察人签字盖章后生效；按规定到省级建设行政主管部门规定的审查部门备案；</w:t>
      </w:r>
      <w:r>
        <w:rPr>
          <w:rFonts w:hint="eastAsia" w:hAnsi="宋体"/>
          <w:sz w:val="24"/>
          <w:szCs w:val="24"/>
        </w:rPr>
        <w:t>发包人（建设单位）</w:t>
      </w:r>
      <w:r>
        <w:rPr>
          <w:rFonts w:hint="eastAsia" w:hAnsi="宋体" w:cs="宋体"/>
          <w:sz w:val="24"/>
          <w:szCs w:val="24"/>
        </w:rPr>
        <w:t>、勘察人认为必要时，到项目所在地工商行政管理部门申请鉴证。</w:t>
      </w:r>
      <w:r>
        <w:rPr>
          <w:rFonts w:hint="eastAsia" w:hAnsi="宋体"/>
          <w:sz w:val="24"/>
          <w:szCs w:val="24"/>
        </w:rPr>
        <w:t>发包人（建设单位）</w:t>
      </w:r>
      <w:r>
        <w:rPr>
          <w:rFonts w:hint="eastAsia" w:hAnsi="宋体" w:cs="宋体"/>
          <w:sz w:val="24"/>
          <w:szCs w:val="24"/>
        </w:rPr>
        <w:t>、勘察人履行完合同规定的义务后，本合同终止。</w:t>
      </w:r>
    </w:p>
    <w:p>
      <w:pPr>
        <w:pStyle w:val="2"/>
        <w:spacing w:line="480" w:lineRule="exact"/>
        <w:ind w:firstLine="480" w:firstLineChars="200"/>
        <w:rPr>
          <w:rFonts w:hAnsi="宋体" w:cs="宋体"/>
          <w:sz w:val="24"/>
          <w:szCs w:val="24"/>
        </w:rPr>
      </w:pPr>
      <w:r>
        <w:rPr>
          <w:rFonts w:hint="eastAsia" w:hAnsi="宋体" w:cs="宋体"/>
          <w:sz w:val="24"/>
          <w:szCs w:val="24"/>
        </w:rPr>
        <w:t>第十一条：当项目的建设业主变更时，发包人应书面通知勘察人并协商合同终止或变更事宜。勘察人应该接受项目建设业主的变更。</w:t>
      </w:r>
    </w:p>
    <w:p>
      <w:pPr>
        <w:pStyle w:val="2"/>
        <w:spacing w:line="480" w:lineRule="exact"/>
        <w:ind w:firstLine="480" w:firstLineChars="200"/>
      </w:pPr>
      <w:r>
        <w:rPr>
          <w:rFonts w:hint="eastAsia" w:hAnsi="宋体" w:cs="宋体"/>
          <w:sz w:val="24"/>
          <w:szCs w:val="24"/>
        </w:rPr>
        <w:t>本合同一式份，各份具同等法律效力。其中正本双份，双方各执一份；副本份，发包人（建设单位）份，勘察人执份。</w:t>
      </w:r>
    </w:p>
    <w:p>
      <w:pPr>
        <w:spacing w:line="480" w:lineRule="exact"/>
        <w:rPr>
          <w:rFonts w:ascii="宋体" w:cs="宋体"/>
          <w:sz w:val="24"/>
        </w:rPr>
      </w:pPr>
    </w:p>
    <w:p>
      <w:pPr>
        <w:spacing w:line="480" w:lineRule="exact"/>
        <w:rPr>
          <w:rFonts w:ascii="宋体" w:cs="宋体"/>
          <w:sz w:val="24"/>
        </w:rPr>
      </w:pPr>
      <w:r>
        <w:rPr>
          <w:rFonts w:hint="eastAsia" w:ascii="宋体" w:hAnsi="宋体" w:cs="宋体"/>
          <w:sz w:val="24"/>
        </w:rPr>
        <w:t>发包人（建设单位）（盖章）：</w:t>
      </w:r>
      <w:r>
        <w:rPr>
          <w:rFonts w:ascii="宋体" w:cs="宋体"/>
          <w:sz w:val="24"/>
        </w:rPr>
        <w:tab/>
      </w:r>
      <w:r>
        <w:rPr>
          <w:rFonts w:ascii="宋体" w:cs="宋体"/>
          <w:sz w:val="24"/>
        </w:rPr>
        <w:tab/>
      </w:r>
      <w:r>
        <w:rPr>
          <w:rFonts w:ascii="宋体" w:cs="宋体"/>
          <w:sz w:val="24"/>
        </w:rPr>
        <w:tab/>
      </w:r>
      <w:r>
        <w:rPr>
          <w:rFonts w:hint="eastAsia" w:ascii="宋体" w:hAnsi="宋体" w:cs="宋体"/>
          <w:sz w:val="24"/>
        </w:rPr>
        <w:t>勘察人名称（盖章）：：</w:t>
      </w:r>
    </w:p>
    <w:p>
      <w:pPr>
        <w:spacing w:line="480" w:lineRule="exact"/>
        <w:rPr>
          <w:rFonts w:ascii="宋体" w:cs="宋体"/>
          <w:sz w:val="24"/>
        </w:rPr>
      </w:pPr>
      <w:r>
        <w:rPr>
          <w:rFonts w:hint="eastAsia" w:ascii="宋体" w:hAnsi="宋体" w:cs="宋体"/>
          <w:sz w:val="24"/>
        </w:rPr>
        <w:t>法定代表人：（签字）</w:t>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hint="eastAsia" w:ascii="宋体" w:hAnsi="宋体" w:cs="宋体"/>
          <w:sz w:val="24"/>
        </w:rPr>
        <w:t>法定代表人：（签字）</w:t>
      </w:r>
    </w:p>
    <w:p>
      <w:pPr>
        <w:spacing w:line="480" w:lineRule="exact"/>
        <w:rPr>
          <w:rFonts w:ascii="宋体" w:cs="宋体"/>
          <w:sz w:val="24"/>
        </w:rPr>
      </w:pPr>
      <w:r>
        <w:rPr>
          <w:rFonts w:hint="eastAsia" w:ascii="宋体" w:hAnsi="宋体" w:cs="宋体"/>
          <w:sz w:val="24"/>
        </w:rPr>
        <w:t>委托代理人：（签字）</w:t>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hint="eastAsia" w:ascii="宋体" w:hAnsi="宋体" w:cs="宋体"/>
          <w:sz w:val="24"/>
        </w:rPr>
        <w:t>委托代理人：（签字）</w:t>
      </w:r>
    </w:p>
    <w:p>
      <w:pPr>
        <w:spacing w:line="480" w:lineRule="exact"/>
        <w:rPr>
          <w:rFonts w:ascii="宋体" w:cs="宋体"/>
          <w:sz w:val="24"/>
        </w:rPr>
      </w:pPr>
      <w:r>
        <w:rPr>
          <w:rFonts w:hint="eastAsia" w:ascii="宋体" w:hAnsi="宋体" w:cs="宋体"/>
          <w:sz w:val="24"/>
        </w:rPr>
        <w:t>地址：</w:t>
      </w:r>
      <w:r>
        <w:rPr>
          <w:rFonts w:ascii="宋体" w:cs="宋体"/>
          <w:sz w:val="24"/>
        </w:rPr>
        <w:tab/>
      </w:r>
      <w:r>
        <w:rPr>
          <w:rFonts w:ascii="宋体" w:cs="宋体"/>
          <w:sz w:val="24"/>
        </w:rPr>
        <w:tab/>
      </w:r>
      <w:r>
        <w:rPr>
          <w:rFonts w:hint="eastAsia" w:ascii="宋体" w:hAnsi="宋体" w:cs="宋体"/>
          <w:sz w:val="24"/>
        </w:rPr>
        <w:t>地址：</w:t>
      </w:r>
    </w:p>
    <w:p>
      <w:pPr>
        <w:spacing w:line="480" w:lineRule="exact"/>
        <w:rPr>
          <w:rFonts w:ascii="宋体" w:cs="宋体"/>
          <w:sz w:val="24"/>
        </w:rPr>
      </w:pPr>
      <w:r>
        <w:rPr>
          <w:rFonts w:hint="eastAsia" w:ascii="宋体" w:hAnsi="宋体" w:cs="宋体"/>
          <w:sz w:val="24"/>
        </w:rPr>
        <w:t>邮政编码：</w:t>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hAnsi="宋体" w:cs="宋体"/>
          <w:sz w:val="24"/>
        </w:rPr>
        <w:t xml:space="preserve">       </w:t>
      </w:r>
      <w:r>
        <w:rPr>
          <w:rFonts w:ascii="宋体" w:cs="宋体"/>
          <w:sz w:val="24"/>
        </w:rPr>
        <w:tab/>
      </w:r>
      <w:r>
        <w:rPr>
          <w:rFonts w:ascii="宋体" w:cs="宋体"/>
          <w:sz w:val="24"/>
        </w:rPr>
        <w:tab/>
      </w:r>
      <w:r>
        <w:rPr>
          <w:rFonts w:hint="eastAsia" w:ascii="宋体" w:hAnsi="宋体" w:cs="宋体"/>
          <w:sz w:val="24"/>
        </w:rPr>
        <w:t>邮政编码：</w:t>
      </w:r>
    </w:p>
    <w:p>
      <w:pPr>
        <w:spacing w:line="480" w:lineRule="exact"/>
        <w:rPr>
          <w:rFonts w:ascii="宋体" w:cs="宋体"/>
          <w:sz w:val="24"/>
        </w:rPr>
      </w:pPr>
      <w:r>
        <w:rPr>
          <w:rFonts w:hint="eastAsia" w:ascii="宋体" w:hAnsi="宋体" w:cs="宋体"/>
          <w:sz w:val="24"/>
        </w:rPr>
        <w:t>电话：</w:t>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hAnsi="宋体" w:cs="宋体"/>
          <w:sz w:val="24"/>
        </w:rPr>
        <w:t xml:space="preserve">           </w:t>
      </w:r>
      <w:r>
        <w:rPr>
          <w:rFonts w:ascii="宋体" w:cs="宋体"/>
          <w:sz w:val="24"/>
        </w:rPr>
        <w:tab/>
      </w:r>
      <w:r>
        <w:rPr>
          <w:rFonts w:hint="eastAsia" w:ascii="宋体" w:hAnsi="宋体" w:cs="宋体"/>
          <w:sz w:val="24"/>
        </w:rPr>
        <w:t>电话：</w:t>
      </w:r>
    </w:p>
    <w:p>
      <w:pPr>
        <w:spacing w:line="480" w:lineRule="exact"/>
        <w:ind w:firstLine="1320" w:firstLineChars="550"/>
        <w:rPr>
          <w:rFonts w:ascii="宋体" w:cs="宋体"/>
          <w:sz w:val="24"/>
        </w:rPr>
      </w:pP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 xml:space="preserve">    </w:t>
      </w:r>
      <w:r>
        <w:rPr>
          <w:rFonts w:ascii="宋体" w:cs="宋体"/>
          <w:sz w:val="24"/>
        </w:rPr>
        <w:tab/>
      </w:r>
      <w:r>
        <w:rPr>
          <w:rFonts w:ascii="宋体" w:cs="宋体"/>
          <w:sz w:val="24"/>
        </w:rPr>
        <w:tab/>
      </w:r>
      <w:r>
        <w:rPr>
          <w:rFonts w:hint="eastAsia" w:ascii="宋体" w:hAnsi="宋体" w:cs="宋体"/>
          <w:sz w:val="24"/>
        </w:rPr>
        <w:t>开户银行：</w:t>
      </w:r>
    </w:p>
    <w:p>
      <w:pPr>
        <w:spacing w:line="240" w:lineRule="atLeast"/>
      </w:pP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ab/>
      </w:r>
      <w:r>
        <w:rPr>
          <w:rFonts w:ascii="宋体" w:cs="宋体"/>
          <w:sz w:val="24"/>
        </w:rPr>
        <w:t xml:space="preserve">            </w:t>
      </w:r>
      <w:r>
        <w:rPr>
          <w:rFonts w:ascii="宋体" w:cs="宋体"/>
          <w:sz w:val="24"/>
        </w:rPr>
        <w:tab/>
      </w:r>
      <w:r>
        <w:rPr>
          <w:rFonts w:hint="eastAsia" w:ascii="宋体" w:hAnsi="宋体" w:cs="宋体"/>
          <w:sz w:val="24"/>
        </w:rPr>
        <w:t>银行帐号：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3"/>
                            <w:rPr>
                              <w:rStyle w:val="7"/>
                            </w:rPr>
                          </w:pPr>
                          <w:r>
                            <w:rPr>
                              <w:rStyle w:val="7"/>
                            </w:rPr>
                            <w:fldChar w:fldCharType="begin"/>
                          </w:r>
                          <w:r>
                            <w:rPr>
                              <w:rStyle w:val="7"/>
                            </w:rPr>
                            <w:instrText xml:space="preserve">PAGE  </w:instrText>
                          </w:r>
                          <w:r>
                            <w:rPr>
                              <w:rStyle w:val="7"/>
                            </w:rPr>
                            <w:fldChar w:fldCharType="separate"/>
                          </w:r>
                          <w:r>
                            <w:rPr>
                              <w:rStyle w:val="7"/>
                            </w:rPr>
                            <w:t>49</w:t>
                          </w:r>
                          <w:r>
                            <w:rPr>
                              <w:rStyle w:val="7"/>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PlfknQAAAAAwEAAA8AAAAAAAAAAQAgAAAAIgAAAGRycy9kb3ducmV2LnhtbFBLAQIUABQA&#10;AAAIAIdO4kB57hZHvwEAAFUDAAAOAAAAAAAAAAEAIAAAAB8BAABkcnMvZTJvRG9jLnhtbFBLBQYA&#10;AAAABgAGAFkBAABQBQAAAAA=&#10;">
              <v:fill on="f" focussize="0,0"/>
              <v:stroke on="f"/>
              <v:imagedata o:title=""/>
              <o:lock v:ext="edit" aspectratio="f"/>
              <v:textbox inset="0mm,0mm,0mm,0mm" style="mso-fit-shape-to-text:t;">
                <w:txbxContent>
                  <w:p>
                    <w:pPr>
                      <w:pStyle w:val="3"/>
                      <w:rPr>
                        <w:rStyle w:val="7"/>
                      </w:rPr>
                    </w:pPr>
                    <w:r>
                      <w:rPr>
                        <w:rStyle w:val="7"/>
                      </w:rPr>
                      <w:fldChar w:fldCharType="begin"/>
                    </w:r>
                    <w:r>
                      <w:rPr>
                        <w:rStyle w:val="7"/>
                      </w:rPr>
                      <w:instrText xml:space="preserve">PAGE  </w:instrText>
                    </w:r>
                    <w:r>
                      <w:rPr>
                        <w:rStyle w:val="7"/>
                      </w:rPr>
                      <w:fldChar w:fldCharType="separate"/>
                    </w:r>
                    <w:r>
                      <w:rPr>
                        <w:rStyle w:val="7"/>
                      </w:rPr>
                      <w:t>49</w:t>
                    </w:r>
                    <w:r>
                      <w:rPr>
                        <w:rStyle w:val="7"/>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7"/>
      <w:numFmt w:val="japaneseCounting"/>
      <w:lvlText w:val="第%1条"/>
      <w:lvlJc w:val="left"/>
      <w:pPr>
        <w:tabs>
          <w:tab w:val="left" w:pos="1687"/>
        </w:tabs>
        <w:ind w:left="1687" w:hanging="1125"/>
      </w:pPr>
      <w:rPr>
        <w:rFonts w:hint="eastAsia" w:eastAsia="黑体" w:cs="Times New Roman"/>
        <w:b/>
      </w:rPr>
    </w:lvl>
    <w:lvl w:ilvl="1" w:tentative="0">
      <w:start w:val="1"/>
      <w:numFmt w:val="lowerLetter"/>
      <w:lvlText w:val="%2)"/>
      <w:lvlJc w:val="left"/>
      <w:pPr>
        <w:tabs>
          <w:tab w:val="left" w:pos="1402"/>
        </w:tabs>
        <w:ind w:left="1402" w:hanging="420"/>
      </w:pPr>
      <w:rPr>
        <w:rFonts w:cs="Times New Roman"/>
      </w:rPr>
    </w:lvl>
    <w:lvl w:ilvl="2" w:tentative="0">
      <w:start w:val="1"/>
      <w:numFmt w:val="lowerRoman"/>
      <w:lvlText w:val="%3."/>
      <w:lvlJc w:val="right"/>
      <w:pPr>
        <w:tabs>
          <w:tab w:val="left" w:pos="1822"/>
        </w:tabs>
        <w:ind w:left="1822" w:hanging="420"/>
      </w:pPr>
      <w:rPr>
        <w:rFonts w:cs="Times New Roman"/>
      </w:rPr>
    </w:lvl>
    <w:lvl w:ilvl="3" w:tentative="0">
      <w:start w:val="1"/>
      <w:numFmt w:val="decimal"/>
      <w:lvlText w:val="%4."/>
      <w:lvlJc w:val="left"/>
      <w:pPr>
        <w:tabs>
          <w:tab w:val="left" w:pos="2242"/>
        </w:tabs>
        <w:ind w:left="2242" w:hanging="420"/>
      </w:pPr>
      <w:rPr>
        <w:rFonts w:cs="Times New Roman"/>
      </w:rPr>
    </w:lvl>
    <w:lvl w:ilvl="4" w:tentative="0">
      <w:start w:val="1"/>
      <w:numFmt w:val="lowerLetter"/>
      <w:lvlText w:val="%5)"/>
      <w:lvlJc w:val="left"/>
      <w:pPr>
        <w:tabs>
          <w:tab w:val="left" w:pos="2662"/>
        </w:tabs>
        <w:ind w:left="2662" w:hanging="420"/>
      </w:pPr>
      <w:rPr>
        <w:rFonts w:cs="Times New Roman"/>
      </w:rPr>
    </w:lvl>
    <w:lvl w:ilvl="5" w:tentative="0">
      <w:start w:val="1"/>
      <w:numFmt w:val="lowerRoman"/>
      <w:lvlText w:val="%6."/>
      <w:lvlJc w:val="right"/>
      <w:pPr>
        <w:tabs>
          <w:tab w:val="left" w:pos="3082"/>
        </w:tabs>
        <w:ind w:left="3082" w:hanging="420"/>
      </w:pPr>
      <w:rPr>
        <w:rFonts w:cs="Times New Roman"/>
      </w:rPr>
    </w:lvl>
    <w:lvl w:ilvl="6" w:tentative="0">
      <w:start w:val="1"/>
      <w:numFmt w:val="decimal"/>
      <w:lvlText w:val="%7."/>
      <w:lvlJc w:val="left"/>
      <w:pPr>
        <w:tabs>
          <w:tab w:val="left" w:pos="3502"/>
        </w:tabs>
        <w:ind w:left="3502" w:hanging="420"/>
      </w:pPr>
      <w:rPr>
        <w:rFonts w:cs="Times New Roman"/>
      </w:rPr>
    </w:lvl>
    <w:lvl w:ilvl="7" w:tentative="0">
      <w:start w:val="1"/>
      <w:numFmt w:val="lowerLetter"/>
      <w:lvlText w:val="%8)"/>
      <w:lvlJc w:val="left"/>
      <w:pPr>
        <w:tabs>
          <w:tab w:val="left" w:pos="3922"/>
        </w:tabs>
        <w:ind w:left="3922" w:hanging="420"/>
      </w:pPr>
      <w:rPr>
        <w:rFonts w:cs="Times New Roman"/>
      </w:rPr>
    </w:lvl>
    <w:lvl w:ilvl="8" w:tentative="0">
      <w:start w:val="1"/>
      <w:numFmt w:val="lowerRoman"/>
      <w:lvlText w:val="%9."/>
      <w:lvlJc w:val="right"/>
      <w:pPr>
        <w:tabs>
          <w:tab w:val="left"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D26B3"/>
    <w:rsid w:val="2F956D25"/>
    <w:rsid w:val="35E71483"/>
    <w:rsid w:val="3B2066A3"/>
    <w:rsid w:val="786D26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 w:type="paragraph" w:styleId="3">
    <w:name w:val="footer"/>
    <w:basedOn w:val="1"/>
    <w:qFormat/>
    <w:uiPriority w:val="0"/>
    <w:pPr>
      <w:tabs>
        <w:tab w:val="center" w:pos="4153"/>
        <w:tab w:val="right" w:pos="8306"/>
      </w:tabs>
      <w:snapToGrid w:val="0"/>
      <w:jc w:val="left"/>
    </w:pPr>
    <w:rPr>
      <w:kern w:val="0"/>
      <w:sz w:val="24"/>
      <w:szCs w:val="20"/>
    </w:rPr>
  </w:style>
  <w:style w:type="character" w:customStyle="1" w:styleId="6">
    <w:name w:val="contenttext11"/>
    <w:qFormat/>
    <w:uiPriority w:val="99"/>
    <w:rPr>
      <w:rFonts w:ascii="宋体" w:hAnsi="宋体" w:eastAsia="宋体"/>
      <w:color w:val="000000"/>
      <w:sz w:val="24"/>
    </w:rPr>
  </w:style>
  <w:style w:type="character" w:customStyle="1" w:styleId="7">
    <w:name w:val="页码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2016-11-30T16:17:00Z</dcterms:created>
  <dc:creator>Administrator</dc:creator>
  <cp:lastModifiedBy>丨丶丸子 </cp:lastModifiedBy>
  <dcterms:modified xsi:type="dcterms:W3CDTF">2018-12-20T07:34:35Z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