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CBE" w:rsidRDefault="00D95D46" w:rsidP="00E96557">
      <w:pPr>
        <w:spacing w:line="360" w:lineRule="auto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违法事实：</w:t>
      </w:r>
      <w:r w:rsidR="00B70A45" w:rsidRPr="009C3A41">
        <w:rPr>
          <w:rFonts w:ascii="仿宋_GB2312" w:eastAsia="仿宋_GB2312" w:hAnsi="仿宋" w:hint="eastAsia"/>
          <w:color w:val="000000"/>
          <w:sz w:val="32"/>
          <w:szCs w:val="32"/>
        </w:rPr>
        <w:t>2018年12月25日，我局执法人员在</w:t>
      </w:r>
      <w:r w:rsidR="00B70A45">
        <w:rPr>
          <w:rFonts w:ascii="仿宋_GB2312" w:eastAsia="仿宋_GB2312" w:hAnsi="仿宋" w:hint="eastAsia"/>
          <w:color w:val="000000"/>
          <w:sz w:val="32"/>
          <w:szCs w:val="32"/>
        </w:rPr>
        <w:t>你单位</w:t>
      </w:r>
      <w:r w:rsidR="00B70A45" w:rsidRPr="009C3A41">
        <w:rPr>
          <w:rFonts w:ascii="仿宋_GB2312" w:eastAsia="仿宋_GB2312" w:hAnsi="仿宋" w:hint="eastAsia"/>
          <w:color w:val="000000"/>
          <w:sz w:val="32"/>
          <w:szCs w:val="32"/>
        </w:rPr>
        <w:t>执法检查的时候，在</w:t>
      </w:r>
      <w:r w:rsidR="00B70A45">
        <w:rPr>
          <w:rFonts w:ascii="仿宋_GB2312" w:eastAsia="仿宋_GB2312" w:hAnsi="仿宋" w:hint="eastAsia"/>
          <w:color w:val="000000"/>
          <w:sz w:val="32"/>
          <w:szCs w:val="32"/>
        </w:rPr>
        <w:t>你单位</w:t>
      </w:r>
      <w:r w:rsidR="00B70A45" w:rsidRPr="009C3A41">
        <w:rPr>
          <w:rFonts w:ascii="仿宋_GB2312" w:eastAsia="仿宋_GB2312" w:hAnsi="仿宋" w:hint="eastAsia"/>
          <w:color w:val="000000"/>
          <w:sz w:val="32"/>
          <w:szCs w:val="32"/>
        </w:rPr>
        <w:t>处方药区地面上发现药品一箱，里面装有“甲钴胺片”、“苯磺酸氨氯地平片”等药品（详见扣押物品清单增食药</w:t>
      </w:r>
      <w:proofErr w:type="gramStart"/>
      <w:r w:rsidR="00B70A45" w:rsidRPr="009C3A41">
        <w:rPr>
          <w:rFonts w:ascii="仿宋_GB2312" w:eastAsia="仿宋_GB2312" w:hAnsi="仿宋" w:hint="eastAsia"/>
          <w:color w:val="000000"/>
          <w:sz w:val="32"/>
          <w:szCs w:val="32"/>
        </w:rPr>
        <w:t>监药扣</w:t>
      </w:r>
      <w:proofErr w:type="gramEnd"/>
      <w:r w:rsidR="00B70A45" w:rsidRPr="009C3A41">
        <w:rPr>
          <w:rFonts w:ascii="仿宋_GB2312" w:eastAsia="仿宋_GB2312" w:hAnsi="仿宋" w:hint="eastAsia"/>
          <w:color w:val="000000"/>
          <w:sz w:val="32"/>
          <w:szCs w:val="32"/>
        </w:rPr>
        <w:t>【2018】122501号），</w:t>
      </w:r>
      <w:r w:rsidR="00B70A45">
        <w:rPr>
          <w:rFonts w:ascii="仿宋_GB2312" w:eastAsia="仿宋_GB2312" w:hAnsi="仿宋" w:hint="eastAsia"/>
          <w:color w:val="000000"/>
          <w:sz w:val="32"/>
          <w:szCs w:val="32"/>
        </w:rPr>
        <w:t>你单位</w:t>
      </w:r>
      <w:r w:rsidR="00B70A45" w:rsidRPr="009C3A41">
        <w:rPr>
          <w:rFonts w:ascii="仿宋_GB2312" w:eastAsia="仿宋_GB2312" w:hAnsi="仿宋" w:hint="eastAsia"/>
          <w:color w:val="000000"/>
          <w:sz w:val="32"/>
          <w:szCs w:val="32"/>
        </w:rPr>
        <w:t>未能提供相应的购进单据、发票等资料，无法说明合法来源</w:t>
      </w:r>
      <w:r w:rsidR="00B70A45" w:rsidRPr="00A47F41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  <w:r w:rsidR="00B70A45">
        <w:rPr>
          <w:rFonts w:ascii="仿宋_GB2312" w:eastAsia="仿宋_GB2312" w:hAnsi="仿宋" w:hint="eastAsia"/>
          <w:color w:val="000000"/>
          <w:sz w:val="32"/>
          <w:szCs w:val="32"/>
        </w:rPr>
        <w:t>你单位未能提供上述药品的购进单据和发票，从未具有药品生产、经营资格的企业购进药品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2429C2" w:rsidRDefault="00B70A45" w:rsidP="00E96557">
      <w:pPr>
        <w:spacing w:line="360" w:lineRule="auto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9C3A41">
        <w:rPr>
          <w:rFonts w:ascii="仿宋_GB2312" w:eastAsia="仿宋_GB2312" w:hAnsi="仿宋" w:hint="eastAsia"/>
          <w:color w:val="000000"/>
          <w:sz w:val="32"/>
          <w:szCs w:val="32"/>
        </w:rPr>
        <w:t>经调查，上述药品的涉案货值为</w:t>
      </w:r>
      <w:r w:rsidR="00412D60">
        <w:rPr>
          <w:rFonts w:ascii="仿宋_GB2312" w:eastAsia="仿宋_GB2312" w:hAnsi="仿宋" w:hint="eastAsia"/>
          <w:color w:val="000000"/>
          <w:sz w:val="32"/>
          <w:szCs w:val="32"/>
        </w:rPr>
        <w:t>*</w:t>
      </w:r>
      <w:r w:rsidRPr="009C3A41">
        <w:rPr>
          <w:rFonts w:ascii="仿宋_GB2312" w:eastAsia="仿宋_GB2312" w:hAnsi="仿宋" w:hint="eastAsia"/>
          <w:color w:val="000000"/>
          <w:sz w:val="32"/>
          <w:szCs w:val="32"/>
        </w:rPr>
        <w:t>元，违法所得无法认定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。你单位从未具有药品生产、经营资格的企业购进药品的行为违反了《中华人民共和国药品管理法》第三十四条的规定</w:t>
      </w:r>
      <w:r w:rsidR="00D95D46">
        <w:rPr>
          <w:rFonts w:ascii="仿宋_GB2312" w:eastAsia="仿宋_GB2312" w:hAnsi="仿宋" w:hint="eastAsia"/>
          <w:color w:val="000000"/>
          <w:sz w:val="32"/>
          <w:szCs w:val="32"/>
        </w:rPr>
        <w:t>：“药品生产企业、药品经营企业、医疗机构必须从具有药品生产、经营资格的企业购进药品；但是，购进没有实施批准文号管理的中药材除外”。</w:t>
      </w:r>
    </w:p>
    <w:p w:rsidR="002429C2" w:rsidRDefault="00D95D46" w:rsidP="00E96557">
      <w:pPr>
        <w:spacing w:line="360" w:lineRule="auto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bCs/>
          <w:color w:val="000000"/>
          <w:kern w:val="0"/>
          <w:sz w:val="32"/>
          <w:szCs w:val="32"/>
        </w:rPr>
        <w:t>相关证据：</w:t>
      </w:r>
      <w:r w:rsidR="0053067F" w:rsidRPr="0053067F">
        <w:rPr>
          <w:rFonts w:ascii="仿宋_GB2312" w:eastAsia="仿宋_GB2312" w:hAnsi="仿宋" w:hint="eastAsia"/>
          <w:color w:val="000000"/>
          <w:sz w:val="32"/>
          <w:szCs w:val="32"/>
        </w:rPr>
        <w:t>1</w:t>
      </w:r>
      <w:r w:rsidR="00800171">
        <w:rPr>
          <w:rFonts w:ascii="仿宋_GB2312" w:eastAsia="仿宋_GB2312" w:hAnsi="仿宋" w:hint="eastAsia"/>
          <w:color w:val="000000"/>
          <w:sz w:val="32"/>
          <w:szCs w:val="32"/>
        </w:rPr>
        <w:t>、你</w:t>
      </w:r>
      <w:r w:rsidR="00B70A45" w:rsidRPr="00B70A45">
        <w:rPr>
          <w:rFonts w:ascii="仿宋_GB2312" w:eastAsia="仿宋_GB2312" w:hAnsi="仿宋" w:hint="eastAsia"/>
          <w:color w:val="000000"/>
          <w:sz w:val="32"/>
          <w:szCs w:val="32"/>
        </w:rPr>
        <w:t>单位</w:t>
      </w:r>
      <w:bookmarkStart w:id="0" w:name="_GoBack"/>
      <w:bookmarkEnd w:id="0"/>
      <w:r w:rsidR="00B70A45" w:rsidRPr="00B70A45">
        <w:rPr>
          <w:rFonts w:ascii="仿宋_GB2312" w:eastAsia="仿宋_GB2312" w:hAnsi="仿宋" w:hint="eastAsia"/>
          <w:color w:val="000000"/>
          <w:sz w:val="32"/>
          <w:szCs w:val="32"/>
        </w:rPr>
        <w:t>《营业执照》复印件、《药品经营许可证》复印件、《药品经营质量管理规范认证证书》复印件和负责人身份证复印件；2、现场检查笔录、照片、询问调查笔录等</w:t>
      </w:r>
      <w:r w:rsidR="00173C6B" w:rsidRPr="00173C6B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5D0C61" w:rsidRPr="005D0C61" w:rsidRDefault="00D95D46" w:rsidP="00E96557">
      <w:pPr>
        <w:pStyle w:val="a6"/>
        <w:spacing w:before="0" w:beforeAutospacing="0" w:after="0" w:afterAutospacing="0" w:line="360" w:lineRule="auto"/>
        <w:jc w:val="both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bCs/>
          <w:color w:val="000000"/>
          <w:sz w:val="32"/>
          <w:szCs w:val="32"/>
        </w:rPr>
        <w:t>行政处罚依据和种类：</w:t>
      </w:r>
      <w:r w:rsidR="00B70A45" w:rsidRPr="009C3A41">
        <w:rPr>
          <w:rFonts w:ascii="仿宋_GB2312" w:eastAsia="仿宋_GB2312" w:hAnsi="仿宋" w:hint="eastAsia"/>
          <w:color w:val="000000"/>
          <w:sz w:val="32"/>
          <w:szCs w:val="32"/>
        </w:rPr>
        <w:t>对</w:t>
      </w:r>
      <w:r w:rsidR="00B70A45">
        <w:rPr>
          <w:rFonts w:ascii="仿宋_GB2312" w:eastAsia="仿宋_GB2312" w:hAnsi="仿宋" w:hint="eastAsia"/>
          <w:color w:val="000000"/>
          <w:sz w:val="32"/>
          <w:szCs w:val="32"/>
        </w:rPr>
        <w:t>你单位从未具有药品生产、经营资格的企业购进药品的行为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，依据《中华人民共和国药品管理法》第七十九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条的规定</w:t>
      </w:r>
      <w:r w:rsidR="00C13A5D">
        <w:rPr>
          <w:rFonts w:ascii="仿宋_GB2312" w:eastAsia="仿宋_GB2312" w:hAnsi="仿宋" w:hint="eastAsia"/>
          <w:color w:val="000000"/>
          <w:sz w:val="32"/>
          <w:szCs w:val="32"/>
        </w:rPr>
        <w:t>：“药品的生产企业、经营企业或者医疗机构违反本法第三十四条的规定，从无《药品生产许可证》、《药品经营许可证》的企业购进药品的，责令改正，没收违法购进的药品，并处违法购进药品货值金额二倍以上五倍以下的罚款；有违法所得的，没收违法所得；情节严重的，吊销《药品生产许可证》、《药品经营许可证》或者医疗机构执业许可证书”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予以相应的行政处罚，</w:t>
      </w:r>
      <w:r w:rsidR="00B70A45">
        <w:rPr>
          <w:rFonts w:ascii="仿宋_GB2312" w:eastAsia="仿宋_GB2312" w:hAnsi="仿宋" w:hint="eastAsia"/>
          <w:color w:val="000000"/>
          <w:sz w:val="32"/>
          <w:szCs w:val="32"/>
        </w:rPr>
        <w:t>我局决定</w:t>
      </w:r>
      <w:r w:rsidR="00B70A45" w:rsidRPr="009C3A41">
        <w:rPr>
          <w:rFonts w:ascii="仿宋_GB2312" w:eastAsia="仿宋_GB2312" w:hAnsi="仿宋" w:hint="eastAsia"/>
          <w:color w:val="000000"/>
          <w:sz w:val="32"/>
          <w:szCs w:val="32"/>
        </w:rPr>
        <w:t>对</w:t>
      </w:r>
      <w:r w:rsidR="00B70A45">
        <w:rPr>
          <w:rFonts w:ascii="仿宋_GB2312" w:eastAsia="仿宋_GB2312" w:hAnsi="仿宋" w:hint="eastAsia"/>
          <w:color w:val="000000"/>
          <w:sz w:val="32"/>
          <w:szCs w:val="32"/>
        </w:rPr>
        <w:t>你单位</w:t>
      </w:r>
      <w:r w:rsidR="00B70A45" w:rsidRPr="009C3A41">
        <w:rPr>
          <w:rFonts w:ascii="仿宋_GB2312" w:eastAsia="仿宋_GB2312" w:hAnsi="仿宋" w:hint="eastAsia"/>
          <w:color w:val="000000"/>
          <w:sz w:val="32"/>
          <w:szCs w:val="32"/>
        </w:rPr>
        <w:t>处罚如下：1、没收扣押的物品；2、处药品涉案货值</w:t>
      </w:r>
      <w:r w:rsidR="00412D60">
        <w:rPr>
          <w:rFonts w:ascii="仿宋_GB2312" w:eastAsia="仿宋_GB2312" w:hAnsi="仿宋" w:hint="eastAsia"/>
          <w:color w:val="000000"/>
          <w:sz w:val="32"/>
          <w:szCs w:val="32"/>
        </w:rPr>
        <w:t>*</w:t>
      </w:r>
      <w:proofErr w:type="gramStart"/>
      <w:r w:rsidR="00B70A45" w:rsidRPr="009C3A41">
        <w:rPr>
          <w:rFonts w:ascii="仿宋_GB2312" w:eastAsia="仿宋_GB2312" w:hAnsi="仿宋" w:hint="eastAsia"/>
          <w:color w:val="000000"/>
          <w:sz w:val="32"/>
          <w:szCs w:val="32"/>
        </w:rPr>
        <w:t>倍</w:t>
      </w:r>
      <w:proofErr w:type="gramEnd"/>
      <w:r w:rsidR="00B70A45" w:rsidRPr="009C3A41">
        <w:rPr>
          <w:rFonts w:ascii="仿宋_GB2312" w:eastAsia="仿宋_GB2312" w:hAnsi="仿宋" w:hint="eastAsia"/>
          <w:color w:val="000000"/>
          <w:sz w:val="32"/>
          <w:szCs w:val="32"/>
        </w:rPr>
        <w:t>罚款即2816元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2429C2" w:rsidRDefault="00D95D46" w:rsidP="00E96557">
      <w:pPr>
        <w:spacing w:line="360" w:lineRule="auto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请在接到本处罚决定书之日起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日内将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罚没款缴到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广州市非税收入缴款通知书上指定的银行。逾期不缴纳罚没款的，根据《中华人民共和国行政处罚法》第五十一条第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一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项的规定，每日按罚款数额的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3%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加处罚款，并将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依法申请人民法院强制执行。</w:t>
      </w:r>
    </w:p>
    <w:p w:rsidR="002429C2" w:rsidRDefault="00D95D46" w:rsidP="00E96557">
      <w:pPr>
        <w:widowControl/>
        <w:spacing w:line="360" w:lineRule="auto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如不服本处罚决定，可在接到本处罚决定书之日起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日内向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广州市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食品药品监督管理局或者广州市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增城区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人民政府申请行政复议，复议机关地址和电话分别为广州市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荔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湾区彭城东路16号、81743215和广州市增城区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荔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城街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惠民路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1号426室、32829072。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 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也可以于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个月内依法向广州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铁路运输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法院提起行政诉讼。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 xml:space="preserve">                            </w:t>
      </w:r>
    </w:p>
    <w:p w:rsidR="002429C2" w:rsidRDefault="002429C2" w:rsidP="00E96557">
      <w:pPr>
        <w:tabs>
          <w:tab w:val="left" w:pos="8364"/>
        </w:tabs>
        <w:autoSpaceDE w:val="0"/>
        <w:autoSpaceDN w:val="0"/>
        <w:adjustRightInd w:val="0"/>
        <w:spacing w:line="360" w:lineRule="auto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</w:p>
    <w:p w:rsidR="002429C2" w:rsidRDefault="00D95D46" w:rsidP="00E96557">
      <w:pPr>
        <w:tabs>
          <w:tab w:val="left" w:pos="8364"/>
        </w:tabs>
        <w:autoSpaceDE w:val="0"/>
        <w:autoSpaceDN w:val="0"/>
        <w:adjustRightInd w:val="0"/>
        <w:spacing w:line="360" w:lineRule="auto"/>
        <w:ind w:firstLineChars="1000" w:firstLine="320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广州市增城区食品药品监督管理局</w:t>
      </w:r>
    </w:p>
    <w:p w:rsidR="002429C2" w:rsidRDefault="00D95D46" w:rsidP="00E96557">
      <w:pPr>
        <w:autoSpaceDE w:val="0"/>
        <w:autoSpaceDN w:val="0"/>
        <w:adjustRightInd w:val="0"/>
        <w:spacing w:line="360" w:lineRule="auto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/>
          <w:color w:val="000000"/>
          <w:sz w:val="32"/>
          <w:szCs w:val="32"/>
        </w:rPr>
        <w:t xml:space="preserve">                             </w:t>
      </w:r>
      <w:r w:rsidR="00852AD6">
        <w:rPr>
          <w:rFonts w:ascii="仿宋_GB2312" w:eastAsia="仿宋_GB2312" w:hAnsi="仿宋" w:cs="仿宋_GB2312" w:hint="eastAsia"/>
          <w:color w:val="000000"/>
          <w:sz w:val="32"/>
          <w:szCs w:val="32"/>
        </w:rPr>
        <w:t>201</w:t>
      </w:r>
      <w:r w:rsidR="00B70A45">
        <w:rPr>
          <w:rFonts w:ascii="仿宋_GB2312" w:eastAsia="仿宋_GB2312" w:hAnsi="仿宋" w:cs="仿宋_GB2312" w:hint="eastAsia"/>
          <w:color w:val="000000"/>
          <w:sz w:val="32"/>
          <w:szCs w:val="32"/>
        </w:rPr>
        <w:t>9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年</w:t>
      </w:r>
      <w:r w:rsidR="00B70A45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月</w:t>
      </w:r>
      <w:r w:rsidR="00F15BA2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20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日</w:t>
      </w:r>
    </w:p>
    <w:sectPr w:rsidR="002429C2" w:rsidSect="002429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6" w:right="1286" w:bottom="1091" w:left="144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221" w:rsidRDefault="00D07221" w:rsidP="002429C2">
      <w:r>
        <w:separator/>
      </w:r>
    </w:p>
  </w:endnote>
  <w:endnote w:type="continuationSeparator" w:id="0">
    <w:p w:rsidR="00D07221" w:rsidRDefault="00D07221" w:rsidP="00242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BA2" w:rsidRDefault="00F15BA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2429C2">
    <w:pPr>
      <w:pStyle w:val="a4"/>
    </w:pPr>
  </w:p>
  <w:p w:rsidR="002429C2" w:rsidRDefault="002429C2">
    <w:pPr>
      <w:pStyle w:val="a4"/>
      <w:ind w:right="360"/>
      <w:rPr>
        <w:rFonts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BA2" w:rsidRDefault="00F15BA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221" w:rsidRDefault="00D07221" w:rsidP="002429C2">
      <w:r>
        <w:separator/>
      </w:r>
    </w:p>
  </w:footnote>
  <w:footnote w:type="continuationSeparator" w:id="0">
    <w:p w:rsidR="00D07221" w:rsidRDefault="00D07221" w:rsidP="002429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D95D46">
    <w:pPr>
      <w:spacing w:line="360" w:lineRule="auto"/>
      <w:jc w:val="center"/>
      <w:rPr>
        <w:rFonts w:ascii="黑体" w:eastAsia="黑体" w:hAnsi="黑体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2429C2" w:rsidRDefault="00D95D46">
    <w:pPr>
      <w:autoSpaceDE w:val="0"/>
      <w:autoSpaceDN w:val="0"/>
      <w:adjustRightInd w:val="0"/>
      <w:spacing w:line="360" w:lineRule="auto"/>
      <w:jc w:val="center"/>
      <w:rPr>
        <w:rFonts w:cs="宋体"/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（行政处罚决定书）副页</w:t>
    </w:r>
  </w:p>
  <w:p w:rsidR="002429C2" w:rsidRDefault="00B823BC">
    <w:pPr>
      <w:pStyle w:val="a5"/>
      <w:pBdr>
        <w:bottom w:val="none" w:sz="0" w:space="0" w:color="auto"/>
      </w:pBdr>
    </w:pPr>
    <w:r w:rsidRPr="00B823BC">
      <w:rPr>
        <w:rFonts w:ascii="Times New Roman" w:hAnsi="Times New Roman" w:cs="Times New Roman"/>
        <w:b/>
        <w:sz w:val="21"/>
        <w:szCs w:val="21"/>
      </w:rPr>
      <w:pict>
        <v:line id="_x0000_s14340" style="position:absolute;left:0;text-align:left;z-index:3" from="-9pt,16.9pt" to="459pt,19.3pt" strokeweight="1.5pt"/>
      </w:pict>
    </w:r>
    <w:r w:rsidR="00D95D46">
      <w:rPr>
        <w:rFonts w:ascii="仿宋_GB2312" w:eastAsia="仿宋_GB2312" w:hAnsi="仿宋" w:cs="仿宋_GB2312" w:hint="eastAsia"/>
        <w:b/>
        <w:color w:val="000000"/>
        <w:sz w:val="28"/>
        <w:szCs w:val="28"/>
      </w:rPr>
      <w:t xml:space="preserve">               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监药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proofErr w:type="gramEnd"/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F17237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E96557">
      <w:rPr>
        <w:rFonts w:ascii="仿宋_GB2312" w:eastAsia="仿宋_GB2312" w:hAnsi="仿宋" w:cs="仿宋_GB2312" w:hint="eastAsia"/>
        <w:color w:val="000000"/>
        <w:sz w:val="28"/>
        <w:szCs w:val="28"/>
      </w:rPr>
      <w:t>9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〕</w:t>
    </w:r>
    <w:r w:rsidR="00E96557">
      <w:rPr>
        <w:rFonts w:ascii="仿宋_GB2312" w:eastAsia="仿宋_GB2312" w:hAnsi="仿宋" w:cs="仿宋_GB2312" w:hint="eastAsia"/>
        <w:color w:val="000000"/>
        <w:sz w:val="28"/>
        <w:szCs w:val="28"/>
      </w:rPr>
      <w:t>3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F17237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2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共</w:t>
    </w:r>
    <w:r w:rsidR="00E9655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2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页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D95D46">
    <w:pPr>
      <w:spacing w:line="360" w:lineRule="auto"/>
      <w:jc w:val="center"/>
      <w:rPr>
        <w:rFonts w:ascii="黑体" w:eastAsia="黑体" w:hAnsi="黑体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2429C2" w:rsidRDefault="00D95D46">
    <w:pPr>
      <w:autoSpaceDE w:val="0"/>
      <w:autoSpaceDN w:val="0"/>
      <w:adjustRightInd w:val="0"/>
      <w:spacing w:line="360" w:lineRule="auto"/>
      <w:jc w:val="center"/>
      <w:rPr>
        <w:rFonts w:cs="宋体"/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（行政处罚决定书）副页</w:t>
    </w:r>
  </w:p>
  <w:p w:rsidR="002429C2" w:rsidRDefault="00B823BC">
    <w:pPr>
      <w:pStyle w:val="a5"/>
      <w:pBdr>
        <w:bottom w:val="none" w:sz="0" w:space="0" w:color="auto"/>
      </w:pBdr>
    </w:pPr>
    <w:r w:rsidRPr="00B823BC">
      <w:rPr>
        <w:rFonts w:ascii="Times New Roman" w:hAnsi="Times New Roman" w:cs="Times New Roman"/>
        <w:b/>
        <w:sz w:val="21"/>
        <w:szCs w:val="21"/>
      </w:rPr>
      <w:pict>
        <v:line id="_x0000_s14339" style="position:absolute;left:0;text-align:left;z-index:2" from="-9pt,16.9pt" to="459pt,19.3pt" strokeweight="1.5pt"/>
      </w:pict>
    </w:r>
    <w:r w:rsidR="00D95D46">
      <w:rPr>
        <w:rFonts w:ascii="仿宋_GB2312" w:eastAsia="仿宋_GB2312" w:hAnsi="仿宋" w:cs="仿宋_GB2312" w:hint="eastAsia"/>
        <w:b/>
        <w:color w:val="000000"/>
        <w:sz w:val="28"/>
        <w:szCs w:val="28"/>
      </w:rPr>
      <w:t xml:space="preserve">               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（增）食药监药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F17237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8〕</w:t>
    </w:r>
    <w:r w:rsidR="00AA2CDE">
      <w:rPr>
        <w:rFonts w:ascii="仿宋_GB2312" w:eastAsia="仿宋_GB2312" w:hAnsi="仿宋" w:cs="仿宋_GB2312" w:hint="eastAsia"/>
        <w:color w:val="000000"/>
        <w:sz w:val="28"/>
        <w:szCs w:val="28"/>
      </w:rPr>
      <w:t>26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F17237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3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共3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D95D46">
    <w:pPr>
      <w:pStyle w:val="p17"/>
      <w:spacing w:before="0" w:after="0" w:line="360" w:lineRule="auto"/>
      <w:jc w:val="center"/>
      <w:rPr>
        <w:rFonts w:ascii="黑体" w:eastAsia="黑体" w:hAnsi="黑体" w:cs="Times New Roman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2429C2" w:rsidRDefault="00D95D46">
    <w:pPr>
      <w:autoSpaceDE w:val="0"/>
      <w:autoSpaceDN w:val="0"/>
      <w:adjustRightInd w:val="0"/>
      <w:spacing w:line="360" w:lineRule="auto"/>
      <w:jc w:val="center"/>
      <w:rPr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行政处罚决定书</w:t>
    </w:r>
  </w:p>
  <w:p w:rsidR="002429C2" w:rsidRDefault="00B823BC" w:rsidP="00412D60">
    <w:pPr>
      <w:autoSpaceDE w:val="0"/>
      <w:autoSpaceDN w:val="0"/>
      <w:adjustRightInd w:val="0"/>
      <w:spacing w:beforeLines="50" w:line="360" w:lineRule="auto"/>
      <w:jc w:val="right"/>
      <w:rPr>
        <w:rFonts w:ascii="仿宋_GB2312" w:eastAsia="仿宋_GB2312" w:hAnsi="仿宋" w:cs="仿宋_GB2312"/>
        <w:color w:val="000000"/>
        <w:kern w:val="0"/>
        <w:sz w:val="28"/>
        <w:szCs w:val="28"/>
      </w:rPr>
    </w:pPr>
    <w:r w:rsidRPr="00B823BC">
      <w:pict>
        <v:line id="_x0000_s14338" style="position:absolute;left:0;text-align:left;z-index:1" from="-9pt,26.05pt" to="459pt,28.45pt" strokeweight="1.5pt"/>
      </w:pict>
    </w:r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监药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proofErr w:type="gramEnd"/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D95D46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E96557">
      <w:rPr>
        <w:rFonts w:ascii="仿宋_GB2312" w:eastAsia="仿宋_GB2312" w:hAnsi="仿宋" w:cs="仿宋_GB2312" w:hint="eastAsia"/>
        <w:color w:val="000000"/>
        <w:sz w:val="28"/>
        <w:szCs w:val="28"/>
      </w:rPr>
      <w:t>9</w:t>
    </w:r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〕</w:t>
    </w:r>
    <w:r w:rsidR="00E96557">
      <w:rPr>
        <w:rFonts w:ascii="仿宋_GB2312" w:eastAsia="仿宋_GB2312" w:hAnsi="仿宋" w:cs="仿宋_GB2312" w:hint="eastAsia"/>
        <w:color w:val="000000"/>
        <w:sz w:val="28"/>
        <w:szCs w:val="28"/>
      </w:rPr>
      <w:t>3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1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共 </w:t>
    </w:r>
    <w:r w:rsidR="00E9655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2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  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当事人</w:t>
    </w:r>
    <w:r>
      <w:rPr>
        <w:rFonts w:ascii="仿宋_GB2312" w:eastAsia="仿宋_GB2312" w:hAnsi="仿宋" w:hint="eastAsia"/>
        <w:color w:val="000000"/>
        <w:sz w:val="32"/>
        <w:szCs w:val="32"/>
      </w:rPr>
      <w:t>：</w:t>
    </w:r>
    <w:r w:rsidR="00B70A45" w:rsidRPr="007B2A52">
      <w:rPr>
        <w:rFonts w:ascii="仿宋_GB2312" w:eastAsia="仿宋_GB2312" w:hAnsi="仿宋" w:hint="eastAsia"/>
        <w:color w:val="000000"/>
        <w:sz w:val="32"/>
        <w:szCs w:val="32"/>
      </w:rPr>
      <w:t>李伟宏（广州市</w:t>
    </w:r>
    <w:proofErr w:type="gramStart"/>
    <w:r w:rsidR="00B70A45" w:rsidRPr="007B2A52">
      <w:rPr>
        <w:rFonts w:ascii="仿宋_GB2312" w:eastAsia="仿宋_GB2312" w:hAnsi="仿宋" w:hint="eastAsia"/>
        <w:color w:val="000000"/>
        <w:sz w:val="32"/>
        <w:szCs w:val="32"/>
      </w:rPr>
      <w:t>增城健弘大</w:t>
    </w:r>
    <w:proofErr w:type="gramEnd"/>
    <w:r w:rsidR="00B70A45" w:rsidRPr="007B2A52">
      <w:rPr>
        <w:rFonts w:ascii="仿宋_GB2312" w:eastAsia="仿宋_GB2312" w:hAnsi="仿宋" w:hint="eastAsia"/>
        <w:color w:val="000000"/>
        <w:sz w:val="32"/>
        <w:szCs w:val="32"/>
      </w:rPr>
      <w:t>药房）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地址（住址）：</w:t>
    </w:r>
    <w:r w:rsidR="00B70A45" w:rsidRPr="00B70A45">
      <w:rPr>
        <w:rFonts w:ascii="仿宋_GB2312" w:eastAsia="仿宋_GB2312" w:hAnsi="仿宋" w:cs="仿宋_GB2312" w:hint="eastAsia"/>
        <w:color w:val="000000"/>
        <w:sz w:val="32"/>
        <w:szCs w:val="32"/>
      </w:rPr>
      <w:t>广州市增城区新塘镇宏达中路4号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 w:cs="仿宋_GB2312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营业执照或其他资质证明</w:t>
    </w:r>
    <w:r>
      <w:rPr>
        <w:rFonts w:ascii="仿宋_GB2312" w:eastAsia="仿宋_GB2312" w:hAnsi="仿宋" w:cs="仿宋_GB2312" w:hint="eastAsia"/>
        <w:color w:val="000000"/>
        <w:kern w:val="0"/>
        <w:sz w:val="32"/>
        <w:szCs w:val="32"/>
      </w:rPr>
      <w:t>：营业执照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 w:cs="仿宋_GB2312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编号：</w:t>
    </w:r>
    <w:r w:rsidR="005040E7">
      <w:rPr>
        <w:rFonts w:ascii="仿宋_GB2312" w:eastAsia="仿宋_GB2312" w:hAnsi="仿宋" w:cs="仿宋_GB2312" w:hint="eastAsia"/>
        <w:color w:val="000000"/>
        <w:sz w:val="32"/>
        <w:szCs w:val="32"/>
      </w:rPr>
      <w:t>92440101</w:t>
    </w:r>
    <w:r w:rsidR="00B70A45">
      <w:rPr>
        <w:rFonts w:ascii="仿宋_GB2312" w:eastAsia="仿宋_GB2312" w:hAnsi="仿宋" w:cs="仿宋_GB2312" w:hint="eastAsia"/>
        <w:color w:val="000000"/>
        <w:sz w:val="32"/>
        <w:szCs w:val="32"/>
      </w:rPr>
      <w:t>MA59UH995G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 xml:space="preserve"> 邮编：</w:t>
    </w:r>
    <w:r>
      <w:rPr>
        <w:rFonts w:ascii="仿宋_GB2312" w:eastAsia="仿宋_GB2312" w:hAnsi="仿宋" w:cs="仿宋_GB2312"/>
        <w:color w:val="000000"/>
        <w:sz w:val="32"/>
        <w:szCs w:val="32"/>
      </w:rPr>
      <w:t xml:space="preserve">511300  </w:t>
    </w:r>
  </w:p>
  <w:p w:rsidR="002429C2" w:rsidRDefault="00D95D46" w:rsidP="00F17237">
    <w:pPr>
      <w:spacing w:line="520" w:lineRule="exact"/>
      <w:rPr>
        <w:rFonts w:ascii="仿宋_GB2312" w:eastAsia="仿宋_GB2312" w:hAnsi="仿宋" w:cs="仿宋_GB2312"/>
        <w:b/>
        <w:bCs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法定代表人（负责人）：</w:t>
    </w:r>
    <w:r w:rsidR="00B70A45">
      <w:rPr>
        <w:rFonts w:ascii="仿宋_GB2312" w:eastAsia="仿宋_GB2312" w:hAnsi="仿宋" w:cs="仿宋_GB2312" w:hint="eastAsia"/>
        <w:color w:val="000000"/>
        <w:kern w:val="0"/>
        <w:sz w:val="32"/>
        <w:szCs w:val="32"/>
      </w:rPr>
      <w:t>李伟宏</w:t>
    </w:r>
    <w:r>
      <w:rPr>
        <w:rFonts w:ascii="仿宋_GB2312" w:eastAsia="仿宋_GB2312" w:hAnsi="Arial" w:cs="仿宋_GB2312" w:hint="eastAsia"/>
        <w:color w:val="000000"/>
        <w:sz w:val="32"/>
        <w:szCs w:val="32"/>
      </w:rPr>
      <w:t xml:space="preserve">  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性别：</w:t>
    </w:r>
    <w:r w:rsidR="00412D60">
      <w:rPr>
        <w:rFonts w:ascii="仿宋_GB2312" w:eastAsia="仿宋_GB2312" w:hAnsi="仿宋" w:hint="eastAsia"/>
        <w:color w:val="000000"/>
        <w:sz w:val="32"/>
        <w:szCs w:val="32"/>
      </w:rPr>
      <w:t>*</w:t>
    </w:r>
    <w:r w:rsidR="00800171">
      <w:rPr>
        <w:rFonts w:ascii="仿宋_GB2312" w:eastAsia="仿宋_GB2312" w:hAnsi="仿宋" w:cs="仿宋_GB2312" w:hint="eastAsia"/>
        <w:color w:val="000000"/>
        <w:sz w:val="32"/>
        <w:szCs w:val="32"/>
      </w:rPr>
      <w:t xml:space="preserve"> </w:t>
    </w:r>
    <w:r>
      <w:rPr>
        <w:rFonts w:ascii="仿宋_GB2312" w:eastAsia="仿宋_GB2312" w:hAnsi="仿宋" w:cs="仿宋_GB2312"/>
        <w:color w:val="000000"/>
        <w:sz w:val="32"/>
        <w:szCs w:val="32"/>
      </w:rPr>
      <w:t xml:space="preserve"> 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职务：</w:t>
    </w:r>
    <w:r w:rsidR="00800171">
      <w:rPr>
        <w:rFonts w:ascii="仿宋_GB2312" w:eastAsia="仿宋_GB2312" w:hAnsi="仿宋" w:cs="仿宋_GB2312" w:hint="eastAsia"/>
        <w:color w:val="000000"/>
        <w:sz w:val="32"/>
        <w:szCs w:val="32"/>
      </w:rPr>
      <w:t>负责</w:t>
    </w:r>
    <w:r>
      <w:rPr>
        <w:rFonts w:ascii="仿宋_GB2312" w:eastAsia="仿宋_GB2312" w:hAnsi="仿宋" w:cs="仿宋_GB2312" w:hint="eastAsia"/>
        <w:color w:val="000000"/>
        <w:sz w:val="32"/>
        <w:szCs w:val="32"/>
      </w:rPr>
      <w:t>人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oNotTrackMoves/>
  <w:defaultTabStop w:val="420"/>
  <w:doNotHyphenateCaps/>
  <w:evenAndOddHeaders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3250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2A9F"/>
    <w:rsid w:val="000105B4"/>
    <w:rsid w:val="0001396F"/>
    <w:rsid w:val="00015B21"/>
    <w:rsid w:val="00044101"/>
    <w:rsid w:val="00045DB4"/>
    <w:rsid w:val="000615D1"/>
    <w:rsid w:val="00065524"/>
    <w:rsid w:val="00072C8C"/>
    <w:rsid w:val="00072D87"/>
    <w:rsid w:val="00077DDD"/>
    <w:rsid w:val="00080B73"/>
    <w:rsid w:val="000857D2"/>
    <w:rsid w:val="0009011C"/>
    <w:rsid w:val="000907CB"/>
    <w:rsid w:val="00093279"/>
    <w:rsid w:val="00094EB6"/>
    <w:rsid w:val="000957BB"/>
    <w:rsid w:val="000A3683"/>
    <w:rsid w:val="000A727B"/>
    <w:rsid w:val="000B1491"/>
    <w:rsid w:val="000B1F47"/>
    <w:rsid w:val="000B380F"/>
    <w:rsid w:val="000B4549"/>
    <w:rsid w:val="000B7E4D"/>
    <w:rsid w:val="000C2906"/>
    <w:rsid w:val="000D731A"/>
    <w:rsid w:val="000E7698"/>
    <w:rsid w:val="000F6327"/>
    <w:rsid w:val="00102A87"/>
    <w:rsid w:val="00121CEC"/>
    <w:rsid w:val="00134D3E"/>
    <w:rsid w:val="00152CE0"/>
    <w:rsid w:val="00160DEE"/>
    <w:rsid w:val="0016559E"/>
    <w:rsid w:val="00166453"/>
    <w:rsid w:val="0017278A"/>
    <w:rsid w:val="00173C6B"/>
    <w:rsid w:val="001823F8"/>
    <w:rsid w:val="00182618"/>
    <w:rsid w:val="00187BE2"/>
    <w:rsid w:val="001A0C89"/>
    <w:rsid w:val="001B45C1"/>
    <w:rsid w:val="001C1790"/>
    <w:rsid w:val="001C48F2"/>
    <w:rsid w:val="001C5424"/>
    <w:rsid w:val="001F12B6"/>
    <w:rsid w:val="001F6FC2"/>
    <w:rsid w:val="002020A7"/>
    <w:rsid w:val="00215ADF"/>
    <w:rsid w:val="00231598"/>
    <w:rsid w:val="00232B65"/>
    <w:rsid w:val="00232B94"/>
    <w:rsid w:val="002429C2"/>
    <w:rsid w:val="0025517A"/>
    <w:rsid w:val="00255C87"/>
    <w:rsid w:val="00256027"/>
    <w:rsid w:val="002777BC"/>
    <w:rsid w:val="00277926"/>
    <w:rsid w:val="0028117C"/>
    <w:rsid w:val="002831D5"/>
    <w:rsid w:val="00284FDE"/>
    <w:rsid w:val="00295FF1"/>
    <w:rsid w:val="002B47D1"/>
    <w:rsid w:val="002C142C"/>
    <w:rsid w:val="002E46A0"/>
    <w:rsid w:val="002E7E1A"/>
    <w:rsid w:val="002F073A"/>
    <w:rsid w:val="002F7E54"/>
    <w:rsid w:val="003127AE"/>
    <w:rsid w:val="003221A8"/>
    <w:rsid w:val="003355D0"/>
    <w:rsid w:val="00343048"/>
    <w:rsid w:val="00380392"/>
    <w:rsid w:val="00384FAA"/>
    <w:rsid w:val="0039080C"/>
    <w:rsid w:val="00394278"/>
    <w:rsid w:val="003B1256"/>
    <w:rsid w:val="003D150E"/>
    <w:rsid w:val="003D630C"/>
    <w:rsid w:val="003D718D"/>
    <w:rsid w:val="003F3761"/>
    <w:rsid w:val="003F68AA"/>
    <w:rsid w:val="00402D17"/>
    <w:rsid w:val="00412D60"/>
    <w:rsid w:val="00414601"/>
    <w:rsid w:val="00416059"/>
    <w:rsid w:val="00425DC3"/>
    <w:rsid w:val="00442743"/>
    <w:rsid w:val="004528DB"/>
    <w:rsid w:val="00475365"/>
    <w:rsid w:val="00476B0C"/>
    <w:rsid w:val="004811BE"/>
    <w:rsid w:val="0048146C"/>
    <w:rsid w:val="00481A8C"/>
    <w:rsid w:val="0048598B"/>
    <w:rsid w:val="00485D52"/>
    <w:rsid w:val="004869B2"/>
    <w:rsid w:val="004A6141"/>
    <w:rsid w:val="004B387D"/>
    <w:rsid w:val="004C26D7"/>
    <w:rsid w:val="004C57F7"/>
    <w:rsid w:val="004C5FB8"/>
    <w:rsid w:val="004E02C0"/>
    <w:rsid w:val="004E0BBA"/>
    <w:rsid w:val="004E43F6"/>
    <w:rsid w:val="005040E7"/>
    <w:rsid w:val="00504367"/>
    <w:rsid w:val="00504A7E"/>
    <w:rsid w:val="00511F28"/>
    <w:rsid w:val="00523F27"/>
    <w:rsid w:val="0053044A"/>
    <w:rsid w:val="0053067F"/>
    <w:rsid w:val="005467E1"/>
    <w:rsid w:val="005511FD"/>
    <w:rsid w:val="0055222E"/>
    <w:rsid w:val="005804D6"/>
    <w:rsid w:val="005831E9"/>
    <w:rsid w:val="0058709F"/>
    <w:rsid w:val="00594F97"/>
    <w:rsid w:val="005A367A"/>
    <w:rsid w:val="005B24B8"/>
    <w:rsid w:val="005C3C12"/>
    <w:rsid w:val="005D0C61"/>
    <w:rsid w:val="005D3FBF"/>
    <w:rsid w:val="005D6056"/>
    <w:rsid w:val="005E44A8"/>
    <w:rsid w:val="005F6314"/>
    <w:rsid w:val="00607754"/>
    <w:rsid w:val="00613E41"/>
    <w:rsid w:val="006232EE"/>
    <w:rsid w:val="00646CBB"/>
    <w:rsid w:val="00660B8F"/>
    <w:rsid w:val="00661741"/>
    <w:rsid w:val="00661F5F"/>
    <w:rsid w:val="00662514"/>
    <w:rsid w:val="0067016A"/>
    <w:rsid w:val="0067681D"/>
    <w:rsid w:val="0068469F"/>
    <w:rsid w:val="00684D7E"/>
    <w:rsid w:val="00690AE1"/>
    <w:rsid w:val="00695152"/>
    <w:rsid w:val="006961F3"/>
    <w:rsid w:val="006A2CD2"/>
    <w:rsid w:val="006A7B37"/>
    <w:rsid w:val="006C1E51"/>
    <w:rsid w:val="006D0410"/>
    <w:rsid w:val="006D44DB"/>
    <w:rsid w:val="006E0E4D"/>
    <w:rsid w:val="006E1538"/>
    <w:rsid w:val="006F5964"/>
    <w:rsid w:val="006F7FE7"/>
    <w:rsid w:val="0070177F"/>
    <w:rsid w:val="007040DF"/>
    <w:rsid w:val="007135AB"/>
    <w:rsid w:val="00734422"/>
    <w:rsid w:val="00764EF2"/>
    <w:rsid w:val="00765CF0"/>
    <w:rsid w:val="0078242B"/>
    <w:rsid w:val="00783B7F"/>
    <w:rsid w:val="007B74CA"/>
    <w:rsid w:val="007C3ED6"/>
    <w:rsid w:val="007C453C"/>
    <w:rsid w:val="007D6ABC"/>
    <w:rsid w:val="007E2652"/>
    <w:rsid w:val="007F3952"/>
    <w:rsid w:val="007F7912"/>
    <w:rsid w:val="00800127"/>
    <w:rsid w:val="00800171"/>
    <w:rsid w:val="0080219A"/>
    <w:rsid w:val="00802F8A"/>
    <w:rsid w:val="00813310"/>
    <w:rsid w:val="0081404E"/>
    <w:rsid w:val="00817EAE"/>
    <w:rsid w:val="008246D9"/>
    <w:rsid w:val="00824AEE"/>
    <w:rsid w:val="008325CC"/>
    <w:rsid w:val="00842C68"/>
    <w:rsid w:val="00851F68"/>
    <w:rsid w:val="00852AD6"/>
    <w:rsid w:val="00854CD9"/>
    <w:rsid w:val="00876D32"/>
    <w:rsid w:val="00880D3E"/>
    <w:rsid w:val="008A3FEC"/>
    <w:rsid w:val="008A7B32"/>
    <w:rsid w:val="008B3E1B"/>
    <w:rsid w:val="008B622D"/>
    <w:rsid w:val="008B6465"/>
    <w:rsid w:val="008D27F8"/>
    <w:rsid w:val="008E3017"/>
    <w:rsid w:val="008E526A"/>
    <w:rsid w:val="008E6312"/>
    <w:rsid w:val="008E7066"/>
    <w:rsid w:val="008F491F"/>
    <w:rsid w:val="008F4A67"/>
    <w:rsid w:val="00902A9F"/>
    <w:rsid w:val="009059D7"/>
    <w:rsid w:val="0091099E"/>
    <w:rsid w:val="009230A1"/>
    <w:rsid w:val="00923B52"/>
    <w:rsid w:val="00927D09"/>
    <w:rsid w:val="00951138"/>
    <w:rsid w:val="00965AED"/>
    <w:rsid w:val="00992033"/>
    <w:rsid w:val="009944FC"/>
    <w:rsid w:val="00994789"/>
    <w:rsid w:val="009A305E"/>
    <w:rsid w:val="009A402F"/>
    <w:rsid w:val="009A6CDB"/>
    <w:rsid w:val="009A7D0B"/>
    <w:rsid w:val="009B29A1"/>
    <w:rsid w:val="009C3123"/>
    <w:rsid w:val="009C5A29"/>
    <w:rsid w:val="009D7E3F"/>
    <w:rsid w:val="009F2F3A"/>
    <w:rsid w:val="009F3DDD"/>
    <w:rsid w:val="009F52D1"/>
    <w:rsid w:val="009F7CF4"/>
    <w:rsid w:val="00A005DC"/>
    <w:rsid w:val="00A1526F"/>
    <w:rsid w:val="00A21737"/>
    <w:rsid w:val="00A24A5C"/>
    <w:rsid w:val="00A307F1"/>
    <w:rsid w:val="00A3530A"/>
    <w:rsid w:val="00A504AE"/>
    <w:rsid w:val="00A52840"/>
    <w:rsid w:val="00A652D5"/>
    <w:rsid w:val="00A75DD9"/>
    <w:rsid w:val="00A7744D"/>
    <w:rsid w:val="00A77C56"/>
    <w:rsid w:val="00A82740"/>
    <w:rsid w:val="00A8351E"/>
    <w:rsid w:val="00A91CFE"/>
    <w:rsid w:val="00A93ED5"/>
    <w:rsid w:val="00A95470"/>
    <w:rsid w:val="00AA2CDE"/>
    <w:rsid w:val="00AB13E5"/>
    <w:rsid w:val="00AC3E47"/>
    <w:rsid w:val="00AD0F5C"/>
    <w:rsid w:val="00AE3BF6"/>
    <w:rsid w:val="00AE5A2C"/>
    <w:rsid w:val="00AF14BF"/>
    <w:rsid w:val="00B021D0"/>
    <w:rsid w:val="00B03CED"/>
    <w:rsid w:val="00B0520E"/>
    <w:rsid w:val="00B058BA"/>
    <w:rsid w:val="00B13F6A"/>
    <w:rsid w:val="00B17AE3"/>
    <w:rsid w:val="00B23758"/>
    <w:rsid w:val="00B27769"/>
    <w:rsid w:val="00B27B1E"/>
    <w:rsid w:val="00B3127E"/>
    <w:rsid w:val="00B32AA8"/>
    <w:rsid w:val="00B37219"/>
    <w:rsid w:val="00B40197"/>
    <w:rsid w:val="00B47D97"/>
    <w:rsid w:val="00B52CF2"/>
    <w:rsid w:val="00B62F64"/>
    <w:rsid w:val="00B63958"/>
    <w:rsid w:val="00B6738F"/>
    <w:rsid w:val="00B70A45"/>
    <w:rsid w:val="00B7448D"/>
    <w:rsid w:val="00B766AC"/>
    <w:rsid w:val="00B80F2C"/>
    <w:rsid w:val="00B81491"/>
    <w:rsid w:val="00B823BC"/>
    <w:rsid w:val="00B91104"/>
    <w:rsid w:val="00B964AE"/>
    <w:rsid w:val="00BA6286"/>
    <w:rsid w:val="00BA6892"/>
    <w:rsid w:val="00BC2027"/>
    <w:rsid w:val="00BC448B"/>
    <w:rsid w:val="00BD7E96"/>
    <w:rsid w:val="00BE0923"/>
    <w:rsid w:val="00BE1D4F"/>
    <w:rsid w:val="00BF5A50"/>
    <w:rsid w:val="00BF6B91"/>
    <w:rsid w:val="00BF74D1"/>
    <w:rsid w:val="00C13A5D"/>
    <w:rsid w:val="00C170F2"/>
    <w:rsid w:val="00C218C1"/>
    <w:rsid w:val="00C241F7"/>
    <w:rsid w:val="00C30576"/>
    <w:rsid w:val="00C37DF0"/>
    <w:rsid w:val="00C43307"/>
    <w:rsid w:val="00C44D90"/>
    <w:rsid w:val="00C62C8E"/>
    <w:rsid w:val="00C730A1"/>
    <w:rsid w:val="00C73540"/>
    <w:rsid w:val="00C75D9A"/>
    <w:rsid w:val="00C81243"/>
    <w:rsid w:val="00C81AB2"/>
    <w:rsid w:val="00C859E4"/>
    <w:rsid w:val="00C929A9"/>
    <w:rsid w:val="00CB13AB"/>
    <w:rsid w:val="00CC1F19"/>
    <w:rsid w:val="00CD6E8D"/>
    <w:rsid w:val="00CE11B2"/>
    <w:rsid w:val="00CF34DC"/>
    <w:rsid w:val="00D02B27"/>
    <w:rsid w:val="00D03E8B"/>
    <w:rsid w:val="00D0714E"/>
    <w:rsid w:val="00D07221"/>
    <w:rsid w:val="00D129E3"/>
    <w:rsid w:val="00D266B5"/>
    <w:rsid w:val="00D338B2"/>
    <w:rsid w:val="00D41718"/>
    <w:rsid w:val="00D41D02"/>
    <w:rsid w:val="00D41FC6"/>
    <w:rsid w:val="00D552A8"/>
    <w:rsid w:val="00D615F9"/>
    <w:rsid w:val="00D64BC0"/>
    <w:rsid w:val="00D71A82"/>
    <w:rsid w:val="00D75C4F"/>
    <w:rsid w:val="00D7659C"/>
    <w:rsid w:val="00D826BE"/>
    <w:rsid w:val="00D82915"/>
    <w:rsid w:val="00D91F68"/>
    <w:rsid w:val="00D95D46"/>
    <w:rsid w:val="00DA461A"/>
    <w:rsid w:val="00DB0087"/>
    <w:rsid w:val="00DB0532"/>
    <w:rsid w:val="00DB203B"/>
    <w:rsid w:val="00DB6077"/>
    <w:rsid w:val="00DC1B69"/>
    <w:rsid w:val="00DC3789"/>
    <w:rsid w:val="00DD3B3C"/>
    <w:rsid w:val="00DD6FF5"/>
    <w:rsid w:val="00DE3086"/>
    <w:rsid w:val="00E0331C"/>
    <w:rsid w:val="00E04479"/>
    <w:rsid w:val="00E123E2"/>
    <w:rsid w:val="00E30834"/>
    <w:rsid w:val="00E40182"/>
    <w:rsid w:val="00E45A63"/>
    <w:rsid w:val="00E46C79"/>
    <w:rsid w:val="00E51201"/>
    <w:rsid w:val="00E532CE"/>
    <w:rsid w:val="00E61EBB"/>
    <w:rsid w:val="00E72EF9"/>
    <w:rsid w:val="00E7309D"/>
    <w:rsid w:val="00E9072A"/>
    <w:rsid w:val="00E96557"/>
    <w:rsid w:val="00EA3D8D"/>
    <w:rsid w:val="00EB3968"/>
    <w:rsid w:val="00EC1E15"/>
    <w:rsid w:val="00EC3B67"/>
    <w:rsid w:val="00EE61FA"/>
    <w:rsid w:val="00EF3ADC"/>
    <w:rsid w:val="00EF660B"/>
    <w:rsid w:val="00EF66A3"/>
    <w:rsid w:val="00F01509"/>
    <w:rsid w:val="00F01DC3"/>
    <w:rsid w:val="00F149D3"/>
    <w:rsid w:val="00F15BA2"/>
    <w:rsid w:val="00F17237"/>
    <w:rsid w:val="00F22331"/>
    <w:rsid w:val="00F25F02"/>
    <w:rsid w:val="00F361EC"/>
    <w:rsid w:val="00F36C9D"/>
    <w:rsid w:val="00F42108"/>
    <w:rsid w:val="00F43444"/>
    <w:rsid w:val="00F52130"/>
    <w:rsid w:val="00F65169"/>
    <w:rsid w:val="00F75D63"/>
    <w:rsid w:val="00F8331E"/>
    <w:rsid w:val="00F854DE"/>
    <w:rsid w:val="00F86A66"/>
    <w:rsid w:val="00F87A97"/>
    <w:rsid w:val="00F913F8"/>
    <w:rsid w:val="00F91511"/>
    <w:rsid w:val="00F919D4"/>
    <w:rsid w:val="00F91A25"/>
    <w:rsid w:val="00FA0A5F"/>
    <w:rsid w:val="00FA7EAC"/>
    <w:rsid w:val="00FC13BD"/>
    <w:rsid w:val="00FC4332"/>
    <w:rsid w:val="00FC572F"/>
    <w:rsid w:val="00FC5AA5"/>
    <w:rsid w:val="00FD2EBB"/>
    <w:rsid w:val="00FD452A"/>
    <w:rsid w:val="00FE4196"/>
    <w:rsid w:val="00FF01D4"/>
    <w:rsid w:val="00FF1CBE"/>
    <w:rsid w:val="00FF3CFC"/>
    <w:rsid w:val="01231F10"/>
    <w:rsid w:val="012A73AD"/>
    <w:rsid w:val="11866BC1"/>
    <w:rsid w:val="2EB6264B"/>
    <w:rsid w:val="35763E25"/>
    <w:rsid w:val="364A2F58"/>
    <w:rsid w:val="383B400D"/>
    <w:rsid w:val="3D0B7770"/>
    <w:rsid w:val="41E92A88"/>
    <w:rsid w:val="43F45358"/>
    <w:rsid w:val="47DF0A2F"/>
    <w:rsid w:val="512463B4"/>
    <w:rsid w:val="591B3CF3"/>
    <w:rsid w:val="617E4BCD"/>
    <w:rsid w:val="68845CC4"/>
    <w:rsid w:val="6D684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50"/>
    <o:shapelayout v:ext="edit">
      <o:idmap v:ext="edit" data="1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Hyperlink" w:semiHidden="0" w:qFormat="1"/>
    <w:lsdException w:name="FollowedHyperlink" w:semiHidden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semiHidden="0" w:qFormat="1"/>
    <w:lsdException w:name="Normal Table" w:semiHidden="0" w:qFormat="1"/>
    <w:lsdException w:name="Balloon Text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9C2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2429C2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2429C2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Char1"/>
    <w:uiPriority w:val="99"/>
    <w:qFormat/>
    <w:rsid w:val="002429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2429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99"/>
    <w:qFormat/>
    <w:locked/>
    <w:rsid w:val="002429C2"/>
    <w:rPr>
      <w:b/>
      <w:bCs/>
    </w:rPr>
  </w:style>
  <w:style w:type="character" w:styleId="a8">
    <w:name w:val="page number"/>
    <w:basedOn w:val="a0"/>
    <w:uiPriority w:val="99"/>
    <w:qFormat/>
    <w:rsid w:val="002429C2"/>
  </w:style>
  <w:style w:type="character" w:styleId="a9">
    <w:name w:val="FollowedHyperlink"/>
    <w:basedOn w:val="a0"/>
    <w:uiPriority w:val="99"/>
    <w:unhideWhenUsed/>
    <w:qFormat/>
    <w:rsid w:val="002429C2"/>
    <w:rPr>
      <w:color w:val="5D5D5D"/>
      <w:u w:val="none"/>
    </w:rPr>
  </w:style>
  <w:style w:type="character" w:styleId="aa">
    <w:name w:val="Hyperlink"/>
    <w:basedOn w:val="a0"/>
    <w:uiPriority w:val="99"/>
    <w:unhideWhenUsed/>
    <w:qFormat/>
    <w:rsid w:val="002429C2"/>
    <w:rPr>
      <w:color w:val="3A3A3A"/>
      <w:u w:val="none"/>
    </w:rPr>
  </w:style>
  <w:style w:type="character" w:customStyle="1" w:styleId="Char1">
    <w:name w:val="页眉 Char"/>
    <w:basedOn w:val="a0"/>
    <w:link w:val="a5"/>
    <w:uiPriority w:val="99"/>
    <w:qFormat/>
    <w:locked/>
    <w:rsid w:val="002429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sid w:val="002429C2"/>
    <w:rPr>
      <w:sz w:val="18"/>
      <w:szCs w:val="18"/>
    </w:rPr>
  </w:style>
  <w:style w:type="paragraph" w:customStyle="1" w:styleId="p17">
    <w:name w:val="p17"/>
    <w:basedOn w:val="a"/>
    <w:uiPriority w:val="99"/>
    <w:qFormat/>
    <w:rsid w:val="002429C2"/>
    <w:pPr>
      <w:widowControl/>
      <w:spacing w:before="100" w:after="10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429C2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4339"/>
    <customShpInfo spid="_x0000_s14340"/>
    <customShpInfo spid="_x0000_s1433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5179A7-58C7-4CE2-9ACD-BECEF1753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153</Words>
  <Characters>876</Characters>
  <Application>Microsoft Office Word</Application>
  <DocSecurity>0</DocSecurity>
  <Lines>7</Lines>
  <Paragraphs>2</Paragraphs>
  <ScaleCrop>false</ScaleCrop>
  <Company>微软中国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食品药品行政处罚文书</dc:title>
  <dc:creator>李嘉祺</dc:creator>
  <cp:lastModifiedBy>匿名用户</cp:lastModifiedBy>
  <cp:revision>104</cp:revision>
  <cp:lastPrinted>2017-09-21T01:42:00Z</cp:lastPrinted>
  <dcterms:created xsi:type="dcterms:W3CDTF">2014-09-22T07:53:00Z</dcterms:created>
  <dcterms:modified xsi:type="dcterms:W3CDTF">2019-06-21T11:33:00Z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