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340" w:rsidRPr="0047245A" w:rsidRDefault="0005659D" w:rsidP="00C87E5D">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BA6340" w:rsidRPr="0047245A">
        <w:rPr>
          <w:rFonts w:ascii="仿宋_GB2312" w:eastAsia="仿宋_GB2312" w:hAnsi="仿宋" w:hint="eastAsia"/>
          <w:color w:val="000000"/>
          <w:sz w:val="32"/>
          <w:szCs w:val="32"/>
        </w:rPr>
        <w:t>经查，</w:t>
      </w:r>
      <w:r w:rsidR="00BA6340">
        <w:rPr>
          <w:rFonts w:ascii="仿宋_GB2312" w:eastAsia="仿宋_GB2312" w:hAnsi="仿宋" w:hint="eastAsia"/>
          <w:color w:val="000000"/>
          <w:sz w:val="32"/>
          <w:szCs w:val="32"/>
        </w:rPr>
        <w:t>你单位</w:t>
      </w:r>
      <w:r w:rsidR="00BA6340" w:rsidRPr="0047245A">
        <w:rPr>
          <w:rFonts w:ascii="仿宋_GB2312" w:eastAsia="仿宋_GB2312" w:hAnsi="仿宋" w:hint="eastAsia"/>
          <w:color w:val="000000"/>
          <w:sz w:val="32"/>
          <w:szCs w:val="32"/>
        </w:rPr>
        <w:t>食堂内存放食品原料的货架上大约有70斤包菜部分严重腐败变质、发出异味，放置于粗加工操作台的已切好的红辣椒（约15斤）明显呈现腐烂变质，放置于烹饪间操作台的约15斤已切好的包菜，有较多腐烂菜叶。</w:t>
      </w:r>
      <w:r w:rsidR="00BA6340">
        <w:rPr>
          <w:rFonts w:ascii="仿宋_GB2312" w:eastAsia="仿宋_GB2312" w:hAnsi="仿宋" w:hint="eastAsia"/>
          <w:color w:val="000000"/>
          <w:sz w:val="32"/>
          <w:szCs w:val="32"/>
        </w:rPr>
        <w:t>上述蔬菜是你单位</w:t>
      </w:r>
      <w:r w:rsidR="00BA6340" w:rsidRPr="0047245A">
        <w:rPr>
          <w:rFonts w:ascii="仿宋_GB2312" w:eastAsia="仿宋_GB2312" w:hAnsi="仿宋" w:hint="eastAsia"/>
          <w:color w:val="000000"/>
          <w:sz w:val="32"/>
          <w:szCs w:val="32"/>
        </w:rPr>
        <w:t>用于学生食堂炒菜食用的，上述产品涉案货值无法计算，违法所得无法计算。</w:t>
      </w:r>
      <w:r w:rsidR="00BA6340">
        <w:rPr>
          <w:rFonts w:ascii="仿宋_GB2312" w:eastAsia="仿宋_GB2312" w:hAnsi="仿宋" w:hint="eastAsia"/>
          <w:color w:val="000000"/>
          <w:sz w:val="32"/>
          <w:szCs w:val="32"/>
        </w:rPr>
        <w:t>你单位经营腐败变质、感官性状异常的食品的行为</w:t>
      </w:r>
      <w:r w:rsidR="00BA6340" w:rsidRPr="0047245A">
        <w:rPr>
          <w:rFonts w:ascii="仿宋_GB2312" w:eastAsia="仿宋_GB2312" w:hAnsi="仿宋" w:hint="eastAsia"/>
          <w:color w:val="000000"/>
          <w:sz w:val="32"/>
          <w:szCs w:val="32"/>
        </w:rPr>
        <w:t>违反了《食品安全法》第三十四条第（六）项的规定</w:t>
      </w:r>
      <w:r w:rsidR="00BA6340">
        <w:rPr>
          <w:rFonts w:ascii="仿宋_GB2312" w:eastAsia="仿宋_GB2312" w:hAnsi="仿宋" w:hint="eastAsia"/>
          <w:color w:val="000000"/>
          <w:sz w:val="32"/>
          <w:szCs w:val="32"/>
        </w:rPr>
        <w:t>：“</w:t>
      </w:r>
      <w:r w:rsidR="00BA6340" w:rsidRPr="00BA6340">
        <w:rPr>
          <w:rFonts w:ascii="仿宋_GB2312" w:eastAsia="仿宋_GB2312" w:hAnsi="仿宋" w:hint="eastAsia"/>
          <w:color w:val="000000"/>
          <w:sz w:val="32"/>
          <w:szCs w:val="32"/>
        </w:rPr>
        <w:t>禁止生产经营下列食品、食品添加剂、食品相关产品：（六）腐败变质、油脂酸败、霉变生虫、污秽不洁、混有异物、掺假掺杂或者感官性状异常的食品、食品添加剂；</w:t>
      </w:r>
      <w:r w:rsidR="00BA6340">
        <w:rPr>
          <w:rFonts w:ascii="仿宋_GB2312" w:eastAsia="仿宋_GB2312" w:hAnsi="仿宋" w:hint="eastAsia"/>
          <w:color w:val="000000"/>
          <w:sz w:val="32"/>
          <w:szCs w:val="32"/>
        </w:rPr>
        <w:t>”</w:t>
      </w:r>
    </w:p>
    <w:p w:rsidR="00AE44DF" w:rsidRDefault="0005659D" w:rsidP="00C87E5D">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AE44DF" w:rsidRPr="00AE44DF">
        <w:rPr>
          <w:rFonts w:ascii="仿宋_GB2312" w:eastAsia="仿宋_GB2312" w:hAnsi="仿宋" w:hint="eastAsia"/>
          <w:color w:val="000000"/>
          <w:sz w:val="32"/>
          <w:szCs w:val="32"/>
        </w:rPr>
        <w:t>1、</w:t>
      </w:r>
      <w:r w:rsidR="00AE44DF">
        <w:rPr>
          <w:rFonts w:ascii="仿宋_GB2312" w:eastAsia="仿宋_GB2312" w:hAnsi="仿宋" w:hint="eastAsia"/>
          <w:color w:val="000000"/>
          <w:sz w:val="32"/>
          <w:szCs w:val="32"/>
        </w:rPr>
        <w:t>你</w:t>
      </w:r>
      <w:r w:rsidR="00AE44DF" w:rsidRPr="00AE44DF">
        <w:rPr>
          <w:rFonts w:ascii="仿宋_GB2312" w:eastAsia="仿宋_GB2312" w:hAnsi="仿宋" w:hint="eastAsia"/>
          <w:color w:val="000000"/>
          <w:sz w:val="32"/>
          <w:szCs w:val="32"/>
        </w:rPr>
        <w:t>单位《营业执照》复印件、《食品生产许可证》复印件、法定代表人身份证复印件；2、现场检查笔录、照片、四份询问调查笔录；3、包菜、辣椒供货商资料。</w:t>
      </w:r>
    </w:p>
    <w:p w:rsidR="00C87E5D" w:rsidRDefault="0005659D" w:rsidP="00364AC4">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AE44DF" w:rsidRPr="00EF6593">
        <w:rPr>
          <w:rFonts w:ascii="仿宋_GB2312" w:eastAsia="仿宋_GB2312" w:hAnsi="仿宋" w:hint="eastAsia"/>
          <w:color w:val="000000"/>
          <w:sz w:val="32"/>
          <w:szCs w:val="32"/>
        </w:rPr>
        <w:t>对</w:t>
      </w:r>
      <w:r w:rsidR="00AE44DF">
        <w:rPr>
          <w:rFonts w:ascii="仿宋_GB2312" w:eastAsia="仿宋_GB2312" w:hAnsi="仿宋" w:hint="eastAsia"/>
          <w:color w:val="000000"/>
          <w:sz w:val="32"/>
          <w:szCs w:val="32"/>
        </w:rPr>
        <w:t>你</w:t>
      </w:r>
      <w:r w:rsidR="00364AC4">
        <w:rPr>
          <w:rFonts w:ascii="仿宋_GB2312" w:eastAsia="仿宋_GB2312" w:hAnsi="仿宋" w:hint="eastAsia"/>
          <w:color w:val="000000"/>
          <w:sz w:val="32"/>
          <w:szCs w:val="32"/>
        </w:rPr>
        <w:t>单位经营腐败变质食品的行为</w:t>
      </w:r>
      <w:r w:rsidR="00AE44DF" w:rsidRPr="00EF6593">
        <w:rPr>
          <w:rFonts w:ascii="仿宋_GB2312" w:eastAsia="仿宋_GB2312" w:hAnsi="仿宋" w:hint="eastAsia"/>
          <w:color w:val="000000"/>
          <w:sz w:val="32"/>
          <w:szCs w:val="32"/>
        </w:rPr>
        <w:t>，依据《食品安全法》第一百二十四条第一款第（四）项的规定</w:t>
      </w:r>
      <w:r w:rsidR="00AE44DF">
        <w:rPr>
          <w:rFonts w:ascii="仿宋_GB2312" w:eastAsia="仿宋_GB2312" w:hAnsi="仿宋" w:hint="eastAsia"/>
          <w:color w:val="000000"/>
          <w:sz w:val="32"/>
          <w:szCs w:val="32"/>
        </w:rPr>
        <w:t>：“</w:t>
      </w:r>
      <w:r w:rsidR="00AE44DF" w:rsidRPr="00AE44DF">
        <w:rPr>
          <w:rFonts w:ascii="仿宋_GB2312" w:eastAsia="仿宋_GB2312" w:hAnsi="仿宋" w:hint="eastAsia"/>
          <w:color w:val="000000"/>
          <w:sz w:val="32"/>
          <w:szCs w:val="32"/>
        </w:rPr>
        <w:t>违反本法规定，有下列情形之一，尚不构成犯罪的，由县级以上人民政府食</w:t>
      </w:r>
      <w:r w:rsidR="00AE44DF" w:rsidRPr="00AE44DF">
        <w:rPr>
          <w:rFonts w:ascii="仿宋_GB2312" w:eastAsia="仿宋_GB2312" w:hAnsi="仿宋" w:hint="eastAsia"/>
          <w:color w:val="000000"/>
          <w:sz w:val="32"/>
          <w:szCs w:val="32"/>
        </w:rPr>
        <w:lastRenderedPageBreak/>
        <w:t>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四）生产经营腐败变质、油脂酸败、霉变生虫、污秽不洁、混有异物、掺假掺杂或者感官性状异常的食品、食品添加剂；</w:t>
      </w:r>
      <w:r w:rsidR="00AE44DF">
        <w:rPr>
          <w:rFonts w:ascii="仿宋_GB2312" w:eastAsia="仿宋_GB2312" w:hAnsi="仿宋" w:hint="eastAsia"/>
          <w:color w:val="000000"/>
          <w:sz w:val="32"/>
          <w:szCs w:val="32"/>
        </w:rPr>
        <w:t>”我局决定</w:t>
      </w:r>
      <w:r w:rsidR="00AE44DF" w:rsidRPr="00EF6593">
        <w:rPr>
          <w:rFonts w:ascii="仿宋_GB2312" w:eastAsia="仿宋_GB2312" w:hAnsi="仿宋" w:hint="eastAsia"/>
          <w:color w:val="000000"/>
          <w:sz w:val="32"/>
          <w:szCs w:val="32"/>
        </w:rPr>
        <w:t>对</w:t>
      </w:r>
      <w:r w:rsidR="00AE44DF">
        <w:rPr>
          <w:rFonts w:ascii="仿宋_GB2312" w:eastAsia="仿宋_GB2312" w:hAnsi="仿宋" w:hint="eastAsia"/>
          <w:color w:val="000000"/>
          <w:sz w:val="32"/>
          <w:szCs w:val="32"/>
        </w:rPr>
        <w:t>你单位</w:t>
      </w:r>
      <w:r w:rsidR="00AE44DF" w:rsidRPr="00EF6593">
        <w:rPr>
          <w:rFonts w:ascii="仿宋_GB2312" w:eastAsia="仿宋_GB2312" w:hAnsi="仿宋" w:hint="eastAsia"/>
          <w:color w:val="000000"/>
          <w:sz w:val="32"/>
          <w:szCs w:val="32"/>
        </w:rPr>
        <w:t>处罚如下：罚款</w:t>
      </w:r>
      <w:r w:rsidR="00364AC4">
        <w:rPr>
          <w:rFonts w:ascii="仿宋_GB2312" w:eastAsia="仿宋_GB2312" w:hAnsi="仿宋" w:hint="eastAsia"/>
          <w:color w:val="000000"/>
          <w:sz w:val="32"/>
          <w:szCs w:val="32"/>
        </w:rPr>
        <w:t>75</w:t>
      </w:r>
      <w:r w:rsidR="00AE44DF" w:rsidRPr="00EF6593">
        <w:rPr>
          <w:rFonts w:ascii="仿宋_GB2312" w:eastAsia="仿宋_GB2312" w:hAnsi="仿宋" w:hint="eastAsia"/>
          <w:color w:val="000000"/>
          <w:sz w:val="32"/>
          <w:szCs w:val="32"/>
        </w:rPr>
        <w:t>000元。</w:t>
      </w:r>
    </w:p>
    <w:p w:rsidR="00AE44DF" w:rsidRPr="00C87E5D" w:rsidRDefault="00C87E5D" w:rsidP="00C87E5D">
      <w:pPr>
        <w:spacing w:line="560" w:lineRule="exact"/>
        <w:ind w:firstLineChars="200" w:firstLine="640"/>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w:t>
      </w:r>
      <w:proofErr w:type="gramStart"/>
      <w:r>
        <w:rPr>
          <w:rFonts w:ascii="仿宋_GB2312" w:eastAsia="仿宋_GB2312" w:hAnsi="仿宋_GB2312" w:cs="仿宋_GB2312" w:hint="eastAsia"/>
          <w:color w:val="000000"/>
          <w:kern w:val="0"/>
          <w:sz w:val="32"/>
          <w:szCs w:val="32"/>
        </w:rPr>
        <w:t>罚没款缴到</w:t>
      </w:r>
      <w:proofErr w:type="gramEnd"/>
      <w:r>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B0383C" w:rsidRPr="00536D1B" w:rsidRDefault="00AE44DF" w:rsidP="00C87E5D">
      <w:pPr>
        <w:spacing w:line="560" w:lineRule="exact"/>
        <w:jc w:val="left"/>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 xml:space="preserve">    </w:t>
      </w:r>
      <w:r w:rsidR="00B0383C"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00B0383C" w:rsidRPr="00B0383C">
        <w:rPr>
          <w:rFonts w:ascii="仿宋_GB2312" w:eastAsia="仿宋_GB2312" w:hAnsi="仿宋" w:cs="仿宋_GB2312" w:hint="eastAsia"/>
          <w:color w:val="000000"/>
          <w:kern w:val="0"/>
          <w:sz w:val="32"/>
          <w:szCs w:val="32"/>
        </w:rPr>
        <w:t>荔</w:t>
      </w:r>
      <w:proofErr w:type="gramEnd"/>
      <w:r w:rsidR="00B0383C" w:rsidRPr="00B0383C">
        <w:rPr>
          <w:rFonts w:ascii="仿宋_GB2312" w:eastAsia="仿宋_GB2312" w:hAnsi="仿宋" w:cs="仿宋_GB2312" w:hint="eastAsia"/>
          <w:color w:val="000000"/>
          <w:kern w:val="0"/>
          <w:sz w:val="32"/>
          <w:szCs w:val="32"/>
        </w:rPr>
        <w:t>湾区彭城东路16号、81743215和广州市增城区</w:t>
      </w:r>
      <w:proofErr w:type="gramStart"/>
      <w:r w:rsidR="00B0383C" w:rsidRPr="00B0383C">
        <w:rPr>
          <w:rFonts w:ascii="仿宋_GB2312" w:eastAsia="仿宋_GB2312" w:hAnsi="仿宋" w:cs="仿宋_GB2312" w:hint="eastAsia"/>
          <w:color w:val="000000"/>
          <w:kern w:val="0"/>
          <w:sz w:val="32"/>
          <w:szCs w:val="32"/>
        </w:rPr>
        <w:t>荔</w:t>
      </w:r>
      <w:proofErr w:type="gramEnd"/>
      <w:r w:rsidR="00B0383C" w:rsidRPr="00B0383C">
        <w:rPr>
          <w:rFonts w:ascii="仿宋_GB2312" w:eastAsia="仿宋_GB2312" w:hAnsi="仿宋" w:cs="仿宋_GB2312" w:hint="eastAsia"/>
          <w:color w:val="000000"/>
          <w:kern w:val="0"/>
          <w:sz w:val="32"/>
          <w:szCs w:val="32"/>
        </w:rPr>
        <w:t>城街</w:t>
      </w:r>
      <w:proofErr w:type="gramStart"/>
      <w:r w:rsidR="00B0383C" w:rsidRPr="00B0383C">
        <w:rPr>
          <w:rFonts w:ascii="仿宋_GB2312" w:eastAsia="仿宋_GB2312" w:hAnsi="仿宋" w:cs="仿宋_GB2312" w:hint="eastAsia"/>
          <w:color w:val="000000"/>
          <w:kern w:val="0"/>
          <w:sz w:val="32"/>
          <w:szCs w:val="32"/>
        </w:rPr>
        <w:t>惠民路</w:t>
      </w:r>
      <w:proofErr w:type="gramEnd"/>
      <w:r w:rsidR="00B0383C"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C87E5D" w:rsidRDefault="00F54316" w:rsidP="003203EE">
      <w:pPr>
        <w:autoSpaceDE w:val="0"/>
        <w:autoSpaceDN w:val="0"/>
        <w:adjustRightInd w:val="0"/>
        <w:spacing w:beforeLines="50" w:line="560" w:lineRule="exact"/>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p>
    <w:p w:rsidR="00F54316" w:rsidRDefault="00C87E5D" w:rsidP="003203EE">
      <w:pPr>
        <w:autoSpaceDE w:val="0"/>
        <w:autoSpaceDN w:val="0"/>
        <w:adjustRightInd w:val="0"/>
        <w:spacing w:beforeLines="50" w:line="560" w:lineRule="exact"/>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00B0383C">
        <w:rPr>
          <w:rFonts w:ascii="仿宋_GB2312" w:eastAsia="仿宋_GB2312" w:hAnsi="仿宋" w:cs="仿宋_GB2312" w:hint="eastAsia"/>
          <w:color w:val="000000"/>
          <w:kern w:val="0"/>
          <w:sz w:val="32"/>
          <w:szCs w:val="32"/>
        </w:rPr>
        <w:t>广州市增城区食品药品监督管理局</w:t>
      </w:r>
    </w:p>
    <w:p w:rsidR="00EE170D" w:rsidRPr="001D6BCD" w:rsidRDefault="00F54316" w:rsidP="00804C80">
      <w:pPr>
        <w:autoSpaceDE w:val="0"/>
        <w:autoSpaceDN w:val="0"/>
        <w:adjustRightInd w:val="0"/>
        <w:spacing w:beforeLines="50" w:line="560" w:lineRule="exact"/>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003A2E19" w:rsidRPr="001767CB">
        <w:rPr>
          <w:rFonts w:ascii="仿宋_GB2312" w:eastAsia="仿宋_GB2312" w:hAnsi="仿宋" w:cs="仿宋_GB2312" w:hint="eastAsia"/>
          <w:color w:val="000000"/>
          <w:kern w:val="0"/>
          <w:sz w:val="32"/>
          <w:szCs w:val="32"/>
        </w:rPr>
        <w:t>201</w:t>
      </w:r>
      <w:r w:rsidR="001B0E98" w:rsidRPr="001767CB">
        <w:rPr>
          <w:rFonts w:ascii="仿宋_GB2312" w:eastAsia="仿宋_GB2312" w:hAnsi="仿宋" w:cs="仿宋_GB2312" w:hint="eastAsia"/>
          <w:color w:val="000000"/>
          <w:kern w:val="0"/>
          <w:sz w:val="32"/>
          <w:szCs w:val="32"/>
        </w:rPr>
        <w:t>8</w:t>
      </w:r>
      <w:r w:rsidR="0005659D" w:rsidRPr="001767CB">
        <w:rPr>
          <w:rFonts w:ascii="仿宋_GB2312" w:eastAsia="仿宋_GB2312" w:hAnsi="仿宋" w:cs="仿宋_GB2312" w:hint="eastAsia"/>
          <w:color w:val="000000"/>
          <w:kern w:val="0"/>
          <w:sz w:val="32"/>
          <w:szCs w:val="32"/>
        </w:rPr>
        <w:t>年</w:t>
      </w:r>
      <w:r w:rsidR="001767CB">
        <w:rPr>
          <w:rFonts w:ascii="仿宋_GB2312" w:eastAsia="仿宋_GB2312" w:hAnsi="仿宋" w:cs="仿宋_GB2312" w:hint="eastAsia"/>
          <w:color w:val="000000"/>
          <w:kern w:val="0"/>
          <w:sz w:val="32"/>
          <w:szCs w:val="32"/>
        </w:rPr>
        <w:t>12</w:t>
      </w:r>
      <w:r w:rsidR="0005659D" w:rsidRPr="001767CB">
        <w:rPr>
          <w:rFonts w:ascii="仿宋_GB2312" w:eastAsia="仿宋_GB2312" w:hAnsi="仿宋" w:cs="仿宋_GB2312" w:hint="eastAsia"/>
          <w:color w:val="000000"/>
          <w:kern w:val="0"/>
          <w:sz w:val="32"/>
          <w:szCs w:val="32"/>
        </w:rPr>
        <w:t>月</w:t>
      </w:r>
      <w:r w:rsidR="001767CB">
        <w:rPr>
          <w:rFonts w:ascii="仿宋_GB2312" w:eastAsia="仿宋_GB2312" w:hAnsi="仿宋" w:cs="仿宋_GB2312" w:hint="eastAsia"/>
          <w:color w:val="000000"/>
          <w:kern w:val="0"/>
          <w:sz w:val="32"/>
          <w:szCs w:val="32"/>
        </w:rPr>
        <w:t>5</w:t>
      </w:r>
      <w:r w:rsidR="0005659D" w:rsidRPr="001767CB">
        <w:rPr>
          <w:rFonts w:ascii="仿宋_GB2312" w:eastAsia="仿宋_GB2312" w:hAnsi="仿宋" w:cs="仿宋_GB2312" w:hint="eastAsia"/>
          <w:color w:val="000000"/>
          <w:kern w:val="0"/>
          <w:sz w:val="32"/>
          <w:szCs w:val="32"/>
        </w:rPr>
        <w:t>日</w:t>
      </w:r>
    </w:p>
    <w:sectPr w:rsidR="00EE170D" w:rsidRPr="001D6BC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EB7" w:rsidRDefault="002E4EB7" w:rsidP="00EE170D">
      <w:r>
        <w:separator/>
      </w:r>
    </w:p>
  </w:endnote>
  <w:endnote w:type="continuationSeparator" w:id="0">
    <w:p w:rsidR="002E4EB7" w:rsidRDefault="002E4EB7"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3EE" w:rsidRDefault="003203E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3EE" w:rsidRDefault="003203E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EB7" w:rsidRDefault="002E4EB7" w:rsidP="00EE170D">
      <w:r>
        <w:separator/>
      </w:r>
    </w:p>
  </w:footnote>
  <w:footnote w:type="continuationSeparator" w:id="0">
    <w:p w:rsidR="002E4EB7" w:rsidRDefault="002E4EB7"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804C80" w:rsidP="004352D4">
    <w:pPr>
      <w:pStyle w:val="a5"/>
      <w:pBdr>
        <w:bottom w:val="none" w:sz="0" w:space="0" w:color="auto"/>
      </w:pBdr>
      <w:jc w:val="right"/>
    </w:pPr>
    <w:r w:rsidRPr="00804C80">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1118EF">
      <w:rPr>
        <w:rFonts w:ascii="仿宋_GB2312" w:eastAsia="仿宋_GB2312" w:hAnsi="仿宋" w:cs="仿宋_GB2312" w:hint="eastAsia"/>
        <w:color w:val="000000"/>
        <w:sz w:val="28"/>
        <w:szCs w:val="28"/>
      </w:rPr>
      <w:t>123</w:t>
    </w:r>
    <w:r w:rsidR="0005659D">
      <w:rPr>
        <w:rFonts w:ascii="仿宋_GB2312" w:eastAsia="仿宋_GB2312" w:hAnsi="仿宋" w:cs="仿宋_GB2312" w:hint="eastAsia"/>
        <w:color w:val="000000"/>
        <w:kern w:val="0"/>
        <w:sz w:val="28"/>
        <w:szCs w:val="28"/>
      </w:rPr>
      <w:t>号第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5431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804C80" w:rsidP="00D02292">
    <w:pPr>
      <w:pStyle w:val="a5"/>
      <w:pBdr>
        <w:bottom w:val="none" w:sz="0" w:space="0" w:color="auto"/>
      </w:pBdr>
      <w:jc w:val="right"/>
    </w:pPr>
    <w:r w:rsidRPr="00804C80">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1D6BCD">
      <w:rPr>
        <w:rFonts w:ascii="仿宋_GB2312" w:eastAsia="仿宋_GB2312" w:hAnsi="仿宋" w:cs="仿宋_GB2312" w:hint="eastAsia"/>
        <w:color w:val="000000"/>
        <w:sz w:val="28"/>
        <w:szCs w:val="28"/>
      </w:rPr>
      <w:t>9</w:t>
    </w:r>
    <w:r w:rsidR="002015F5">
      <w:rPr>
        <w:rFonts w:ascii="仿宋_GB2312" w:eastAsia="仿宋_GB2312" w:hAnsi="仿宋" w:cs="仿宋_GB2312" w:hint="eastAsia"/>
        <w:color w:val="000000"/>
        <w:sz w:val="28"/>
        <w:szCs w:val="28"/>
      </w:rPr>
      <w:t>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804C80" w:rsidP="003203EE">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804C80">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84413">
      <w:rPr>
        <w:rFonts w:ascii="仿宋_GB2312" w:eastAsia="仿宋_GB2312" w:hAnsi="仿宋" w:cs="仿宋_GB2312" w:hint="eastAsia"/>
        <w:color w:val="000000"/>
        <w:sz w:val="28"/>
        <w:szCs w:val="28"/>
      </w:rPr>
      <w:t>123</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F5431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284413">
      <w:rPr>
        <w:rFonts w:ascii="仿宋_GB2312" w:eastAsia="仿宋_GB2312" w:hAnsi="仿宋" w:cs="仿宋_GB2312" w:hint="eastAsia"/>
        <w:color w:val="000000"/>
        <w:sz w:val="32"/>
        <w:szCs w:val="32"/>
      </w:rPr>
      <w:t>广州市增城区新塘镇沙</w:t>
    </w:r>
    <w:proofErr w:type="gramStart"/>
    <w:r w:rsidR="00284413">
      <w:rPr>
        <w:rFonts w:ascii="仿宋_GB2312" w:eastAsia="仿宋_GB2312" w:hAnsi="仿宋" w:cs="仿宋_GB2312" w:hint="eastAsia"/>
        <w:color w:val="000000"/>
        <w:sz w:val="32"/>
        <w:szCs w:val="32"/>
      </w:rPr>
      <w:t>埔</w:t>
    </w:r>
    <w:proofErr w:type="gramEnd"/>
    <w:r w:rsidR="00284413">
      <w:rPr>
        <w:rFonts w:ascii="仿宋_GB2312" w:eastAsia="仿宋_GB2312" w:hAnsi="仿宋" w:cs="仿宋_GB2312" w:hint="eastAsia"/>
        <w:color w:val="000000"/>
        <w:sz w:val="32"/>
        <w:szCs w:val="32"/>
      </w:rPr>
      <w:t>中学</w:t>
    </w:r>
  </w:p>
  <w:p w:rsidR="00284413"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284413" w:rsidRPr="00284413">
      <w:rPr>
        <w:rFonts w:ascii="仿宋_GB2312" w:eastAsia="仿宋_GB2312" w:hAnsi="仿宋" w:cs="仿宋_GB2312" w:hint="eastAsia"/>
        <w:color w:val="000000"/>
        <w:sz w:val="32"/>
        <w:szCs w:val="32"/>
      </w:rPr>
      <w:t>广州市增城区新塘镇沙</w:t>
    </w:r>
    <w:proofErr w:type="gramStart"/>
    <w:r w:rsidR="00284413" w:rsidRPr="00284413">
      <w:rPr>
        <w:rFonts w:ascii="仿宋_GB2312" w:eastAsia="仿宋_GB2312" w:hAnsi="仿宋" w:cs="仿宋_GB2312" w:hint="eastAsia"/>
        <w:color w:val="000000"/>
        <w:sz w:val="32"/>
        <w:szCs w:val="32"/>
      </w:rPr>
      <w:t>埔桥口路1号</w:t>
    </w:r>
    <w:proofErr w:type="gramEnd"/>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w:t>
    </w:r>
    <w:r w:rsidR="00284413">
      <w:rPr>
        <w:rFonts w:ascii="仿宋_GB2312" w:eastAsia="仿宋_GB2312" w:hAnsi="仿宋" w:cs="仿宋" w:hint="eastAsia"/>
        <w:color w:val="000000"/>
        <w:sz w:val="32"/>
        <w:szCs w:val="32"/>
      </w:rPr>
      <w:t>经营</w:t>
    </w:r>
    <w:r w:rsidR="00797930">
      <w:rPr>
        <w:rFonts w:ascii="仿宋_GB2312" w:eastAsia="仿宋_GB2312" w:hAnsi="仿宋" w:cs="仿宋" w:hint="eastAsia"/>
        <w:color w:val="000000"/>
        <w:sz w:val="32"/>
        <w:szCs w:val="32"/>
      </w:rPr>
      <w:t>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284413">
      <w:rPr>
        <w:rFonts w:ascii="仿宋_GB2312" w:eastAsia="仿宋_GB2312" w:hAnsi="仿宋" w:cs="仿宋" w:hint="eastAsia"/>
        <w:color w:val="000000"/>
        <w:sz w:val="32"/>
        <w:szCs w:val="32"/>
      </w:rPr>
      <w:t>JY344018300</w:t>
    </w:r>
    <w:r w:rsidR="00EB5D1F">
      <w:rPr>
        <w:rFonts w:ascii="仿宋_GB2312" w:eastAsia="仿宋_GB2312" w:hAnsi="仿宋" w:cs="仿宋" w:hint="eastAsia"/>
        <w:color w:val="000000"/>
        <w:sz w:val="32"/>
        <w:szCs w:val="32"/>
      </w:rPr>
      <w:t xml:space="preserve">71275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EB5D1F">
      <w:rPr>
        <w:rFonts w:ascii="仿宋_GB2312" w:eastAsia="仿宋_GB2312" w:hAnsi="仿宋" w:cs="仿宋" w:hint="eastAsia"/>
        <w:color w:val="000000"/>
        <w:sz w:val="32"/>
        <w:szCs w:val="32"/>
      </w:rPr>
      <w:t>陈轩</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3203EE">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577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3325"/>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1AF5"/>
    <w:rsid w:val="000C2906"/>
    <w:rsid w:val="000D6310"/>
    <w:rsid w:val="000D731A"/>
    <w:rsid w:val="000E688F"/>
    <w:rsid w:val="001027C0"/>
    <w:rsid w:val="00102A87"/>
    <w:rsid w:val="001118EF"/>
    <w:rsid w:val="00121CEC"/>
    <w:rsid w:val="00134D3E"/>
    <w:rsid w:val="00143335"/>
    <w:rsid w:val="0014534B"/>
    <w:rsid w:val="00152CE0"/>
    <w:rsid w:val="0015651B"/>
    <w:rsid w:val="00160DEE"/>
    <w:rsid w:val="0016559E"/>
    <w:rsid w:val="00166453"/>
    <w:rsid w:val="0017278A"/>
    <w:rsid w:val="001732AE"/>
    <w:rsid w:val="001767CB"/>
    <w:rsid w:val="00182618"/>
    <w:rsid w:val="001A0C89"/>
    <w:rsid w:val="001A4484"/>
    <w:rsid w:val="001A5B0A"/>
    <w:rsid w:val="001B0E98"/>
    <w:rsid w:val="001B45C1"/>
    <w:rsid w:val="001C1790"/>
    <w:rsid w:val="001C48F2"/>
    <w:rsid w:val="001C5424"/>
    <w:rsid w:val="001D6BCD"/>
    <w:rsid w:val="001E187A"/>
    <w:rsid w:val="001E2185"/>
    <w:rsid w:val="0020097E"/>
    <w:rsid w:val="00200D67"/>
    <w:rsid w:val="002015F5"/>
    <w:rsid w:val="002020A7"/>
    <w:rsid w:val="0020240D"/>
    <w:rsid w:val="00226ADC"/>
    <w:rsid w:val="00231598"/>
    <w:rsid w:val="00232B94"/>
    <w:rsid w:val="00252692"/>
    <w:rsid w:val="00255C87"/>
    <w:rsid w:val="00256027"/>
    <w:rsid w:val="002777BC"/>
    <w:rsid w:val="002831D5"/>
    <w:rsid w:val="00284413"/>
    <w:rsid w:val="00284FDE"/>
    <w:rsid w:val="00295FF1"/>
    <w:rsid w:val="002C142C"/>
    <w:rsid w:val="002E2439"/>
    <w:rsid w:val="002E4EB7"/>
    <w:rsid w:val="002E5DC2"/>
    <w:rsid w:val="002E7E1A"/>
    <w:rsid w:val="003127AE"/>
    <w:rsid w:val="003203EE"/>
    <w:rsid w:val="00343048"/>
    <w:rsid w:val="00364AC4"/>
    <w:rsid w:val="00380392"/>
    <w:rsid w:val="00384FAA"/>
    <w:rsid w:val="00394278"/>
    <w:rsid w:val="00395530"/>
    <w:rsid w:val="003A2E19"/>
    <w:rsid w:val="003C1942"/>
    <w:rsid w:val="003C3F8A"/>
    <w:rsid w:val="003C4226"/>
    <w:rsid w:val="003D150E"/>
    <w:rsid w:val="003D630C"/>
    <w:rsid w:val="003E3D6B"/>
    <w:rsid w:val="003F3761"/>
    <w:rsid w:val="003F68AA"/>
    <w:rsid w:val="00402D17"/>
    <w:rsid w:val="00414601"/>
    <w:rsid w:val="00425DC3"/>
    <w:rsid w:val="004352D4"/>
    <w:rsid w:val="00442743"/>
    <w:rsid w:val="004446EF"/>
    <w:rsid w:val="004528DB"/>
    <w:rsid w:val="004638CD"/>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4F09EA"/>
    <w:rsid w:val="00504367"/>
    <w:rsid w:val="00523F27"/>
    <w:rsid w:val="0053044A"/>
    <w:rsid w:val="00535230"/>
    <w:rsid w:val="00536D1B"/>
    <w:rsid w:val="00542962"/>
    <w:rsid w:val="00545E25"/>
    <w:rsid w:val="005467E1"/>
    <w:rsid w:val="005511FD"/>
    <w:rsid w:val="0055222E"/>
    <w:rsid w:val="005804D6"/>
    <w:rsid w:val="005831E9"/>
    <w:rsid w:val="00594F97"/>
    <w:rsid w:val="005A367A"/>
    <w:rsid w:val="005C2005"/>
    <w:rsid w:val="005C3C12"/>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966C6"/>
    <w:rsid w:val="006A2CD2"/>
    <w:rsid w:val="006C1E51"/>
    <w:rsid w:val="006D0410"/>
    <w:rsid w:val="006D2A15"/>
    <w:rsid w:val="006D44DB"/>
    <w:rsid w:val="006E0E4D"/>
    <w:rsid w:val="006E1538"/>
    <w:rsid w:val="006F5964"/>
    <w:rsid w:val="006F6E47"/>
    <w:rsid w:val="006F7FE7"/>
    <w:rsid w:val="0070177F"/>
    <w:rsid w:val="007135AB"/>
    <w:rsid w:val="00734422"/>
    <w:rsid w:val="00757FDE"/>
    <w:rsid w:val="00764EF2"/>
    <w:rsid w:val="00767B5E"/>
    <w:rsid w:val="00780309"/>
    <w:rsid w:val="0078242B"/>
    <w:rsid w:val="00783B7F"/>
    <w:rsid w:val="00797930"/>
    <w:rsid w:val="007A1520"/>
    <w:rsid w:val="007B1831"/>
    <w:rsid w:val="007B2A97"/>
    <w:rsid w:val="007B6D09"/>
    <w:rsid w:val="007B74CA"/>
    <w:rsid w:val="007C1BC9"/>
    <w:rsid w:val="007C3ED6"/>
    <w:rsid w:val="007C453C"/>
    <w:rsid w:val="007C5783"/>
    <w:rsid w:val="007D6ABC"/>
    <w:rsid w:val="007E2652"/>
    <w:rsid w:val="007F3952"/>
    <w:rsid w:val="007F7912"/>
    <w:rsid w:val="0080219A"/>
    <w:rsid w:val="00802F8A"/>
    <w:rsid w:val="00804730"/>
    <w:rsid w:val="008049A3"/>
    <w:rsid w:val="00804C80"/>
    <w:rsid w:val="00813310"/>
    <w:rsid w:val="0081404E"/>
    <w:rsid w:val="00817EAE"/>
    <w:rsid w:val="00820202"/>
    <w:rsid w:val="008246D9"/>
    <w:rsid w:val="00824AEE"/>
    <w:rsid w:val="008325CC"/>
    <w:rsid w:val="00842C68"/>
    <w:rsid w:val="008476C2"/>
    <w:rsid w:val="00851F68"/>
    <w:rsid w:val="00854CD9"/>
    <w:rsid w:val="00876D32"/>
    <w:rsid w:val="00883DDB"/>
    <w:rsid w:val="008A7B32"/>
    <w:rsid w:val="008A7E77"/>
    <w:rsid w:val="008B3E1B"/>
    <w:rsid w:val="008B622D"/>
    <w:rsid w:val="008B6465"/>
    <w:rsid w:val="008B6832"/>
    <w:rsid w:val="008D1168"/>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2895"/>
    <w:rsid w:val="009A305E"/>
    <w:rsid w:val="009A402F"/>
    <w:rsid w:val="009A6CDB"/>
    <w:rsid w:val="009A7D0B"/>
    <w:rsid w:val="009B4781"/>
    <w:rsid w:val="009C2333"/>
    <w:rsid w:val="009C3123"/>
    <w:rsid w:val="009C5A29"/>
    <w:rsid w:val="009D7E3F"/>
    <w:rsid w:val="009F3DDD"/>
    <w:rsid w:val="009F52D1"/>
    <w:rsid w:val="009F7CF4"/>
    <w:rsid w:val="00A005DC"/>
    <w:rsid w:val="00A1526F"/>
    <w:rsid w:val="00A21737"/>
    <w:rsid w:val="00A24A5C"/>
    <w:rsid w:val="00A27801"/>
    <w:rsid w:val="00A3530A"/>
    <w:rsid w:val="00A44F7B"/>
    <w:rsid w:val="00A504AE"/>
    <w:rsid w:val="00A52840"/>
    <w:rsid w:val="00A713F6"/>
    <w:rsid w:val="00A75DD9"/>
    <w:rsid w:val="00A7744D"/>
    <w:rsid w:val="00A82740"/>
    <w:rsid w:val="00A8351E"/>
    <w:rsid w:val="00A91CFE"/>
    <w:rsid w:val="00A93ED5"/>
    <w:rsid w:val="00A95470"/>
    <w:rsid w:val="00AB13E5"/>
    <w:rsid w:val="00AC208B"/>
    <w:rsid w:val="00AC3E47"/>
    <w:rsid w:val="00AD0F5C"/>
    <w:rsid w:val="00AE3BF6"/>
    <w:rsid w:val="00AE44DF"/>
    <w:rsid w:val="00AE5A2C"/>
    <w:rsid w:val="00AE627F"/>
    <w:rsid w:val="00AF14BF"/>
    <w:rsid w:val="00B021D0"/>
    <w:rsid w:val="00B0383C"/>
    <w:rsid w:val="00B058BA"/>
    <w:rsid w:val="00B13F6A"/>
    <w:rsid w:val="00B17AE3"/>
    <w:rsid w:val="00B2084D"/>
    <w:rsid w:val="00B23758"/>
    <w:rsid w:val="00B27769"/>
    <w:rsid w:val="00B32AA8"/>
    <w:rsid w:val="00B40197"/>
    <w:rsid w:val="00B52558"/>
    <w:rsid w:val="00B52CF2"/>
    <w:rsid w:val="00B62F64"/>
    <w:rsid w:val="00B63958"/>
    <w:rsid w:val="00B6738F"/>
    <w:rsid w:val="00B7448D"/>
    <w:rsid w:val="00B766AC"/>
    <w:rsid w:val="00B80F2C"/>
    <w:rsid w:val="00B83D19"/>
    <w:rsid w:val="00B91104"/>
    <w:rsid w:val="00B964AE"/>
    <w:rsid w:val="00B97B2B"/>
    <w:rsid w:val="00BA6340"/>
    <w:rsid w:val="00BA6892"/>
    <w:rsid w:val="00BC2027"/>
    <w:rsid w:val="00BC448B"/>
    <w:rsid w:val="00BD7734"/>
    <w:rsid w:val="00BD7E96"/>
    <w:rsid w:val="00BE0923"/>
    <w:rsid w:val="00BE1A1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730A1"/>
    <w:rsid w:val="00C73540"/>
    <w:rsid w:val="00C7582A"/>
    <w:rsid w:val="00C75D9A"/>
    <w:rsid w:val="00C81243"/>
    <w:rsid w:val="00C81757"/>
    <w:rsid w:val="00C859E4"/>
    <w:rsid w:val="00C87E5D"/>
    <w:rsid w:val="00C929A9"/>
    <w:rsid w:val="00CB13AB"/>
    <w:rsid w:val="00CB2A39"/>
    <w:rsid w:val="00CC1F19"/>
    <w:rsid w:val="00CC4834"/>
    <w:rsid w:val="00CD4A71"/>
    <w:rsid w:val="00CD6E8D"/>
    <w:rsid w:val="00CE11B2"/>
    <w:rsid w:val="00CF34DC"/>
    <w:rsid w:val="00CF43D1"/>
    <w:rsid w:val="00D02292"/>
    <w:rsid w:val="00D02B27"/>
    <w:rsid w:val="00D03E8B"/>
    <w:rsid w:val="00D0714E"/>
    <w:rsid w:val="00D071BC"/>
    <w:rsid w:val="00D10B1C"/>
    <w:rsid w:val="00D129E3"/>
    <w:rsid w:val="00D266B5"/>
    <w:rsid w:val="00D27246"/>
    <w:rsid w:val="00D338B2"/>
    <w:rsid w:val="00D41718"/>
    <w:rsid w:val="00D41D02"/>
    <w:rsid w:val="00D52725"/>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842C5"/>
    <w:rsid w:val="00E9072A"/>
    <w:rsid w:val="00EA3D8D"/>
    <w:rsid w:val="00EB3968"/>
    <w:rsid w:val="00EB5D1F"/>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477BB"/>
    <w:rsid w:val="00F5021D"/>
    <w:rsid w:val="00F52130"/>
    <w:rsid w:val="00F54316"/>
    <w:rsid w:val="00F65169"/>
    <w:rsid w:val="00F8331E"/>
    <w:rsid w:val="00F854DE"/>
    <w:rsid w:val="00F86A66"/>
    <w:rsid w:val="00F913F8"/>
    <w:rsid w:val="00F919D4"/>
    <w:rsid w:val="00F91A25"/>
    <w:rsid w:val="00F9649E"/>
    <w:rsid w:val="00FA0A5F"/>
    <w:rsid w:val="00FA7EAC"/>
    <w:rsid w:val="00FA7FD2"/>
    <w:rsid w:val="00FB0CDA"/>
    <w:rsid w:val="00FC13BD"/>
    <w:rsid w:val="00FC1891"/>
    <w:rsid w:val="00FC3568"/>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 w:type="character" w:styleId="a9">
    <w:name w:val="Hyperlink"/>
    <w:basedOn w:val="a0"/>
    <w:uiPriority w:val="99"/>
    <w:unhideWhenUsed/>
    <w:rsid w:val="00757FDE"/>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153</Words>
  <Characters>873</Characters>
  <Application>Microsoft Office Word</Application>
  <DocSecurity>0</DocSecurity>
  <Lines>7</Lines>
  <Paragraphs>2</Paragraphs>
  <ScaleCrop>false</ScaleCrop>
  <Company>微软中国</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118</cp:revision>
  <cp:lastPrinted>2018-12-05T02:05:00Z</cp:lastPrinted>
  <dcterms:created xsi:type="dcterms:W3CDTF">2014-09-22T07:53:00Z</dcterms:created>
  <dcterms:modified xsi:type="dcterms:W3CDTF">2019-05-22T09:07:00Z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