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288" w:rsidRDefault="00AE1DBB" w:rsidP="00CC67B0">
      <w:pPr>
        <w:spacing w:line="500" w:lineRule="exact"/>
        <w:rPr>
          <w:rFonts w:ascii="仿宋_GB2312" w:eastAsia="仿宋_GB2312" w:hAnsi="仿宋"/>
          <w:color w:val="000000"/>
          <w:sz w:val="32"/>
          <w:szCs w:val="32"/>
        </w:rPr>
      </w:pPr>
      <w:r>
        <w:rPr>
          <w:rFonts w:ascii="仿宋_GB2312" w:eastAsia="仿宋_GB2312" w:hAnsi="仿宋" w:hint="eastAsia"/>
          <w:b/>
          <w:color w:val="000000"/>
          <w:sz w:val="32"/>
          <w:szCs w:val="32"/>
        </w:rPr>
        <w:t>违法事实</w:t>
      </w:r>
      <w:r w:rsidRPr="009B7BEF">
        <w:rPr>
          <w:rFonts w:ascii="仿宋_GB2312" w:eastAsia="仿宋_GB2312" w:hAnsi="仿宋" w:hint="eastAsia"/>
          <w:b/>
          <w:color w:val="000000"/>
          <w:sz w:val="32"/>
          <w:szCs w:val="32"/>
        </w:rPr>
        <w:t>：</w:t>
      </w:r>
      <w:r w:rsidR="00BE6028" w:rsidRPr="00065860">
        <w:rPr>
          <w:rFonts w:ascii="仿宋_GB2312" w:eastAsia="仿宋_GB2312" w:hAnsi="仿宋" w:hint="eastAsia"/>
          <w:color w:val="000000"/>
          <w:sz w:val="32"/>
          <w:szCs w:val="32"/>
        </w:rPr>
        <w:t>2018年11月14日，广东省质量监督食品检验站对你单位</w:t>
      </w:r>
      <w:r w:rsidR="00BE6028" w:rsidRPr="00065860">
        <w:rPr>
          <w:rFonts w:ascii="仿宋_GB2312" w:eastAsia="仿宋_GB2312" w:hAnsi="仿宋"/>
          <w:color w:val="000000"/>
          <w:sz w:val="32"/>
          <w:szCs w:val="32"/>
        </w:rPr>
        <w:t>生产</w:t>
      </w:r>
      <w:r w:rsidR="00BE6028" w:rsidRPr="00065860">
        <w:rPr>
          <w:rFonts w:ascii="仿宋_GB2312" w:eastAsia="仿宋_GB2312" w:hAnsi="仿宋" w:hint="eastAsia"/>
          <w:color w:val="000000"/>
          <w:sz w:val="32"/>
          <w:szCs w:val="32"/>
        </w:rPr>
        <w:t>的6</w:t>
      </w:r>
      <w:proofErr w:type="gramStart"/>
      <w:r w:rsidR="00BE6028" w:rsidRPr="00065860">
        <w:rPr>
          <w:rFonts w:ascii="仿宋_GB2312" w:eastAsia="仿宋_GB2312" w:hAnsi="仿宋" w:hint="eastAsia"/>
          <w:color w:val="000000"/>
          <w:sz w:val="32"/>
          <w:szCs w:val="32"/>
        </w:rPr>
        <w:t>’</w:t>
      </w:r>
      <w:proofErr w:type="gramEnd"/>
      <w:r w:rsidR="00BE6028" w:rsidRPr="00065860">
        <w:rPr>
          <w:rFonts w:ascii="仿宋_GB2312" w:eastAsia="仿宋_GB2312" w:hAnsi="仿宋" w:hint="eastAsia"/>
          <w:color w:val="000000"/>
          <w:sz w:val="32"/>
          <w:szCs w:val="32"/>
        </w:rPr>
        <w:t>原味巧克力蛋糕（烘烤类糕点）（冷加工）</w:t>
      </w:r>
      <w:r w:rsidR="00BE6028" w:rsidRPr="00065860">
        <w:rPr>
          <w:rFonts w:ascii="仿宋_GB2312" w:eastAsia="仿宋_GB2312" w:hAnsi="仿宋"/>
          <w:color w:val="000000"/>
          <w:sz w:val="32"/>
          <w:szCs w:val="32"/>
        </w:rPr>
        <w:t>（</w:t>
      </w:r>
      <w:r w:rsidR="00BE6028" w:rsidRPr="00065860">
        <w:rPr>
          <w:rFonts w:ascii="仿宋_GB2312" w:eastAsia="仿宋_GB2312" w:hAnsi="仿宋" w:hint="eastAsia"/>
          <w:color w:val="000000"/>
          <w:sz w:val="32"/>
          <w:szCs w:val="32"/>
        </w:rPr>
        <w:t>规格：600g</w:t>
      </w:r>
      <w:r w:rsidR="00BE6028" w:rsidRPr="00065860">
        <w:rPr>
          <w:rFonts w:ascii="仿宋_GB2312" w:eastAsia="仿宋_GB2312" w:hAnsi="仿宋"/>
          <w:color w:val="000000"/>
          <w:sz w:val="32"/>
          <w:szCs w:val="32"/>
        </w:rPr>
        <w:t>/</w:t>
      </w:r>
      <w:r w:rsidR="00BE6028" w:rsidRPr="00065860">
        <w:rPr>
          <w:rFonts w:ascii="仿宋_GB2312" w:eastAsia="仿宋_GB2312" w:hAnsi="仿宋" w:hint="eastAsia"/>
          <w:color w:val="000000"/>
          <w:sz w:val="32"/>
          <w:szCs w:val="32"/>
        </w:rPr>
        <w:t>盒</w:t>
      </w:r>
      <w:r w:rsidR="00BE6028" w:rsidRPr="00065860">
        <w:rPr>
          <w:rFonts w:ascii="仿宋_GB2312" w:eastAsia="仿宋_GB2312" w:hAnsi="仿宋"/>
          <w:color w:val="000000"/>
          <w:sz w:val="32"/>
          <w:szCs w:val="32"/>
        </w:rPr>
        <w:t>、生产日期：201</w:t>
      </w:r>
      <w:r w:rsidR="00BE6028" w:rsidRPr="00065860">
        <w:rPr>
          <w:rFonts w:ascii="仿宋_GB2312" w:eastAsia="仿宋_GB2312" w:hAnsi="仿宋" w:hint="eastAsia"/>
          <w:color w:val="000000"/>
          <w:sz w:val="32"/>
          <w:szCs w:val="32"/>
        </w:rPr>
        <w:t>8</w:t>
      </w:r>
      <w:r w:rsidR="00BE6028" w:rsidRPr="00065860">
        <w:rPr>
          <w:rFonts w:ascii="仿宋_GB2312" w:eastAsia="仿宋_GB2312" w:hAnsi="仿宋"/>
          <w:color w:val="000000"/>
          <w:sz w:val="32"/>
          <w:szCs w:val="32"/>
        </w:rPr>
        <w:t>-</w:t>
      </w:r>
      <w:r w:rsidR="00BE6028" w:rsidRPr="00065860">
        <w:rPr>
          <w:rFonts w:ascii="仿宋_GB2312" w:eastAsia="仿宋_GB2312" w:hAnsi="仿宋" w:hint="eastAsia"/>
          <w:color w:val="000000"/>
          <w:sz w:val="32"/>
          <w:szCs w:val="32"/>
        </w:rPr>
        <w:t>11</w:t>
      </w:r>
      <w:r w:rsidR="00BE6028" w:rsidRPr="00065860">
        <w:rPr>
          <w:rFonts w:ascii="仿宋_GB2312" w:eastAsia="仿宋_GB2312" w:hAnsi="仿宋"/>
          <w:color w:val="000000"/>
          <w:sz w:val="32"/>
          <w:szCs w:val="32"/>
        </w:rPr>
        <w:t>-</w:t>
      </w:r>
      <w:r w:rsidR="00BE6028" w:rsidRPr="00065860">
        <w:rPr>
          <w:rFonts w:ascii="仿宋_GB2312" w:eastAsia="仿宋_GB2312" w:hAnsi="仿宋" w:hint="eastAsia"/>
          <w:color w:val="000000"/>
          <w:sz w:val="32"/>
          <w:szCs w:val="32"/>
        </w:rPr>
        <w:t>14</w:t>
      </w:r>
      <w:r w:rsidR="00BE6028" w:rsidRPr="00065860">
        <w:rPr>
          <w:rFonts w:ascii="仿宋_GB2312" w:eastAsia="仿宋_GB2312" w:hAnsi="仿宋"/>
          <w:color w:val="000000"/>
          <w:sz w:val="32"/>
          <w:szCs w:val="32"/>
        </w:rPr>
        <w:t>）</w:t>
      </w:r>
      <w:r w:rsidR="00BE6028" w:rsidRPr="00065860">
        <w:rPr>
          <w:rFonts w:ascii="仿宋_GB2312" w:eastAsia="仿宋_GB2312" w:hAnsi="仿宋" w:hint="eastAsia"/>
          <w:color w:val="000000"/>
          <w:sz w:val="32"/>
          <w:szCs w:val="32"/>
        </w:rPr>
        <w:t>进行了监督抽验。经检测，上述产品微生物项目（大肠菌群）不符合GB7099-2015标准要求（详见检验报告：编号2018-ZC-0640）</w:t>
      </w:r>
      <w:r w:rsidR="00BE6028">
        <w:rPr>
          <w:rFonts w:ascii="仿宋_GB2312" w:eastAsia="仿宋_GB2312" w:hAnsi="仿宋" w:hint="eastAsia"/>
          <w:color w:val="000000"/>
          <w:sz w:val="32"/>
          <w:szCs w:val="32"/>
        </w:rPr>
        <w:t>。你单位生产不符合食品安全标准的食品</w:t>
      </w:r>
      <w:r w:rsidR="00C03288">
        <w:rPr>
          <w:rFonts w:ascii="仿宋_GB2312" w:eastAsia="仿宋_GB2312" w:hAnsi="仿宋" w:hint="eastAsia"/>
          <w:color w:val="000000"/>
          <w:sz w:val="32"/>
          <w:szCs w:val="32"/>
        </w:rPr>
        <w:t>。经调查，</w:t>
      </w:r>
      <w:r w:rsidR="00BE6028">
        <w:rPr>
          <w:rFonts w:ascii="仿宋_GB2312" w:eastAsia="仿宋_GB2312" w:hAnsi="仿宋" w:hint="eastAsia"/>
          <w:color w:val="000000"/>
          <w:sz w:val="32"/>
          <w:szCs w:val="32"/>
        </w:rPr>
        <w:t>上述不符合食品安全标准的食品涉案货值</w:t>
      </w:r>
      <w:r w:rsidR="00EE4210">
        <w:rPr>
          <w:rFonts w:ascii="仿宋_GB2312" w:eastAsia="仿宋_GB2312" w:hAnsi="仿宋" w:hint="eastAsia"/>
          <w:color w:val="000000"/>
          <w:sz w:val="32"/>
          <w:szCs w:val="32"/>
        </w:rPr>
        <w:t>*</w:t>
      </w:r>
      <w:r w:rsidR="00BE6028">
        <w:rPr>
          <w:rFonts w:ascii="仿宋_GB2312" w:eastAsia="仿宋_GB2312" w:hAnsi="仿宋" w:hint="eastAsia"/>
          <w:color w:val="000000"/>
          <w:sz w:val="32"/>
          <w:szCs w:val="32"/>
        </w:rPr>
        <w:t>元，违法所得</w:t>
      </w:r>
      <w:r w:rsidR="00EE4210">
        <w:rPr>
          <w:rFonts w:ascii="仿宋_GB2312" w:eastAsia="仿宋_GB2312" w:hAnsi="仿宋" w:hint="eastAsia"/>
          <w:color w:val="000000"/>
          <w:sz w:val="32"/>
          <w:szCs w:val="32"/>
        </w:rPr>
        <w:t>*</w:t>
      </w:r>
      <w:r w:rsidR="00BE6028">
        <w:rPr>
          <w:rFonts w:ascii="仿宋_GB2312" w:eastAsia="仿宋_GB2312" w:hAnsi="仿宋" w:hint="eastAsia"/>
          <w:color w:val="000000"/>
          <w:sz w:val="32"/>
          <w:szCs w:val="32"/>
        </w:rPr>
        <w:t>元</w:t>
      </w:r>
      <w:r w:rsidR="00C03288">
        <w:rPr>
          <w:rFonts w:ascii="仿宋_GB2312" w:eastAsia="仿宋_GB2312" w:hAnsi="仿宋" w:hint="eastAsia"/>
          <w:color w:val="000000"/>
          <w:sz w:val="32"/>
          <w:szCs w:val="32"/>
        </w:rPr>
        <w:t>。你单位</w:t>
      </w:r>
      <w:r w:rsidR="00C03288" w:rsidRPr="00122A18">
        <w:rPr>
          <w:rFonts w:ascii="仿宋_GB2312" w:eastAsia="仿宋_GB2312" w:hAnsi="仿宋" w:hint="eastAsia"/>
          <w:color w:val="000000"/>
          <w:sz w:val="32"/>
          <w:szCs w:val="32"/>
        </w:rPr>
        <w:t>生产不符合食品安全标</w:t>
      </w:r>
      <w:r w:rsidR="00BE6028">
        <w:rPr>
          <w:rFonts w:ascii="仿宋_GB2312" w:eastAsia="仿宋_GB2312" w:hAnsi="仿宋" w:hint="eastAsia"/>
          <w:color w:val="000000"/>
          <w:sz w:val="32"/>
          <w:szCs w:val="32"/>
        </w:rPr>
        <w:t>准食品的行为违反了《中华人民共和国食品安全法》第三十四条第（二</w:t>
      </w:r>
      <w:r w:rsidR="00C03288" w:rsidRPr="00122A18">
        <w:rPr>
          <w:rFonts w:ascii="仿宋_GB2312" w:eastAsia="仿宋_GB2312" w:hAnsi="仿宋" w:hint="eastAsia"/>
          <w:color w:val="000000"/>
          <w:sz w:val="32"/>
          <w:szCs w:val="32"/>
        </w:rPr>
        <w:t>）项的规定</w:t>
      </w:r>
      <w:r w:rsidR="009B7BEF">
        <w:rPr>
          <w:rFonts w:ascii="仿宋_GB2312" w:eastAsia="仿宋_GB2312" w:hAnsi="仿宋" w:hint="eastAsia"/>
          <w:color w:val="000000"/>
          <w:sz w:val="32"/>
          <w:szCs w:val="32"/>
        </w:rPr>
        <w:t>：“</w:t>
      </w:r>
      <w:r w:rsidR="000C1DD1" w:rsidRPr="000C1DD1">
        <w:rPr>
          <w:rFonts w:ascii="仿宋_GB2312" w:eastAsia="仿宋_GB2312" w:hAnsi="仿宋" w:hint="eastAsia"/>
          <w:color w:val="000000"/>
          <w:sz w:val="32"/>
          <w:szCs w:val="32"/>
        </w:rPr>
        <w:t>致病性微生物，农药残留、兽药残留、生物毒素、重金属等污染物质以及其他危害人体健康的物质含量超过食品安全标准限量的食品、食品添加剂、食品相关产品</w:t>
      </w:r>
      <w:r w:rsidR="009B7BEF">
        <w:rPr>
          <w:rFonts w:ascii="仿宋_GB2312" w:eastAsia="仿宋_GB2312" w:hAnsi="仿宋" w:hint="eastAsia"/>
          <w:color w:val="000000"/>
          <w:sz w:val="32"/>
          <w:szCs w:val="32"/>
        </w:rPr>
        <w:t>”</w:t>
      </w:r>
      <w:r w:rsidR="000C1DD1">
        <w:rPr>
          <w:rFonts w:ascii="仿宋_GB2312" w:eastAsia="仿宋_GB2312" w:hAnsi="仿宋" w:hint="eastAsia"/>
          <w:color w:val="000000"/>
          <w:sz w:val="32"/>
          <w:szCs w:val="32"/>
        </w:rPr>
        <w:t>。</w:t>
      </w:r>
    </w:p>
    <w:p w:rsidR="00061A0A" w:rsidRPr="009B7BEF" w:rsidRDefault="00AE1DBB" w:rsidP="00CC67B0">
      <w:pPr>
        <w:autoSpaceDE w:val="0"/>
        <w:autoSpaceDN w:val="0"/>
        <w:adjustRightInd w:val="0"/>
        <w:spacing w:line="50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Pr="009B7BEF">
        <w:rPr>
          <w:rFonts w:ascii="仿宋_GB2312" w:eastAsia="仿宋_GB2312" w:hAnsi="仿宋" w:cs="仿宋_GB2312" w:hint="eastAsia"/>
          <w:b/>
          <w:bCs/>
          <w:color w:val="000000"/>
          <w:kern w:val="0"/>
          <w:sz w:val="32"/>
          <w:szCs w:val="32"/>
        </w:rPr>
        <w:t>：</w:t>
      </w:r>
      <w:r w:rsidR="00C03288" w:rsidRPr="009B7BEF">
        <w:rPr>
          <w:rFonts w:ascii="仿宋_GB2312" w:eastAsia="仿宋_GB2312" w:hAnsi="仿宋" w:hint="eastAsia"/>
          <w:color w:val="000000"/>
          <w:sz w:val="32"/>
          <w:szCs w:val="32"/>
        </w:rPr>
        <w:t>1</w:t>
      </w:r>
      <w:r w:rsidR="006914E3">
        <w:rPr>
          <w:rFonts w:ascii="仿宋_GB2312" w:eastAsia="仿宋_GB2312" w:hAnsi="仿宋" w:hint="eastAsia"/>
          <w:color w:val="000000"/>
          <w:sz w:val="32"/>
          <w:szCs w:val="32"/>
        </w:rPr>
        <w:t>、你</w:t>
      </w:r>
      <w:r w:rsidR="00C03288" w:rsidRPr="009B7BEF">
        <w:rPr>
          <w:rFonts w:ascii="仿宋_GB2312" w:eastAsia="仿宋_GB2312" w:hAnsi="仿宋" w:hint="eastAsia"/>
          <w:color w:val="000000"/>
          <w:sz w:val="32"/>
          <w:szCs w:val="32"/>
        </w:rPr>
        <w:t>公司营业执照和食品生产许可证复印件各一份；2、法定代表人身份证复印件、委托书、被委托人身份证复印件；3、该批次不合格产品投料表、销售表等资料；4、现场检查笔录、照片、询问调查笔录、抽样单、检验报告等。</w:t>
      </w:r>
    </w:p>
    <w:p w:rsidR="00B7763A" w:rsidRDefault="00AE1DBB" w:rsidP="00CC67B0">
      <w:pPr>
        <w:spacing w:line="50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00B7763A" w:rsidRPr="00122A18">
        <w:rPr>
          <w:rFonts w:ascii="仿宋_GB2312" w:eastAsia="仿宋_GB2312" w:hAnsi="仿宋" w:hint="eastAsia"/>
          <w:color w:val="000000"/>
          <w:sz w:val="32"/>
          <w:szCs w:val="32"/>
        </w:rPr>
        <w:t>鉴于</w:t>
      </w:r>
      <w:r w:rsidR="00B7763A">
        <w:rPr>
          <w:rFonts w:ascii="仿宋_GB2312" w:eastAsia="仿宋_GB2312" w:hAnsi="仿宋" w:hint="eastAsia"/>
          <w:color w:val="000000"/>
          <w:sz w:val="32"/>
          <w:szCs w:val="32"/>
        </w:rPr>
        <w:t>你单位</w:t>
      </w:r>
      <w:r w:rsidR="00B7763A" w:rsidRPr="00122A18">
        <w:rPr>
          <w:rFonts w:ascii="仿宋_GB2312" w:eastAsia="仿宋_GB2312" w:hAnsi="仿宋" w:hint="eastAsia"/>
          <w:color w:val="000000"/>
          <w:sz w:val="32"/>
          <w:szCs w:val="32"/>
        </w:rPr>
        <w:t>的违法行为未造成严重危害后果</w:t>
      </w:r>
      <w:r w:rsidR="00B7763A">
        <w:rPr>
          <w:rFonts w:ascii="仿宋_GB2312" w:eastAsia="仿宋_GB2312" w:hAnsi="仿宋" w:hint="eastAsia"/>
          <w:color w:val="000000"/>
          <w:sz w:val="32"/>
          <w:szCs w:val="32"/>
        </w:rPr>
        <w:t>，</w:t>
      </w:r>
      <w:r w:rsidR="00B7763A" w:rsidRPr="00122A18">
        <w:rPr>
          <w:rFonts w:ascii="仿宋_GB2312" w:eastAsia="仿宋_GB2312" w:hAnsi="仿宋" w:hint="eastAsia"/>
          <w:color w:val="000000"/>
          <w:sz w:val="32"/>
          <w:szCs w:val="32"/>
        </w:rPr>
        <w:t>依据《中华人民共和国食品安全法》第一百二十四条</w:t>
      </w:r>
      <w:r w:rsidR="003A398B">
        <w:rPr>
          <w:rFonts w:ascii="仿宋_GB2312" w:eastAsia="仿宋_GB2312" w:hAnsi="仿宋" w:hint="eastAsia"/>
          <w:color w:val="000000"/>
          <w:sz w:val="32"/>
          <w:szCs w:val="32"/>
        </w:rPr>
        <w:t>第一款</w:t>
      </w:r>
      <w:r w:rsidR="002651C6">
        <w:rPr>
          <w:rFonts w:ascii="仿宋_GB2312" w:eastAsia="仿宋_GB2312" w:hAnsi="仿宋" w:hint="eastAsia"/>
          <w:color w:val="000000"/>
          <w:sz w:val="32"/>
          <w:szCs w:val="32"/>
        </w:rPr>
        <w:t>第（一）项</w:t>
      </w:r>
      <w:r w:rsidR="00B7763A">
        <w:rPr>
          <w:rFonts w:ascii="仿宋_GB2312" w:eastAsia="仿宋_GB2312" w:hAnsi="仿宋" w:hint="eastAsia"/>
          <w:color w:val="000000"/>
          <w:sz w:val="32"/>
          <w:szCs w:val="32"/>
        </w:rPr>
        <w:t>的规定：</w:t>
      </w:r>
      <w:r w:rsidR="003A398B">
        <w:rPr>
          <w:rFonts w:ascii="仿宋_GB2312" w:eastAsia="仿宋_GB2312" w:hAnsi="仿宋" w:hint="eastAsia"/>
          <w:color w:val="000000"/>
          <w:sz w:val="32"/>
          <w:szCs w:val="32"/>
        </w:rPr>
        <w:t>“</w:t>
      </w:r>
      <w:r w:rsidR="003A398B" w:rsidRPr="009B7BEF">
        <w:rPr>
          <w:rFonts w:ascii="仿宋_GB2312" w:eastAsia="仿宋_GB2312" w:hAnsi="仿宋" w:hint="eastAsia"/>
          <w:color w:val="000000"/>
          <w:sz w:val="32"/>
          <w:szCs w:val="32"/>
        </w:rPr>
        <w:t>违反本法规定，有下列情形之一，尚不构成犯</w:t>
      </w:r>
      <w:r w:rsidR="003A398B" w:rsidRPr="009B7BEF">
        <w:rPr>
          <w:rFonts w:ascii="仿宋_GB2312" w:eastAsia="仿宋_GB2312" w:hAnsi="仿宋" w:hint="eastAsia"/>
          <w:color w:val="000000"/>
          <w:sz w:val="32"/>
          <w:szCs w:val="32"/>
        </w:rPr>
        <w:lastRenderedPageBreak/>
        <w:t>罪的，由县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w:t>
      </w:r>
      <w:r w:rsidR="002651C6">
        <w:rPr>
          <w:rFonts w:ascii="仿宋_GB2312" w:eastAsia="仿宋_GB2312" w:hAnsi="仿宋" w:hint="eastAsia"/>
          <w:color w:val="000000"/>
          <w:sz w:val="32"/>
          <w:szCs w:val="32"/>
        </w:rPr>
        <w:t>：</w:t>
      </w:r>
      <w:r w:rsidR="002651C6" w:rsidRPr="002651C6">
        <w:rPr>
          <w:rFonts w:ascii="仿宋_GB2312" w:eastAsia="仿宋_GB2312" w:hAnsi="仿宋" w:hint="eastAsia"/>
          <w:color w:val="000000"/>
          <w:sz w:val="32"/>
          <w:szCs w:val="32"/>
        </w:rPr>
        <w:t>（一）生产经营致病性微生物，农药残留、兽药残留、生物毒素、重金属等污染物质以及其他危害人体健康的物质含量超过食品安全标准限量的食品、食品添加剂</w:t>
      </w:r>
      <w:r w:rsidR="00B7763A">
        <w:rPr>
          <w:rFonts w:ascii="仿宋_GB2312" w:eastAsia="仿宋_GB2312" w:hAnsi="仿宋" w:hint="eastAsia"/>
          <w:color w:val="000000"/>
          <w:sz w:val="32"/>
          <w:szCs w:val="32"/>
        </w:rPr>
        <w:t>”</w:t>
      </w:r>
      <w:r w:rsidR="009B7BEF">
        <w:rPr>
          <w:rFonts w:ascii="仿宋_GB2312" w:eastAsia="仿宋_GB2312" w:hAnsi="仿宋" w:hint="eastAsia"/>
          <w:color w:val="000000"/>
          <w:sz w:val="32"/>
          <w:szCs w:val="32"/>
        </w:rPr>
        <w:t>，我局决定对你单位生产不符合食品安全标准食品的行为从轻处罚如下：</w:t>
      </w:r>
      <w:r w:rsidR="009B7BEF" w:rsidRPr="00122A18">
        <w:rPr>
          <w:rFonts w:ascii="仿宋_GB2312" w:eastAsia="仿宋_GB2312" w:hAnsi="仿宋" w:hint="eastAsia"/>
          <w:color w:val="000000"/>
          <w:sz w:val="32"/>
          <w:szCs w:val="32"/>
        </w:rPr>
        <w:t>1、没收违法所得</w:t>
      </w:r>
      <w:r w:rsidR="00EE4210">
        <w:rPr>
          <w:rFonts w:ascii="仿宋_GB2312" w:eastAsia="仿宋_GB2312" w:hAnsi="仿宋" w:hint="eastAsia"/>
          <w:color w:val="000000"/>
          <w:sz w:val="32"/>
          <w:szCs w:val="32"/>
        </w:rPr>
        <w:t>*</w:t>
      </w:r>
      <w:r w:rsidR="009B7BEF" w:rsidRPr="00122A18">
        <w:rPr>
          <w:rFonts w:ascii="仿宋_GB2312" w:eastAsia="仿宋_GB2312" w:hAnsi="仿宋" w:hint="eastAsia"/>
          <w:color w:val="000000"/>
          <w:sz w:val="32"/>
          <w:szCs w:val="32"/>
        </w:rPr>
        <w:t>元；2、罚款50000元</w:t>
      </w:r>
      <w:r w:rsidR="00B7763A">
        <w:rPr>
          <w:rFonts w:ascii="仿宋_GB2312" w:eastAsia="仿宋_GB2312" w:hAnsi="仿宋" w:hint="eastAsia"/>
          <w:color w:val="000000"/>
          <w:sz w:val="32"/>
          <w:szCs w:val="32"/>
        </w:rPr>
        <w:t>。</w:t>
      </w:r>
    </w:p>
    <w:p w:rsidR="00B7763A" w:rsidRDefault="00B7763A" w:rsidP="00CC67B0">
      <w:pPr>
        <w:spacing w:line="500" w:lineRule="exact"/>
        <w:ind w:firstLineChars="200" w:firstLine="640"/>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请在接到本处罚决定书之日起</w:t>
      </w:r>
      <w:r>
        <w:rPr>
          <w:rFonts w:ascii="仿宋_GB2312" w:eastAsia="仿宋_GB2312" w:hAnsi="仿宋_GB2312" w:cs="仿宋_GB2312"/>
          <w:color w:val="000000"/>
          <w:kern w:val="0"/>
          <w:sz w:val="32"/>
          <w:szCs w:val="32"/>
        </w:rPr>
        <w:t>15</w:t>
      </w:r>
      <w:r>
        <w:rPr>
          <w:rFonts w:ascii="仿宋_GB2312" w:eastAsia="仿宋_GB2312" w:hAnsi="仿宋_GB2312" w:cs="仿宋_GB2312" w:hint="eastAsia"/>
          <w:color w:val="000000"/>
          <w:kern w:val="0"/>
          <w:sz w:val="32"/>
          <w:szCs w:val="32"/>
        </w:rPr>
        <w:t>日内将</w:t>
      </w:r>
      <w:proofErr w:type="gramStart"/>
      <w:r>
        <w:rPr>
          <w:rFonts w:ascii="仿宋_GB2312" w:eastAsia="仿宋_GB2312" w:hAnsi="仿宋_GB2312" w:cs="仿宋_GB2312" w:hint="eastAsia"/>
          <w:color w:val="000000"/>
          <w:kern w:val="0"/>
          <w:sz w:val="32"/>
          <w:szCs w:val="32"/>
        </w:rPr>
        <w:t>罚没款缴到</w:t>
      </w:r>
      <w:proofErr w:type="gramEnd"/>
      <w:r>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一</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项的规定，每日按罚款数额的</w:t>
      </w:r>
      <w:r>
        <w:rPr>
          <w:rFonts w:ascii="仿宋_GB2312" w:eastAsia="仿宋_GB2312" w:hAnsi="仿宋_GB2312" w:cs="仿宋_GB2312"/>
          <w:color w:val="000000"/>
          <w:kern w:val="0"/>
          <w:sz w:val="32"/>
          <w:szCs w:val="32"/>
        </w:rPr>
        <w:t>3%</w:t>
      </w:r>
      <w:r>
        <w:rPr>
          <w:rFonts w:ascii="仿宋_GB2312" w:eastAsia="仿宋_GB2312" w:hAnsi="仿宋_GB2312" w:cs="仿宋_GB2312" w:hint="eastAsia"/>
          <w:color w:val="000000"/>
          <w:kern w:val="0"/>
          <w:sz w:val="32"/>
          <w:szCs w:val="32"/>
        </w:rPr>
        <w:t>加处罚款，并将</w:t>
      </w:r>
      <w:r>
        <w:rPr>
          <w:rFonts w:ascii="仿宋_GB2312" w:eastAsia="仿宋_GB2312" w:hAnsi="仿宋" w:cs="仿宋_GB2312" w:hint="eastAsia"/>
          <w:color w:val="000000"/>
          <w:kern w:val="0"/>
          <w:sz w:val="32"/>
          <w:szCs w:val="32"/>
        </w:rPr>
        <w:t>依法申请人民法院强制执行。</w:t>
      </w:r>
    </w:p>
    <w:p w:rsidR="00061A0A" w:rsidRDefault="00B7763A" w:rsidP="00CC67B0">
      <w:pPr>
        <w:autoSpaceDE w:val="0"/>
        <w:autoSpaceDN w:val="0"/>
        <w:adjustRightInd w:val="0"/>
        <w:spacing w:line="500" w:lineRule="exact"/>
        <w:rPr>
          <w:rFonts w:ascii="仿宋_GB2312" w:eastAsia="仿宋_GB2312" w:hAnsi="仿宋"/>
          <w:color w:val="000000"/>
          <w:kern w:val="0"/>
          <w:sz w:val="32"/>
          <w:szCs w:val="32"/>
        </w:rPr>
      </w:pPr>
      <w:r>
        <w:rPr>
          <w:rFonts w:ascii="仿宋_GB2312" w:eastAsia="仿宋_GB2312" w:hAnsi="仿宋" w:cs="仿宋_GB2312"/>
          <w:color w:val="000000"/>
          <w:kern w:val="0"/>
          <w:sz w:val="32"/>
          <w:szCs w:val="32"/>
        </w:rPr>
        <w:t xml:space="preserve">    </w:t>
      </w:r>
      <w:r>
        <w:rPr>
          <w:rFonts w:ascii="仿宋_GB2312" w:eastAsia="仿宋_GB2312" w:hAnsi="仿宋" w:cs="仿宋_GB2312" w:hint="eastAsia"/>
          <w:color w:val="000000"/>
          <w:kern w:val="0"/>
          <w:sz w:val="32"/>
          <w:szCs w:val="32"/>
        </w:rPr>
        <w:t>如不服本处罚决定，可在接到本处罚决定书之日起</w:t>
      </w:r>
      <w:r>
        <w:rPr>
          <w:rFonts w:ascii="仿宋_GB2312" w:eastAsia="仿宋_GB2312" w:hAnsi="仿宋" w:cs="仿宋_GB2312"/>
          <w:color w:val="000000"/>
          <w:kern w:val="0"/>
          <w:sz w:val="32"/>
          <w:szCs w:val="32"/>
        </w:rPr>
        <w:t>60</w:t>
      </w:r>
      <w:r>
        <w:rPr>
          <w:rFonts w:ascii="仿宋_GB2312" w:eastAsia="仿宋_GB2312" w:hAnsi="仿宋" w:cs="仿宋_GB2312" w:hint="eastAsia"/>
          <w:color w:val="000000"/>
          <w:kern w:val="0"/>
          <w:sz w:val="32"/>
          <w:szCs w:val="32"/>
        </w:rPr>
        <w:t>日内向</w:t>
      </w:r>
      <w:r>
        <w:rPr>
          <w:rFonts w:ascii="仿宋_GB2312" w:eastAsia="仿宋_GB2312" w:hAnsi="仿宋" w:cs="仿宋_GB2312" w:hint="eastAsia"/>
          <w:color w:val="000000"/>
          <w:sz w:val="32"/>
          <w:szCs w:val="32"/>
        </w:rPr>
        <w:t>广州市</w:t>
      </w:r>
      <w:r w:rsidR="008E3A6E">
        <w:rPr>
          <w:rFonts w:ascii="仿宋_GB2312" w:eastAsia="仿宋_GB2312" w:hAnsi="仿宋" w:cs="仿宋_GB2312" w:hint="eastAsia"/>
          <w:color w:val="000000"/>
          <w:kern w:val="0"/>
          <w:sz w:val="32"/>
          <w:szCs w:val="32"/>
        </w:rPr>
        <w:t>市场</w:t>
      </w:r>
      <w:r>
        <w:rPr>
          <w:rFonts w:ascii="仿宋_GB2312" w:eastAsia="仿宋_GB2312" w:hAnsi="仿宋" w:cs="仿宋_GB2312" w:hint="eastAsia"/>
          <w:color w:val="000000"/>
          <w:kern w:val="0"/>
          <w:sz w:val="32"/>
          <w:szCs w:val="32"/>
        </w:rPr>
        <w:t>监督管理局或者广州市</w:t>
      </w:r>
      <w:r>
        <w:rPr>
          <w:rFonts w:ascii="仿宋_GB2312" w:eastAsia="仿宋_GB2312" w:hAnsi="仿宋" w:cs="仿宋_GB2312" w:hint="eastAsia"/>
          <w:color w:val="000000"/>
          <w:sz w:val="32"/>
          <w:szCs w:val="32"/>
        </w:rPr>
        <w:t>增城区</w:t>
      </w:r>
      <w:r>
        <w:rPr>
          <w:rFonts w:ascii="仿宋_GB2312" w:eastAsia="仿宋_GB2312" w:hAnsi="仿宋" w:cs="仿宋_GB2312" w:hint="eastAsia"/>
          <w:color w:val="000000"/>
          <w:kern w:val="0"/>
          <w:sz w:val="32"/>
          <w:szCs w:val="32"/>
        </w:rPr>
        <w:t>人民政府申请行政复议，复议机关地址和电话分别为广州市</w:t>
      </w:r>
      <w:proofErr w:type="gramStart"/>
      <w:r>
        <w:rPr>
          <w:rFonts w:ascii="仿宋_GB2312" w:eastAsia="仿宋_GB2312" w:hAnsi="仿宋" w:cs="仿宋_GB2312" w:hint="eastAsia"/>
          <w:color w:val="000000"/>
          <w:kern w:val="0"/>
          <w:sz w:val="32"/>
          <w:szCs w:val="32"/>
        </w:rPr>
        <w:t>荔</w:t>
      </w:r>
      <w:proofErr w:type="gramEnd"/>
      <w:r>
        <w:rPr>
          <w:rFonts w:ascii="仿宋_GB2312" w:eastAsia="仿宋_GB2312" w:hAnsi="仿宋" w:cs="仿宋_GB2312" w:hint="eastAsia"/>
          <w:color w:val="000000"/>
          <w:kern w:val="0"/>
          <w:sz w:val="32"/>
          <w:szCs w:val="32"/>
        </w:rPr>
        <w:t>湾区彭城东路16号、81743215和广州市增城区</w:t>
      </w:r>
      <w:proofErr w:type="gramStart"/>
      <w:r>
        <w:rPr>
          <w:rFonts w:ascii="仿宋_GB2312" w:eastAsia="仿宋_GB2312" w:hAnsi="仿宋" w:cs="仿宋_GB2312" w:hint="eastAsia"/>
          <w:color w:val="000000"/>
          <w:kern w:val="0"/>
          <w:sz w:val="32"/>
          <w:szCs w:val="32"/>
        </w:rPr>
        <w:t>荔</w:t>
      </w:r>
      <w:proofErr w:type="gramEnd"/>
      <w:r>
        <w:rPr>
          <w:rFonts w:ascii="仿宋_GB2312" w:eastAsia="仿宋_GB2312" w:hAnsi="仿宋" w:cs="仿宋_GB2312" w:hint="eastAsia"/>
          <w:color w:val="000000"/>
          <w:kern w:val="0"/>
          <w:sz w:val="32"/>
          <w:szCs w:val="32"/>
        </w:rPr>
        <w:t>城街</w:t>
      </w:r>
      <w:proofErr w:type="gramStart"/>
      <w:r>
        <w:rPr>
          <w:rFonts w:ascii="仿宋_GB2312" w:eastAsia="仿宋_GB2312" w:hAnsi="仿宋" w:cs="仿宋_GB2312" w:hint="eastAsia"/>
          <w:color w:val="000000"/>
          <w:kern w:val="0"/>
          <w:sz w:val="32"/>
          <w:szCs w:val="32"/>
        </w:rPr>
        <w:t>惠民路</w:t>
      </w:r>
      <w:proofErr w:type="gramEnd"/>
      <w:r>
        <w:rPr>
          <w:rFonts w:ascii="仿宋_GB2312" w:eastAsia="仿宋_GB2312" w:hAnsi="仿宋" w:cs="仿宋_GB2312" w:hint="eastAsia"/>
          <w:color w:val="000000"/>
          <w:kern w:val="0"/>
          <w:sz w:val="32"/>
          <w:szCs w:val="32"/>
        </w:rPr>
        <w:t>1号426室、32829072。也可以于</w:t>
      </w:r>
      <w:r>
        <w:rPr>
          <w:rFonts w:ascii="仿宋_GB2312" w:eastAsia="仿宋_GB2312" w:hAnsi="仿宋" w:cs="仿宋_GB2312"/>
          <w:color w:val="000000"/>
          <w:kern w:val="0"/>
          <w:sz w:val="32"/>
          <w:szCs w:val="32"/>
        </w:rPr>
        <w:t>6</w:t>
      </w:r>
      <w:r>
        <w:rPr>
          <w:rFonts w:ascii="仿宋_GB2312" w:eastAsia="仿宋_GB2312" w:hAnsi="仿宋" w:cs="仿宋_GB2312" w:hint="eastAsia"/>
          <w:color w:val="000000"/>
          <w:kern w:val="0"/>
          <w:sz w:val="32"/>
          <w:szCs w:val="32"/>
        </w:rPr>
        <w:t>个月内依法向广州</w:t>
      </w:r>
      <w:r>
        <w:rPr>
          <w:rFonts w:ascii="仿宋_GB2312" w:eastAsia="仿宋_GB2312" w:hAnsi="仿宋" w:cs="仿宋_GB2312" w:hint="eastAsia"/>
          <w:color w:val="000000"/>
          <w:sz w:val="32"/>
          <w:szCs w:val="32"/>
        </w:rPr>
        <w:t>铁路运输</w:t>
      </w:r>
      <w:r>
        <w:rPr>
          <w:rFonts w:ascii="仿宋_GB2312" w:eastAsia="仿宋_GB2312" w:hAnsi="仿宋" w:cs="仿宋_GB2312" w:hint="eastAsia"/>
          <w:color w:val="000000"/>
          <w:kern w:val="0"/>
          <w:sz w:val="32"/>
          <w:szCs w:val="32"/>
        </w:rPr>
        <w:t>法院提起行政诉讼。</w:t>
      </w:r>
      <w:r w:rsidR="00AE1DBB">
        <w:rPr>
          <w:rFonts w:ascii="仿宋_GB2312" w:eastAsia="仿宋_GB2312" w:hAnsi="仿宋" w:cs="仿宋_GB2312"/>
          <w:color w:val="000000"/>
          <w:kern w:val="0"/>
          <w:sz w:val="32"/>
          <w:szCs w:val="32"/>
        </w:rPr>
        <w:t xml:space="preserve">                            </w:t>
      </w:r>
    </w:p>
    <w:p w:rsidR="00061A0A" w:rsidRDefault="00061A0A" w:rsidP="00CC67B0">
      <w:pPr>
        <w:tabs>
          <w:tab w:val="left" w:pos="8364"/>
        </w:tabs>
        <w:autoSpaceDE w:val="0"/>
        <w:autoSpaceDN w:val="0"/>
        <w:adjustRightInd w:val="0"/>
        <w:spacing w:line="500" w:lineRule="exact"/>
        <w:ind w:firstLineChars="1000" w:firstLine="3200"/>
        <w:rPr>
          <w:rFonts w:ascii="仿宋_GB2312" w:eastAsia="仿宋_GB2312" w:hAnsi="仿宋" w:cs="仿宋_GB2312"/>
          <w:color w:val="000000"/>
          <w:kern w:val="0"/>
          <w:sz w:val="32"/>
          <w:szCs w:val="32"/>
        </w:rPr>
      </w:pPr>
    </w:p>
    <w:p w:rsidR="00061A0A" w:rsidRDefault="00061A0A" w:rsidP="00CC67B0">
      <w:pPr>
        <w:tabs>
          <w:tab w:val="left" w:pos="8364"/>
        </w:tabs>
        <w:autoSpaceDE w:val="0"/>
        <w:autoSpaceDN w:val="0"/>
        <w:adjustRightInd w:val="0"/>
        <w:spacing w:line="500" w:lineRule="exact"/>
        <w:ind w:firstLineChars="1000" w:firstLine="3200"/>
        <w:rPr>
          <w:rFonts w:ascii="仿宋_GB2312" w:eastAsia="仿宋_GB2312" w:hAnsi="仿宋" w:cs="仿宋_GB2312"/>
          <w:color w:val="000000"/>
          <w:kern w:val="0"/>
          <w:sz w:val="32"/>
          <w:szCs w:val="32"/>
        </w:rPr>
      </w:pPr>
    </w:p>
    <w:p w:rsidR="00D028CB" w:rsidRDefault="00D028CB" w:rsidP="00CC67B0">
      <w:pPr>
        <w:tabs>
          <w:tab w:val="left" w:pos="8364"/>
        </w:tabs>
        <w:autoSpaceDE w:val="0"/>
        <w:autoSpaceDN w:val="0"/>
        <w:adjustRightInd w:val="0"/>
        <w:spacing w:line="500" w:lineRule="exact"/>
        <w:ind w:firstLineChars="1000" w:firstLine="3200"/>
        <w:rPr>
          <w:rFonts w:ascii="仿宋_GB2312" w:eastAsia="仿宋_GB2312" w:hAnsi="仿宋" w:cs="仿宋_GB2312"/>
          <w:color w:val="000000"/>
          <w:kern w:val="0"/>
          <w:sz w:val="32"/>
          <w:szCs w:val="32"/>
        </w:rPr>
      </w:pPr>
    </w:p>
    <w:p w:rsidR="00061A0A" w:rsidRDefault="00AE1DBB" w:rsidP="008E3A6E">
      <w:pPr>
        <w:tabs>
          <w:tab w:val="left" w:pos="8364"/>
        </w:tabs>
        <w:autoSpaceDE w:val="0"/>
        <w:autoSpaceDN w:val="0"/>
        <w:adjustRightInd w:val="0"/>
        <w:spacing w:line="500" w:lineRule="exact"/>
        <w:ind w:firstLineChars="1550" w:firstLine="496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广州市增城区</w:t>
      </w:r>
      <w:r w:rsidR="008E3A6E">
        <w:rPr>
          <w:rFonts w:ascii="仿宋_GB2312" w:eastAsia="仿宋_GB2312" w:hAnsi="仿宋" w:cs="仿宋_GB2312" w:hint="eastAsia"/>
          <w:color w:val="000000"/>
          <w:kern w:val="0"/>
          <w:sz w:val="32"/>
          <w:szCs w:val="32"/>
        </w:rPr>
        <w:t>市场</w:t>
      </w:r>
      <w:r>
        <w:rPr>
          <w:rFonts w:ascii="仿宋_GB2312" w:eastAsia="仿宋_GB2312" w:hAnsi="仿宋" w:cs="仿宋_GB2312" w:hint="eastAsia"/>
          <w:color w:val="000000"/>
          <w:kern w:val="0"/>
          <w:sz w:val="32"/>
          <w:szCs w:val="32"/>
        </w:rPr>
        <w:t>监督管理局</w:t>
      </w:r>
    </w:p>
    <w:p w:rsidR="00061A0A" w:rsidRDefault="00AE1DBB" w:rsidP="00CC67B0">
      <w:pPr>
        <w:autoSpaceDE w:val="0"/>
        <w:autoSpaceDN w:val="0"/>
        <w:adjustRightInd w:val="0"/>
        <w:spacing w:line="500" w:lineRule="exact"/>
        <w:rPr>
          <w:rFonts w:ascii="仿宋_GB2312" w:eastAsia="仿宋_GB2312" w:hAnsi="仿宋"/>
          <w:color w:val="000000"/>
          <w:kern w:val="0"/>
          <w:sz w:val="32"/>
          <w:szCs w:val="32"/>
        </w:rPr>
      </w:pPr>
      <w:r>
        <w:rPr>
          <w:rFonts w:ascii="仿宋_GB2312" w:eastAsia="仿宋_GB2312" w:hAnsi="仿宋" w:cs="仿宋_GB2312"/>
          <w:color w:val="000000"/>
          <w:sz w:val="32"/>
          <w:szCs w:val="32"/>
        </w:rPr>
        <w:t xml:space="preserve">                            </w:t>
      </w:r>
      <w:r w:rsidR="008E3A6E">
        <w:rPr>
          <w:rFonts w:ascii="仿宋_GB2312" w:eastAsia="仿宋_GB2312" w:hAnsi="仿宋" w:cs="仿宋_GB2312" w:hint="eastAsia"/>
          <w:color w:val="000000"/>
          <w:sz w:val="32"/>
          <w:szCs w:val="32"/>
        </w:rPr>
        <w:t xml:space="preserve">           </w:t>
      </w:r>
      <w:r w:rsidR="00246767">
        <w:rPr>
          <w:rFonts w:ascii="仿宋_GB2312" w:eastAsia="仿宋_GB2312" w:hAnsi="仿宋" w:cs="仿宋_GB2312" w:hint="eastAsia"/>
          <w:color w:val="000000"/>
          <w:sz w:val="32"/>
          <w:szCs w:val="32"/>
        </w:rPr>
        <w:t>201</w:t>
      </w:r>
      <w:r w:rsidR="002651C6">
        <w:rPr>
          <w:rFonts w:ascii="仿宋_GB2312" w:eastAsia="仿宋_GB2312" w:hAnsi="仿宋" w:cs="仿宋_GB2312" w:hint="eastAsia"/>
          <w:color w:val="000000"/>
          <w:sz w:val="32"/>
          <w:szCs w:val="32"/>
        </w:rPr>
        <w:t>9</w:t>
      </w:r>
      <w:r>
        <w:rPr>
          <w:rFonts w:ascii="仿宋_GB2312" w:eastAsia="仿宋_GB2312" w:hAnsi="仿宋" w:cs="仿宋_GB2312" w:hint="eastAsia"/>
          <w:color w:val="000000"/>
          <w:kern w:val="0"/>
          <w:sz w:val="32"/>
          <w:szCs w:val="32"/>
        </w:rPr>
        <w:t>年</w:t>
      </w:r>
      <w:r w:rsidR="00246767">
        <w:rPr>
          <w:rFonts w:ascii="仿宋_GB2312" w:eastAsia="仿宋_GB2312" w:hAnsi="仿宋" w:cs="仿宋_GB2312" w:hint="eastAsia"/>
          <w:color w:val="000000"/>
          <w:kern w:val="0"/>
          <w:sz w:val="32"/>
          <w:szCs w:val="32"/>
        </w:rPr>
        <w:t>3</w:t>
      </w:r>
      <w:r>
        <w:rPr>
          <w:rFonts w:ascii="仿宋_GB2312" w:eastAsia="仿宋_GB2312" w:hAnsi="仿宋" w:cs="仿宋_GB2312" w:hint="eastAsia"/>
          <w:color w:val="000000"/>
          <w:kern w:val="0"/>
          <w:sz w:val="32"/>
          <w:szCs w:val="32"/>
        </w:rPr>
        <w:t>月</w:t>
      </w:r>
      <w:r w:rsidR="008E3A6E">
        <w:rPr>
          <w:rFonts w:ascii="仿宋_GB2312" w:eastAsia="仿宋_GB2312" w:hAnsi="仿宋" w:cs="仿宋_GB2312" w:hint="eastAsia"/>
          <w:color w:val="000000"/>
          <w:sz w:val="32"/>
          <w:szCs w:val="32"/>
        </w:rPr>
        <w:t>15</w:t>
      </w:r>
      <w:r>
        <w:rPr>
          <w:rFonts w:ascii="仿宋_GB2312" w:eastAsia="仿宋_GB2312" w:hAnsi="仿宋" w:cs="仿宋_GB2312" w:hint="eastAsia"/>
          <w:color w:val="000000"/>
          <w:kern w:val="0"/>
          <w:sz w:val="32"/>
          <w:szCs w:val="32"/>
        </w:rPr>
        <w:t>日</w:t>
      </w:r>
    </w:p>
    <w:sectPr w:rsidR="00061A0A" w:rsidSect="00061A0A">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7089" w:rsidRDefault="007B7089" w:rsidP="00061A0A">
      <w:r>
        <w:separator/>
      </w:r>
    </w:p>
  </w:endnote>
  <w:endnote w:type="continuationSeparator" w:id="0">
    <w:p w:rsidR="007B7089" w:rsidRDefault="007B7089" w:rsidP="00061A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A0A" w:rsidRDefault="00061A0A">
    <w:pPr>
      <w:pStyle w:val="a4"/>
    </w:pPr>
  </w:p>
  <w:p w:rsidR="00061A0A" w:rsidRDefault="00061A0A">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7089" w:rsidRDefault="007B7089" w:rsidP="00061A0A">
      <w:r>
        <w:separator/>
      </w:r>
    </w:p>
  </w:footnote>
  <w:footnote w:type="continuationSeparator" w:id="0">
    <w:p w:rsidR="007B7089" w:rsidRDefault="007B7089" w:rsidP="00061A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A0A" w:rsidRDefault="00AE1DBB">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061A0A" w:rsidRDefault="00AE1DBB">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061A0A" w:rsidRDefault="0045521F">
    <w:pPr>
      <w:pStyle w:val="a5"/>
      <w:pBdr>
        <w:bottom w:val="none" w:sz="0" w:space="0" w:color="auto"/>
      </w:pBdr>
    </w:pPr>
    <w:r w:rsidRPr="0045521F">
      <w:rPr>
        <w:rFonts w:ascii="Times New Roman" w:hAnsi="Times New Roman" w:cs="Times New Roman"/>
        <w:b/>
        <w:sz w:val="21"/>
        <w:szCs w:val="21"/>
      </w:rPr>
      <w:pict>
        <v:line id="_x0000_s14340" style="position:absolute;left:0;text-align:left;z-index:3" from="-9pt,16.9pt" to="459pt,19.3pt" strokeweight="1.5pt"/>
      </w:pict>
    </w:r>
    <w:r w:rsidR="00AE1DBB">
      <w:rPr>
        <w:rFonts w:ascii="仿宋_GB2312" w:eastAsia="仿宋_GB2312" w:hAnsi="仿宋" w:cs="仿宋_GB2312" w:hint="eastAsia"/>
        <w:b/>
        <w:color w:val="000000"/>
        <w:sz w:val="28"/>
        <w:szCs w:val="28"/>
      </w:rPr>
      <w:t xml:space="preserve">               </w:t>
    </w:r>
    <w:r w:rsidR="00AE1DBB" w:rsidRPr="00CC67B0">
      <w:rPr>
        <w:rFonts w:ascii="仿宋_GB2312" w:eastAsia="仿宋_GB2312" w:hAnsi="仿宋" w:cs="仿宋_GB2312" w:hint="eastAsia"/>
        <w:color w:val="000000"/>
        <w:kern w:val="0"/>
        <w:sz w:val="28"/>
        <w:szCs w:val="28"/>
      </w:rPr>
      <w:t>（增）食药</w:t>
    </w:r>
    <w:proofErr w:type="gramStart"/>
    <w:r w:rsidR="00AE1DBB" w:rsidRPr="00CC67B0">
      <w:rPr>
        <w:rFonts w:ascii="仿宋_GB2312" w:eastAsia="仿宋_GB2312" w:hAnsi="仿宋" w:cs="仿宋_GB2312" w:hint="eastAsia"/>
        <w:color w:val="000000"/>
        <w:kern w:val="0"/>
        <w:sz w:val="28"/>
        <w:szCs w:val="28"/>
      </w:rPr>
      <w:t>监食罚〔</w:t>
    </w:r>
    <w:r w:rsidR="00AE1DBB" w:rsidRPr="00CC67B0">
      <w:rPr>
        <w:rFonts w:ascii="仿宋_GB2312" w:eastAsia="仿宋_GB2312" w:hAnsi="仿宋" w:cs="仿宋_GB2312"/>
        <w:color w:val="000000"/>
        <w:kern w:val="0"/>
        <w:sz w:val="28"/>
        <w:szCs w:val="28"/>
      </w:rPr>
      <w:t>201</w:t>
    </w:r>
    <w:r w:rsidR="0063359D">
      <w:rPr>
        <w:rFonts w:ascii="仿宋_GB2312" w:eastAsia="仿宋_GB2312" w:hAnsi="仿宋" w:cs="仿宋_GB2312" w:hint="eastAsia"/>
        <w:color w:val="000000"/>
        <w:kern w:val="0"/>
        <w:sz w:val="28"/>
        <w:szCs w:val="28"/>
      </w:rPr>
      <w:t>9</w:t>
    </w:r>
    <w:r w:rsidR="00AE1DBB" w:rsidRPr="00CC67B0">
      <w:rPr>
        <w:rFonts w:ascii="仿宋_GB2312" w:eastAsia="仿宋_GB2312" w:hAnsi="仿宋" w:cs="仿宋_GB2312" w:hint="eastAsia"/>
        <w:color w:val="000000"/>
        <w:kern w:val="0"/>
        <w:sz w:val="28"/>
        <w:szCs w:val="28"/>
      </w:rPr>
      <w:t>〕</w:t>
    </w:r>
    <w:proofErr w:type="gramEnd"/>
    <w:r w:rsidR="0063359D">
      <w:rPr>
        <w:rFonts w:ascii="仿宋_GB2312" w:eastAsia="仿宋_GB2312" w:hAnsi="仿宋" w:cs="仿宋_GB2312" w:hint="eastAsia"/>
        <w:color w:val="000000"/>
        <w:kern w:val="0"/>
        <w:sz w:val="28"/>
        <w:szCs w:val="28"/>
      </w:rPr>
      <w:t>23</w:t>
    </w:r>
    <w:r w:rsidR="00AE1DBB" w:rsidRPr="00CC67B0">
      <w:rPr>
        <w:rFonts w:ascii="仿宋_GB2312" w:eastAsia="仿宋_GB2312" w:hAnsi="仿宋" w:cs="仿宋_GB2312" w:hint="eastAsia"/>
        <w:color w:val="000000"/>
        <w:kern w:val="0"/>
        <w:sz w:val="28"/>
        <w:szCs w:val="28"/>
      </w:rPr>
      <w:t>号</w:t>
    </w:r>
    <w:r w:rsidR="00AE1DBB">
      <w:rPr>
        <w:rFonts w:ascii="仿宋_GB2312" w:eastAsia="仿宋_GB2312" w:hAnsi="仿宋" w:cs="仿宋_GB2312"/>
        <w:color w:val="000000"/>
        <w:kern w:val="0"/>
        <w:sz w:val="28"/>
        <w:szCs w:val="28"/>
      </w:rPr>
      <w:t xml:space="preserve">   </w:t>
    </w:r>
    <w:r w:rsidR="00AE1DBB">
      <w:rPr>
        <w:rFonts w:ascii="仿宋_GB2312" w:eastAsia="仿宋_GB2312" w:hAnsi="仿宋" w:cs="仿宋_GB2312" w:hint="eastAsia"/>
        <w:color w:val="000000"/>
        <w:kern w:val="0"/>
        <w:sz w:val="28"/>
        <w:szCs w:val="28"/>
      </w:rPr>
      <w:t>第</w:t>
    </w:r>
    <w:r w:rsidR="00AE1DBB">
      <w:rPr>
        <w:rFonts w:ascii="仿宋_GB2312" w:eastAsia="仿宋_GB2312" w:hAnsi="仿宋" w:cs="仿宋_GB2312"/>
        <w:color w:val="000000"/>
        <w:kern w:val="0"/>
        <w:sz w:val="28"/>
        <w:szCs w:val="28"/>
      </w:rPr>
      <w:t xml:space="preserve"> </w:t>
    </w:r>
    <w:r w:rsidR="00AE1DBB">
      <w:rPr>
        <w:rFonts w:ascii="仿宋_GB2312" w:eastAsia="仿宋_GB2312" w:hAnsi="仿宋" w:cs="仿宋_GB2312" w:hint="eastAsia"/>
        <w:color w:val="000000"/>
        <w:kern w:val="0"/>
        <w:sz w:val="28"/>
        <w:szCs w:val="28"/>
      </w:rPr>
      <w:t>2</w:t>
    </w:r>
    <w:r w:rsidR="00AE1DBB">
      <w:rPr>
        <w:rFonts w:ascii="仿宋_GB2312" w:eastAsia="仿宋_GB2312" w:hAnsi="仿宋" w:cs="仿宋_GB2312"/>
        <w:color w:val="000000"/>
        <w:kern w:val="0"/>
        <w:sz w:val="28"/>
        <w:szCs w:val="28"/>
      </w:rPr>
      <w:t xml:space="preserve"> </w:t>
    </w:r>
    <w:r w:rsidR="00AE1DBB">
      <w:rPr>
        <w:rFonts w:ascii="仿宋_GB2312" w:eastAsia="仿宋_GB2312" w:hAnsi="仿宋" w:cs="仿宋_GB2312" w:hint="eastAsia"/>
        <w:color w:val="000000"/>
        <w:kern w:val="0"/>
        <w:sz w:val="28"/>
        <w:szCs w:val="28"/>
      </w:rPr>
      <w:t>页</w:t>
    </w:r>
    <w:r w:rsidR="00AE1DBB">
      <w:rPr>
        <w:rFonts w:ascii="仿宋_GB2312" w:eastAsia="仿宋_GB2312" w:hAnsi="仿宋" w:cs="仿宋_GB2312"/>
        <w:color w:val="000000"/>
        <w:kern w:val="0"/>
        <w:sz w:val="28"/>
        <w:szCs w:val="28"/>
      </w:rPr>
      <w:t xml:space="preserve"> </w:t>
    </w:r>
    <w:r w:rsidR="00AE1DBB">
      <w:rPr>
        <w:rFonts w:ascii="仿宋_GB2312" w:eastAsia="仿宋_GB2312" w:hAnsi="仿宋" w:cs="仿宋_GB2312" w:hint="eastAsia"/>
        <w:color w:val="000000"/>
        <w:kern w:val="0"/>
        <w:sz w:val="28"/>
        <w:szCs w:val="28"/>
      </w:rPr>
      <w:t>共2页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A0A" w:rsidRDefault="00AE1DBB">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061A0A" w:rsidRDefault="00AE1DBB">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061A0A" w:rsidRDefault="0045521F">
    <w:pPr>
      <w:pStyle w:val="a5"/>
      <w:pBdr>
        <w:bottom w:val="none" w:sz="0" w:space="0" w:color="auto"/>
      </w:pBdr>
    </w:pPr>
    <w:r w:rsidRPr="0045521F">
      <w:rPr>
        <w:rFonts w:ascii="Times New Roman" w:hAnsi="Times New Roman" w:cs="Times New Roman"/>
        <w:b/>
        <w:sz w:val="21"/>
        <w:szCs w:val="21"/>
      </w:rPr>
      <w:pict>
        <v:line id="_x0000_s14339" style="position:absolute;left:0;text-align:left;z-index:2" from="-9pt,16.9pt" to="459pt,19.3pt" strokeweight="1.5pt"/>
      </w:pict>
    </w:r>
    <w:r w:rsidR="00AE1DBB">
      <w:rPr>
        <w:rFonts w:ascii="仿宋_GB2312" w:eastAsia="仿宋_GB2312" w:hAnsi="仿宋" w:cs="仿宋_GB2312" w:hint="eastAsia"/>
        <w:b/>
        <w:color w:val="000000"/>
        <w:sz w:val="28"/>
        <w:szCs w:val="28"/>
      </w:rPr>
      <w:t xml:space="preserve">               </w:t>
    </w:r>
    <w:r w:rsidR="00AE1DBB">
      <w:rPr>
        <w:rFonts w:ascii="仿宋_GB2312" w:eastAsia="仿宋_GB2312" w:hAnsi="仿宋" w:cs="仿宋_GB2312" w:hint="eastAsia"/>
        <w:color w:val="000000"/>
        <w:sz w:val="28"/>
        <w:szCs w:val="28"/>
      </w:rPr>
      <w:t>（增）食药</w:t>
    </w:r>
    <w:proofErr w:type="gramStart"/>
    <w:r w:rsidR="00AE1DBB">
      <w:rPr>
        <w:rFonts w:ascii="仿宋_GB2312" w:eastAsia="仿宋_GB2312" w:hAnsi="仿宋" w:cs="仿宋_GB2312" w:hint="eastAsia"/>
        <w:color w:val="000000"/>
        <w:sz w:val="28"/>
        <w:szCs w:val="28"/>
      </w:rPr>
      <w:t>监食</w:t>
    </w:r>
    <w:r w:rsidR="00AE1DBB">
      <w:rPr>
        <w:rFonts w:ascii="仿宋_GB2312" w:eastAsia="仿宋_GB2312" w:hAnsi="仿宋" w:cs="仿宋_GB2312" w:hint="eastAsia"/>
        <w:color w:val="000000"/>
        <w:kern w:val="0"/>
        <w:sz w:val="28"/>
        <w:szCs w:val="28"/>
      </w:rPr>
      <w:t>罚</w:t>
    </w:r>
    <w:r w:rsidR="00AE1DBB">
      <w:rPr>
        <w:rFonts w:ascii="仿宋_GB2312" w:eastAsia="仿宋_GB2312" w:hAnsi="仿宋" w:cs="仿宋_GB2312" w:hint="eastAsia"/>
        <w:color w:val="000000"/>
        <w:sz w:val="28"/>
        <w:szCs w:val="28"/>
      </w:rPr>
      <w:t>〔</w:t>
    </w:r>
    <w:r w:rsidR="00AE1DBB">
      <w:rPr>
        <w:rFonts w:ascii="仿宋_GB2312" w:eastAsia="仿宋_GB2312" w:hAnsi="仿宋" w:cs="仿宋_GB2312"/>
        <w:color w:val="000000"/>
        <w:sz w:val="28"/>
        <w:szCs w:val="28"/>
      </w:rPr>
      <w:t>201</w:t>
    </w:r>
    <w:r w:rsidR="00AE1DBB">
      <w:rPr>
        <w:rFonts w:ascii="仿宋_GB2312" w:eastAsia="仿宋_GB2312" w:hAnsi="仿宋" w:cs="仿宋_GB2312" w:hint="eastAsia"/>
        <w:color w:val="000000"/>
        <w:sz w:val="28"/>
        <w:szCs w:val="28"/>
      </w:rPr>
      <w:t>7〕</w:t>
    </w:r>
    <w:proofErr w:type="gramEnd"/>
    <w:r w:rsidR="00AE1DBB">
      <w:rPr>
        <w:rFonts w:ascii="仿宋_GB2312" w:eastAsia="仿宋_GB2312" w:hAnsi="仿宋" w:cs="仿宋_GB2312" w:hint="eastAsia"/>
        <w:color w:val="000000"/>
        <w:sz w:val="28"/>
        <w:szCs w:val="28"/>
      </w:rPr>
      <w:t>55</w:t>
    </w:r>
    <w:r w:rsidR="00AE1DBB">
      <w:rPr>
        <w:rFonts w:ascii="仿宋_GB2312" w:eastAsia="仿宋_GB2312" w:hAnsi="仿宋" w:cs="仿宋_GB2312"/>
        <w:color w:val="000000"/>
        <w:sz w:val="28"/>
        <w:szCs w:val="28"/>
      </w:rPr>
      <w:t xml:space="preserve"> </w:t>
    </w:r>
    <w:r w:rsidR="00AE1DBB">
      <w:rPr>
        <w:rFonts w:ascii="仿宋_GB2312" w:eastAsia="仿宋_GB2312" w:hAnsi="仿宋" w:cs="仿宋_GB2312" w:hint="eastAsia"/>
        <w:color w:val="000000"/>
        <w:kern w:val="0"/>
        <w:sz w:val="28"/>
        <w:szCs w:val="28"/>
      </w:rPr>
      <w:t>号</w:t>
    </w:r>
    <w:r w:rsidR="00AE1DBB">
      <w:rPr>
        <w:rFonts w:ascii="仿宋_GB2312" w:eastAsia="仿宋_GB2312" w:hAnsi="仿宋" w:cs="仿宋_GB2312"/>
        <w:color w:val="000000"/>
        <w:kern w:val="0"/>
        <w:sz w:val="28"/>
        <w:szCs w:val="28"/>
      </w:rPr>
      <w:t xml:space="preserve">   </w:t>
    </w:r>
    <w:r w:rsidR="00AE1DBB">
      <w:rPr>
        <w:rFonts w:ascii="仿宋_GB2312" w:eastAsia="仿宋_GB2312" w:hAnsi="仿宋" w:cs="仿宋_GB2312" w:hint="eastAsia"/>
        <w:color w:val="000000"/>
        <w:kern w:val="0"/>
        <w:sz w:val="28"/>
        <w:szCs w:val="28"/>
      </w:rPr>
      <w:t>第</w:t>
    </w:r>
    <w:r w:rsidR="00AE1DBB">
      <w:rPr>
        <w:rFonts w:ascii="仿宋_GB2312" w:eastAsia="仿宋_GB2312" w:hAnsi="仿宋" w:cs="仿宋_GB2312"/>
        <w:color w:val="000000"/>
        <w:kern w:val="0"/>
        <w:sz w:val="28"/>
        <w:szCs w:val="28"/>
      </w:rPr>
      <w:t xml:space="preserve"> </w:t>
    </w:r>
    <w:r w:rsidR="00AE1DBB">
      <w:rPr>
        <w:rFonts w:ascii="仿宋_GB2312" w:eastAsia="仿宋_GB2312" w:hAnsi="仿宋" w:cs="仿宋_GB2312" w:hint="eastAsia"/>
        <w:color w:val="000000"/>
        <w:kern w:val="0"/>
        <w:sz w:val="28"/>
        <w:szCs w:val="28"/>
      </w:rPr>
      <w:t>3</w:t>
    </w:r>
    <w:r w:rsidR="00AE1DBB">
      <w:rPr>
        <w:rFonts w:ascii="仿宋_GB2312" w:eastAsia="仿宋_GB2312" w:hAnsi="仿宋" w:cs="仿宋_GB2312"/>
        <w:color w:val="000000"/>
        <w:kern w:val="0"/>
        <w:sz w:val="28"/>
        <w:szCs w:val="28"/>
      </w:rPr>
      <w:t xml:space="preserve"> </w:t>
    </w:r>
    <w:r w:rsidR="00AE1DBB">
      <w:rPr>
        <w:rFonts w:ascii="仿宋_GB2312" w:eastAsia="仿宋_GB2312" w:hAnsi="仿宋" w:cs="仿宋_GB2312" w:hint="eastAsia"/>
        <w:color w:val="000000"/>
        <w:kern w:val="0"/>
        <w:sz w:val="28"/>
        <w:szCs w:val="28"/>
      </w:rPr>
      <w:t>页</w:t>
    </w:r>
    <w:r w:rsidR="00AE1DBB">
      <w:rPr>
        <w:rFonts w:ascii="仿宋_GB2312" w:eastAsia="仿宋_GB2312" w:hAnsi="仿宋" w:cs="仿宋_GB2312"/>
        <w:color w:val="000000"/>
        <w:kern w:val="0"/>
        <w:sz w:val="28"/>
        <w:szCs w:val="28"/>
      </w:rPr>
      <w:t xml:space="preserve"> </w:t>
    </w:r>
    <w:r w:rsidR="00AE1DBB">
      <w:rPr>
        <w:rFonts w:ascii="仿宋_GB2312" w:eastAsia="仿宋_GB2312" w:hAnsi="仿宋" w:cs="仿宋_GB2312" w:hint="eastAsia"/>
        <w:color w:val="000000"/>
        <w:kern w:val="0"/>
        <w:sz w:val="28"/>
        <w:szCs w:val="28"/>
      </w:rPr>
      <w:t>共3</w:t>
    </w:r>
    <w:r w:rsidR="00AE1DBB">
      <w:rPr>
        <w:rFonts w:ascii="仿宋_GB2312" w:eastAsia="仿宋_GB2312" w:hAnsi="仿宋" w:cs="仿宋_GB2312"/>
        <w:color w:val="000000"/>
        <w:kern w:val="0"/>
        <w:sz w:val="28"/>
        <w:szCs w:val="28"/>
      </w:rPr>
      <w:t xml:space="preserve"> </w:t>
    </w:r>
    <w:r w:rsidR="00AE1DBB">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A0A" w:rsidRDefault="00AE1DBB">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061A0A" w:rsidRDefault="00AE1DBB">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061A0A" w:rsidRDefault="0045521F" w:rsidP="00EE4210">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Pr>
        <w:rFonts w:ascii="仿宋_GB2312" w:eastAsia="仿宋_GB2312" w:hAnsi="仿宋" w:cs="仿宋_GB2312"/>
        <w:color w:val="000000"/>
        <w:kern w:val="0"/>
        <w:sz w:val="28"/>
        <w:szCs w:val="28"/>
      </w:rPr>
      <w:pict>
        <v:line id="_x0000_s14338" style="position:absolute;left:0;text-align:left;z-index:1" from="-9pt,26.05pt" to="459pt,28.45pt" strokeweight="1.5pt"/>
      </w:pict>
    </w:r>
    <w:r w:rsidR="00AE1DBB" w:rsidRPr="00CC67B0">
      <w:rPr>
        <w:rFonts w:ascii="仿宋_GB2312" w:eastAsia="仿宋_GB2312" w:hAnsi="仿宋" w:cs="仿宋_GB2312" w:hint="eastAsia"/>
        <w:color w:val="000000"/>
        <w:kern w:val="0"/>
        <w:sz w:val="28"/>
        <w:szCs w:val="28"/>
      </w:rPr>
      <w:t>（增）食药</w:t>
    </w:r>
    <w:proofErr w:type="gramStart"/>
    <w:r w:rsidR="00AE1DBB" w:rsidRPr="00CC67B0">
      <w:rPr>
        <w:rFonts w:ascii="仿宋_GB2312" w:eastAsia="仿宋_GB2312" w:hAnsi="仿宋" w:cs="仿宋_GB2312" w:hint="eastAsia"/>
        <w:color w:val="000000"/>
        <w:kern w:val="0"/>
        <w:sz w:val="28"/>
        <w:szCs w:val="28"/>
      </w:rPr>
      <w:t>监食罚〔</w:t>
    </w:r>
    <w:r w:rsidR="00AE1DBB" w:rsidRPr="00CC67B0">
      <w:rPr>
        <w:rFonts w:ascii="仿宋_GB2312" w:eastAsia="仿宋_GB2312" w:hAnsi="仿宋" w:cs="仿宋_GB2312"/>
        <w:color w:val="000000"/>
        <w:kern w:val="0"/>
        <w:sz w:val="28"/>
        <w:szCs w:val="28"/>
      </w:rPr>
      <w:t>201</w:t>
    </w:r>
    <w:r w:rsidR="0063359D">
      <w:rPr>
        <w:rFonts w:ascii="仿宋_GB2312" w:eastAsia="仿宋_GB2312" w:hAnsi="仿宋" w:cs="仿宋_GB2312" w:hint="eastAsia"/>
        <w:color w:val="000000"/>
        <w:kern w:val="0"/>
        <w:sz w:val="28"/>
        <w:szCs w:val="28"/>
      </w:rPr>
      <w:t>9</w:t>
    </w:r>
    <w:r w:rsidR="00AE1DBB" w:rsidRPr="00CC67B0">
      <w:rPr>
        <w:rFonts w:ascii="仿宋_GB2312" w:eastAsia="仿宋_GB2312" w:hAnsi="仿宋" w:cs="仿宋_GB2312" w:hint="eastAsia"/>
        <w:color w:val="000000"/>
        <w:kern w:val="0"/>
        <w:sz w:val="28"/>
        <w:szCs w:val="28"/>
      </w:rPr>
      <w:t>〕</w:t>
    </w:r>
    <w:proofErr w:type="gramEnd"/>
    <w:r w:rsidR="0063359D">
      <w:rPr>
        <w:rFonts w:ascii="仿宋_GB2312" w:eastAsia="仿宋_GB2312" w:hAnsi="仿宋" w:cs="仿宋_GB2312" w:hint="eastAsia"/>
        <w:color w:val="000000"/>
        <w:kern w:val="0"/>
        <w:sz w:val="28"/>
        <w:szCs w:val="28"/>
      </w:rPr>
      <w:t>23</w:t>
    </w:r>
    <w:r w:rsidR="00AE1DBB" w:rsidRPr="00CC67B0">
      <w:rPr>
        <w:rFonts w:ascii="仿宋_GB2312" w:eastAsia="仿宋_GB2312" w:hAnsi="仿宋" w:cs="仿宋_GB2312" w:hint="eastAsia"/>
        <w:color w:val="000000"/>
        <w:kern w:val="0"/>
        <w:sz w:val="28"/>
        <w:szCs w:val="28"/>
      </w:rPr>
      <w:t>号</w:t>
    </w:r>
    <w:r w:rsidR="00AE1DBB">
      <w:rPr>
        <w:rFonts w:ascii="仿宋_GB2312" w:eastAsia="仿宋_GB2312" w:hAnsi="仿宋" w:cs="仿宋_GB2312"/>
        <w:color w:val="000000"/>
        <w:kern w:val="0"/>
        <w:sz w:val="28"/>
        <w:szCs w:val="28"/>
      </w:rPr>
      <w:t xml:space="preserve">   </w:t>
    </w:r>
    <w:r w:rsidR="00AE1DBB">
      <w:rPr>
        <w:rFonts w:ascii="仿宋_GB2312" w:eastAsia="仿宋_GB2312" w:hAnsi="仿宋" w:cs="仿宋_GB2312" w:hint="eastAsia"/>
        <w:color w:val="000000"/>
        <w:kern w:val="0"/>
        <w:sz w:val="28"/>
        <w:szCs w:val="28"/>
      </w:rPr>
      <w:t>第</w:t>
    </w:r>
    <w:r w:rsidR="00AE1DBB">
      <w:rPr>
        <w:rFonts w:ascii="仿宋_GB2312" w:eastAsia="仿宋_GB2312" w:hAnsi="仿宋" w:cs="仿宋_GB2312"/>
        <w:color w:val="000000"/>
        <w:kern w:val="0"/>
        <w:sz w:val="28"/>
        <w:szCs w:val="28"/>
      </w:rPr>
      <w:t xml:space="preserve"> 1 </w:t>
    </w:r>
    <w:r w:rsidR="00AE1DBB">
      <w:rPr>
        <w:rFonts w:ascii="仿宋_GB2312" w:eastAsia="仿宋_GB2312" w:hAnsi="仿宋" w:cs="仿宋_GB2312" w:hint="eastAsia"/>
        <w:color w:val="000000"/>
        <w:kern w:val="0"/>
        <w:sz w:val="28"/>
        <w:szCs w:val="28"/>
      </w:rPr>
      <w:t>页</w:t>
    </w:r>
    <w:r w:rsidR="00AE1DBB">
      <w:rPr>
        <w:rFonts w:ascii="仿宋_GB2312" w:eastAsia="仿宋_GB2312" w:hAnsi="仿宋" w:cs="仿宋_GB2312"/>
        <w:color w:val="000000"/>
        <w:kern w:val="0"/>
        <w:sz w:val="28"/>
        <w:szCs w:val="28"/>
      </w:rPr>
      <w:t xml:space="preserve"> </w:t>
    </w:r>
    <w:r w:rsidR="00AE1DBB">
      <w:rPr>
        <w:rFonts w:ascii="仿宋_GB2312" w:eastAsia="仿宋_GB2312" w:hAnsi="仿宋" w:cs="仿宋_GB2312" w:hint="eastAsia"/>
        <w:color w:val="000000"/>
        <w:kern w:val="0"/>
        <w:sz w:val="28"/>
        <w:szCs w:val="28"/>
      </w:rPr>
      <w:t>共 2 页</w:t>
    </w:r>
    <w:r w:rsidR="00AE1DBB">
      <w:rPr>
        <w:rFonts w:ascii="仿宋_GB2312" w:eastAsia="仿宋_GB2312" w:hAnsi="仿宋" w:cs="仿宋_GB2312"/>
        <w:color w:val="000000"/>
        <w:kern w:val="0"/>
        <w:sz w:val="28"/>
        <w:szCs w:val="28"/>
      </w:rPr>
      <w:t xml:space="preserve">     </w:t>
    </w:r>
  </w:p>
  <w:p w:rsidR="00061A0A" w:rsidRPr="00C03288" w:rsidRDefault="00AE1DBB" w:rsidP="00C03288">
    <w:pPr>
      <w:autoSpaceDE w:val="0"/>
      <w:autoSpaceDN w:val="0"/>
      <w:adjustRightInd w:val="0"/>
      <w:spacing w:line="560" w:lineRule="exact"/>
      <w:jc w:val="left"/>
      <w:rPr>
        <w:rFonts w:ascii="仿宋_GB2312" w:eastAsia="仿宋_GB2312" w:hAnsi="仿宋" w:cs="仿宋_GB2312"/>
        <w:b/>
        <w:bCs/>
        <w:color w:val="000000"/>
        <w:kern w:val="0"/>
        <w:sz w:val="32"/>
        <w:szCs w:val="32"/>
      </w:rPr>
    </w:pPr>
    <w:r>
      <w:rPr>
        <w:rFonts w:ascii="仿宋_GB2312" w:eastAsia="仿宋_GB2312" w:hAnsi="仿宋" w:cs="仿宋_GB2312" w:hint="eastAsia"/>
        <w:b/>
        <w:bCs/>
        <w:color w:val="000000"/>
        <w:kern w:val="0"/>
        <w:sz w:val="32"/>
        <w:szCs w:val="32"/>
      </w:rPr>
      <w:t>当事人：</w:t>
    </w:r>
    <w:r w:rsidR="003F603C" w:rsidRPr="008317ED">
      <w:rPr>
        <w:rFonts w:ascii="仿宋_GB2312" w:eastAsia="仿宋_GB2312" w:hAnsi="仿宋" w:hint="eastAsia"/>
        <w:color w:val="000000"/>
        <w:sz w:val="32"/>
        <w:szCs w:val="32"/>
      </w:rPr>
      <w:t>奥芙莉（广州）食品有限公司</w:t>
    </w:r>
  </w:p>
  <w:p w:rsidR="00061A0A" w:rsidRPr="00C03288" w:rsidRDefault="00AE1DBB" w:rsidP="00C03288">
    <w:pPr>
      <w:autoSpaceDE w:val="0"/>
      <w:autoSpaceDN w:val="0"/>
      <w:adjustRightInd w:val="0"/>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地址（住址）：</w:t>
    </w:r>
    <w:r w:rsidR="003F603C" w:rsidRPr="003F603C">
      <w:rPr>
        <w:rFonts w:ascii="仿宋_GB2312" w:eastAsia="仿宋_GB2312" w:hAnsi="仿宋" w:hint="eastAsia"/>
        <w:color w:val="000000"/>
        <w:sz w:val="32"/>
        <w:szCs w:val="32"/>
      </w:rPr>
      <w:t>广州市增城区永宁</w:t>
    </w:r>
    <w:proofErr w:type="gramStart"/>
    <w:r w:rsidR="003F603C" w:rsidRPr="003F603C">
      <w:rPr>
        <w:rFonts w:ascii="仿宋_GB2312" w:eastAsia="仿宋_GB2312" w:hAnsi="仿宋" w:hint="eastAsia"/>
        <w:color w:val="000000"/>
        <w:sz w:val="32"/>
        <w:szCs w:val="32"/>
      </w:rPr>
      <w:t>街塔岗村朗田</w:t>
    </w:r>
    <w:proofErr w:type="gramEnd"/>
    <w:r w:rsidR="003F603C" w:rsidRPr="003F603C">
      <w:rPr>
        <w:rFonts w:ascii="仿宋_GB2312" w:eastAsia="仿宋_GB2312" w:hAnsi="仿宋" w:hint="eastAsia"/>
        <w:color w:val="000000"/>
        <w:sz w:val="32"/>
        <w:szCs w:val="32"/>
      </w:rPr>
      <w:t>1号二楼</w:t>
    </w:r>
    <w:r w:rsidRPr="00C03288">
      <w:rPr>
        <w:rFonts w:ascii="仿宋_GB2312" w:eastAsia="仿宋_GB2312" w:hAnsi="仿宋" w:hint="eastAsia"/>
        <w:color w:val="000000"/>
        <w:sz w:val="32"/>
        <w:szCs w:val="32"/>
      </w:rPr>
      <w:t xml:space="preserve">  </w:t>
    </w:r>
  </w:p>
  <w:p w:rsidR="00061A0A" w:rsidRPr="00C03288" w:rsidRDefault="00AE1DBB" w:rsidP="00C03288">
    <w:pPr>
      <w:autoSpaceDE w:val="0"/>
      <w:autoSpaceDN w:val="0"/>
      <w:adjustRightInd w:val="0"/>
      <w:spacing w:line="560" w:lineRule="exact"/>
      <w:jc w:val="left"/>
      <w:rPr>
        <w:rFonts w:ascii="仿宋_GB2312" w:eastAsia="仿宋_GB2312" w:hAnsi="仿宋" w:cs="仿宋_GB2312"/>
        <w:b/>
        <w:bCs/>
        <w:color w:val="000000"/>
        <w:kern w:val="0"/>
        <w:sz w:val="32"/>
        <w:szCs w:val="32"/>
      </w:rPr>
    </w:pPr>
    <w:r>
      <w:rPr>
        <w:rFonts w:ascii="仿宋_GB2312" w:eastAsia="仿宋_GB2312" w:hAnsi="仿宋" w:cs="仿宋_GB2312" w:hint="eastAsia"/>
        <w:b/>
        <w:bCs/>
        <w:color w:val="000000"/>
        <w:kern w:val="0"/>
        <w:sz w:val="32"/>
        <w:szCs w:val="32"/>
      </w:rPr>
      <w:t>营业执照或其他资质证明</w:t>
    </w:r>
    <w:r w:rsidRPr="00C03288">
      <w:rPr>
        <w:rFonts w:ascii="仿宋_GB2312" w:eastAsia="仿宋_GB2312" w:hAnsi="仿宋" w:cs="仿宋_GB2312" w:hint="eastAsia"/>
        <w:b/>
        <w:bCs/>
        <w:color w:val="000000"/>
        <w:kern w:val="0"/>
        <w:sz w:val="32"/>
        <w:szCs w:val="32"/>
      </w:rPr>
      <w:t>：</w:t>
    </w:r>
    <w:r w:rsidRPr="00C03288">
      <w:rPr>
        <w:rFonts w:ascii="仿宋_GB2312" w:eastAsia="仿宋_GB2312" w:hAnsi="仿宋" w:hint="eastAsia"/>
        <w:color w:val="000000"/>
        <w:sz w:val="32"/>
        <w:szCs w:val="32"/>
      </w:rPr>
      <w:t>营业执照</w:t>
    </w:r>
  </w:p>
  <w:p w:rsidR="00061A0A" w:rsidRPr="00C03288" w:rsidRDefault="00AE1DBB" w:rsidP="00C03288">
    <w:pPr>
      <w:autoSpaceDE w:val="0"/>
      <w:autoSpaceDN w:val="0"/>
      <w:adjustRightInd w:val="0"/>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编号：</w:t>
    </w:r>
    <w:r w:rsidR="003F603C">
      <w:rPr>
        <w:rFonts w:ascii="仿宋_GB2312" w:eastAsia="仿宋_GB2312" w:hAnsi="仿宋" w:hint="eastAsia"/>
        <w:color w:val="000000"/>
        <w:sz w:val="32"/>
        <w:szCs w:val="32"/>
      </w:rPr>
      <w:t>91440183MA59BKUMXU</w:t>
    </w:r>
    <w:r w:rsidRPr="00C03288">
      <w:rPr>
        <w:rFonts w:ascii="仿宋_GB2312" w:eastAsia="仿宋_GB2312" w:hAnsi="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sidRPr="00C03288">
      <w:rPr>
        <w:rFonts w:ascii="仿宋_GB2312" w:eastAsia="仿宋_GB2312" w:hAnsi="仿宋"/>
        <w:color w:val="000000"/>
        <w:sz w:val="32"/>
        <w:szCs w:val="32"/>
      </w:rPr>
      <w:t xml:space="preserve">511300  </w:t>
    </w:r>
  </w:p>
  <w:p w:rsidR="00F36C85" w:rsidRDefault="00AE1DBB" w:rsidP="00C03288">
    <w:pPr>
      <w:autoSpaceDE w:val="0"/>
      <w:autoSpaceDN w:val="0"/>
      <w:adjustRightInd w:val="0"/>
      <w:spacing w:line="560" w:lineRule="exact"/>
      <w:jc w:val="left"/>
      <w:rPr>
        <w:rFonts w:ascii="仿宋_GB2312" w:eastAsia="仿宋_GB2312" w:hAnsi="仿宋" w:cs="仿宋_GB2312"/>
        <w:b/>
        <w:bCs/>
        <w:color w:val="000000"/>
        <w:kern w:val="0"/>
        <w:sz w:val="32"/>
        <w:szCs w:val="32"/>
      </w:rPr>
    </w:pPr>
    <w:r>
      <w:rPr>
        <w:rFonts w:ascii="仿宋_GB2312" w:eastAsia="仿宋_GB2312" w:hAnsi="仿宋" w:cs="仿宋_GB2312" w:hint="eastAsia"/>
        <w:b/>
        <w:bCs/>
        <w:color w:val="000000"/>
        <w:kern w:val="0"/>
        <w:sz w:val="32"/>
        <w:szCs w:val="32"/>
      </w:rPr>
      <w:t>法定代表人（负责人）</w:t>
    </w:r>
    <w:r w:rsidRPr="003F603C">
      <w:rPr>
        <w:rFonts w:ascii="仿宋_GB2312" w:eastAsia="仿宋_GB2312" w:hAnsi="仿宋" w:cs="仿宋_GB2312" w:hint="eastAsia"/>
        <w:b/>
        <w:bCs/>
        <w:color w:val="000000"/>
        <w:kern w:val="0"/>
        <w:sz w:val="32"/>
        <w:szCs w:val="32"/>
      </w:rPr>
      <w:t>：</w:t>
    </w:r>
    <w:r w:rsidR="003F603C" w:rsidRPr="003F603C">
      <w:rPr>
        <w:rFonts w:ascii="仿宋_GB2312" w:eastAsia="仿宋_GB2312" w:hAnsi="仿宋" w:hint="eastAsia"/>
        <w:color w:val="000000"/>
        <w:sz w:val="32"/>
        <w:szCs w:val="32"/>
      </w:rPr>
      <w:t>GARY LOW KIA BOO</w:t>
    </w:r>
    <w:r w:rsidRPr="00C03288">
      <w:rPr>
        <w:rFonts w:ascii="仿宋_GB2312" w:eastAsia="仿宋_GB2312" w:hAnsi="仿宋"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EE4210">
      <w:rPr>
        <w:rFonts w:ascii="仿宋_GB2312" w:eastAsia="仿宋_GB2312" w:hAnsi="仿宋" w:hint="eastAsia"/>
        <w:color w:val="000000"/>
        <w:sz w:val="32"/>
        <w:szCs w:val="32"/>
      </w:rPr>
      <w:t>*</w:t>
    </w:r>
    <w:r w:rsidRPr="00C03288">
      <w:rPr>
        <w:rFonts w:ascii="仿宋_GB2312" w:eastAsia="仿宋_GB2312" w:hAnsi="仿宋"/>
        <w:color w:val="000000"/>
        <w:sz w:val="32"/>
        <w:szCs w:val="32"/>
      </w:rPr>
      <w:t xml:space="preserve">  </w:t>
    </w:r>
    <w:r w:rsidRPr="00C03288">
      <w:rPr>
        <w:rFonts w:ascii="仿宋_GB2312" w:eastAsia="仿宋_GB2312" w:hAnsi="仿宋" w:cs="仿宋_GB2312" w:hint="eastAsia"/>
        <w:b/>
        <w:bCs/>
        <w:color w:val="000000"/>
        <w:kern w:val="0"/>
        <w:sz w:val="32"/>
        <w:szCs w:val="32"/>
      </w:rPr>
      <w:t xml:space="preserve"> </w:t>
    </w:r>
  </w:p>
  <w:p w:rsidR="00061A0A" w:rsidRPr="00C03288" w:rsidRDefault="00AE1DBB" w:rsidP="00C03288">
    <w:pPr>
      <w:autoSpaceDE w:val="0"/>
      <w:autoSpaceDN w:val="0"/>
      <w:adjustRightInd w:val="0"/>
      <w:spacing w:line="560" w:lineRule="exact"/>
      <w:jc w:val="left"/>
      <w:rPr>
        <w:rFonts w:ascii="仿宋_GB2312" w:eastAsia="仿宋_GB2312" w:hAnsi="仿宋" w:cs="仿宋_GB2312"/>
        <w:b/>
        <w:bCs/>
        <w:color w:val="000000"/>
        <w:kern w:val="0"/>
        <w:sz w:val="32"/>
        <w:szCs w:val="32"/>
      </w:rPr>
    </w:pPr>
    <w:r>
      <w:rPr>
        <w:rFonts w:ascii="仿宋_GB2312" w:eastAsia="仿宋_GB2312" w:hAnsi="仿宋" w:cs="仿宋_GB2312" w:hint="eastAsia"/>
        <w:b/>
        <w:bCs/>
        <w:color w:val="000000"/>
        <w:kern w:val="0"/>
        <w:sz w:val="32"/>
        <w:szCs w:val="32"/>
      </w:rPr>
      <w:t>职务：</w:t>
    </w:r>
    <w:r w:rsidRPr="00C03288">
      <w:rPr>
        <w:rFonts w:ascii="仿宋_GB2312" w:eastAsia="仿宋_GB2312" w:hAnsi="仿宋"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8674"/>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21"/>
    <w:rsid w:val="00044101"/>
    <w:rsid w:val="00045DB4"/>
    <w:rsid w:val="000615D1"/>
    <w:rsid w:val="00061A0A"/>
    <w:rsid w:val="00065524"/>
    <w:rsid w:val="00072C8C"/>
    <w:rsid w:val="00072D87"/>
    <w:rsid w:val="00077DDD"/>
    <w:rsid w:val="00080B73"/>
    <w:rsid w:val="00084BD8"/>
    <w:rsid w:val="000857D2"/>
    <w:rsid w:val="0009011C"/>
    <w:rsid w:val="000907CB"/>
    <w:rsid w:val="000957BB"/>
    <w:rsid w:val="000A0C11"/>
    <w:rsid w:val="000A3683"/>
    <w:rsid w:val="000A727B"/>
    <w:rsid w:val="000B1491"/>
    <w:rsid w:val="000B1F47"/>
    <w:rsid w:val="000B4549"/>
    <w:rsid w:val="000B7E4D"/>
    <w:rsid w:val="000C1DD1"/>
    <w:rsid w:val="000C2906"/>
    <w:rsid w:val="000D731A"/>
    <w:rsid w:val="00102A87"/>
    <w:rsid w:val="00121CEC"/>
    <w:rsid w:val="00125E1A"/>
    <w:rsid w:val="00134D3E"/>
    <w:rsid w:val="00152CE0"/>
    <w:rsid w:val="00160DEE"/>
    <w:rsid w:val="0016559E"/>
    <w:rsid w:val="00166453"/>
    <w:rsid w:val="0017278A"/>
    <w:rsid w:val="00182618"/>
    <w:rsid w:val="00192057"/>
    <w:rsid w:val="001A0C89"/>
    <w:rsid w:val="001B45C1"/>
    <w:rsid w:val="001C1790"/>
    <w:rsid w:val="001C48F2"/>
    <w:rsid w:val="001C5424"/>
    <w:rsid w:val="002020A7"/>
    <w:rsid w:val="00215ADF"/>
    <w:rsid w:val="00231598"/>
    <w:rsid w:val="00232B94"/>
    <w:rsid w:val="00246767"/>
    <w:rsid w:val="0025517A"/>
    <w:rsid w:val="00255C87"/>
    <w:rsid w:val="00256027"/>
    <w:rsid w:val="002651C6"/>
    <w:rsid w:val="002777BC"/>
    <w:rsid w:val="0028117C"/>
    <w:rsid w:val="002831D5"/>
    <w:rsid w:val="00284FDE"/>
    <w:rsid w:val="00295FF1"/>
    <w:rsid w:val="002C142C"/>
    <w:rsid w:val="002C167E"/>
    <w:rsid w:val="002E7E1A"/>
    <w:rsid w:val="003127AE"/>
    <w:rsid w:val="003355D0"/>
    <w:rsid w:val="00343048"/>
    <w:rsid w:val="00380392"/>
    <w:rsid w:val="00384FAA"/>
    <w:rsid w:val="0039080C"/>
    <w:rsid w:val="00394278"/>
    <w:rsid w:val="003A398B"/>
    <w:rsid w:val="003D150E"/>
    <w:rsid w:val="003D630C"/>
    <w:rsid w:val="003F3761"/>
    <w:rsid w:val="003F603C"/>
    <w:rsid w:val="003F68AA"/>
    <w:rsid w:val="00402D17"/>
    <w:rsid w:val="00414601"/>
    <w:rsid w:val="00425DC3"/>
    <w:rsid w:val="00433A73"/>
    <w:rsid w:val="00442743"/>
    <w:rsid w:val="004528DB"/>
    <w:rsid w:val="00452DC5"/>
    <w:rsid w:val="0045521F"/>
    <w:rsid w:val="00475365"/>
    <w:rsid w:val="00476B0C"/>
    <w:rsid w:val="004811BE"/>
    <w:rsid w:val="0048146C"/>
    <w:rsid w:val="00481A8C"/>
    <w:rsid w:val="00485D52"/>
    <w:rsid w:val="004869B2"/>
    <w:rsid w:val="004A6141"/>
    <w:rsid w:val="004B387D"/>
    <w:rsid w:val="004C26D7"/>
    <w:rsid w:val="004C57F7"/>
    <w:rsid w:val="004E02C0"/>
    <w:rsid w:val="004E0BBA"/>
    <w:rsid w:val="004E43F6"/>
    <w:rsid w:val="00504367"/>
    <w:rsid w:val="00523F27"/>
    <w:rsid w:val="0053044A"/>
    <w:rsid w:val="005467E1"/>
    <w:rsid w:val="005511FD"/>
    <w:rsid w:val="0055222E"/>
    <w:rsid w:val="005804D6"/>
    <w:rsid w:val="005831E9"/>
    <w:rsid w:val="0058709F"/>
    <w:rsid w:val="00594F97"/>
    <w:rsid w:val="005A367A"/>
    <w:rsid w:val="005C3C12"/>
    <w:rsid w:val="005D3FBF"/>
    <w:rsid w:val="005E44A8"/>
    <w:rsid w:val="00607754"/>
    <w:rsid w:val="00613E41"/>
    <w:rsid w:val="006232EE"/>
    <w:rsid w:val="0063359D"/>
    <w:rsid w:val="00646CBB"/>
    <w:rsid w:val="00660B8F"/>
    <w:rsid w:val="00661741"/>
    <w:rsid w:val="00661F5F"/>
    <w:rsid w:val="00662514"/>
    <w:rsid w:val="0067016A"/>
    <w:rsid w:val="0067681D"/>
    <w:rsid w:val="0068469F"/>
    <w:rsid w:val="00684D7E"/>
    <w:rsid w:val="00690AE1"/>
    <w:rsid w:val="006914E3"/>
    <w:rsid w:val="00695152"/>
    <w:rsid w:val="006961F3"/>
    <w:rsid w:val="006A2CD2"/>
    <w:rsid w:val="006A32FE"/>
    <w:rsid w:val="006A7B37"/>
    <w:rsid w:val="006C1E51"/>
    <w:rsid w:val="006D0410"/>
    <w:rsid w:val="006D44DB"/>
    <w:rsid w:val="006E0E4D"/>
    <w:rsid w:val="006E1538"/>
    <w:rsid w:val="006F5964"/>
    <w:rsid w:val="006F7FE7"/>
    <w:rsid w:val="0070177F"/>
    <w:rsid w:val="007135AB"/>
    <w:rsid w:val="00734422"/>
    <w:rsid w:val="00764EF2"/>
    <w:rsid w:val="00765CF0"/>
    <w:rsid w:val="00771F01"/>
    <w:rsid w:val="00781092"/>
    <w:rsid w:val="0078242B"/>
    <w:rsid w:val="00783B7F"/>
    <w:rsid w:val="007B7089"/>
    <w:rsid w:val="007B74CA"/>
    <w:rsid w:val="007C3ED6"/>
    <w:rsid w:val="007C453C"/>
    <w:rsid w:val="007D6ABC"/>
    <w:rsid w:val="007E2652"/>
    <w:rsid w:val="007F3952"/>
    <w:rsid w:val="007F7912"/>
    <w:rsid w:val="0080219A"/>
    <w:rsid w:val="00802F8A"/>
    <w:rsid w:val="00805491"/>
    <w:rsid w:val="00813310"/>
    <w:rsid w:val="0081404E"/>
    <w:rsid w:val="00817EAE"/>
    <w:rsid w:val="008246D9"/>
    <w:rsid w:val="00824AEE"/>
    <w:rsid w:val="008325CC"/>
    <w:rsid w:val="00840D8E"/>
    <w:rsid w:val="00842C68"/>
    <w:rsid w:val="00851F68"/>
    <w:rsid w:val="00854CD9"/>
    <w:rsid w:val="00876D32"/>
    <w:rsid w:val="008A7B32"/>
    <w:rsid w:val="008B3E1B"/>
    <w:rsid w:val="008B622D"/>
    <w:rsid w:val="008B6465"/>
    <w:rsid w:val="008C6E8C"/>
    <w:rsid w:val="008E3017"/>
    <w:rsid w:val="008E3A6E"/>
    <w:rsid w:val="008E526A"/>
    <w:rsid w:val="008E6312"/>
    <w:rsid w:val="008E7066"/>
    <w:rsid w:val="008F139C"/>
    <w:rsid w:val="008F491F"/>
    <w:rsid w:val="008F4A67"/>
    <w:rsid w:val="00902A9F"/>
    <w:rsid w:val="009059D7"/>
    <w:rsid w:val="009230A1"/>
    <w:rsid w:val="00923B52"/>
    <w:rsid w:val="00927D09"/>
    <w:rsid w:val="00951138"/>
    <w:rsid w:val="00965AED"/>
    <w:rsid w:val="00992033"/>
    <w:rsid w:val="009944FC"/>
    <w:rsid w:val="00994789"/>
    <w:rsid w:val="009A305E"/>
    <w:rsid w:val="009A402F"/>
    <w:rsid w:val="009A64EB"/>
    <w:rsid w:val="009A6CDB"/>
    <w:rsid w:val="009A7D0B"/>
    <w:rsid w:val="009B7BEF"/>
    <w:rsid w:val="009C3123"/>
    <w:rsid w:val="009C5A29"/>
    <w:rsid w:val="009D7E3F"/>
    <w:rsid w:val="009F3DDD"/>
    <w:rsid w:val="009F52D1"/>
    <w:rsid w:val="009F7CF4"/>
    <w:rsid w:val="00A005DC"/>
    <w:rsid w:val="00A1526F"/>
    <w:rsid w:val="00A21737"/>
    <w:rsid w:val="00A24A5C"/>
    <w:rsid w:val="00A3530A"/>
    <w:rsid w:val="00A504AE"/>
    <w:rsid w:val="00A52840"/>
    <w:rsid w:val="00A75DD9"/>
    <w:rsid w:val="00A7744D"/>
    <w:rsid w:val="00A82740"/>
    <w:rsid w:val="00A8351E"/>
    <w:rsid w:val="00A91CFE"/>
    <w:rsid w:val="00A93ED5"/>
    <w:rsid w:val="00A95470"/>
    <w:rsid w:val="00AB13E5"/>
    <w:rsid w:val="00AC3E47"/>
    <w:rsid w:val="00AD0F5C"/>
    <w:rsid w:val="00AE1DBB"/>
    <w:rsid w:val="00AE3BF6"/>
    <w:rsid w:val="00AE5A2C"/>
    <w:rsid w:val="00AF14BF"/>
    <w:rsid w:val="00AF6E66"/>
    <w:rsid w:val="00B021D0"/>
    <w:rsid w:val="00B0520E"/>
    <w:rsid w:val="00B058BA"/>
    <w:rsid w:val="00B13F6A"/>
    <w:rsid w:val="00B17AE3"/>
    <w:rsid w:val="00B23758"/>
    <w:rsid w:val="00B27769"/>
    <w:rsid w:val="00B27B1E"/>
    <w:rsid w:val="00B32AA8"/>
    <w:rsid w:val="00B40197"/>
    <w:rsid w:val="00B40B7C"/>
    <w:rsid w:val="00B52CF2"/>
    <w:rsid w:val="00B62F64"/>
    <w:rsid w:val="00B63958"/>
    <w:rsid w:val="00B6738F"/>
    <w:rsid w:val="00B7448D"/>
    <w:rsid w:val="00B766AC"/>
    <w:rsid w:val="00B7763A"/>
    <w:rsid w:val="00B80F2C"/>
    <w:rsid w:val="00B81491"/>
    <w:rsid w:val="00B91104"/>
    <w:rsid w:val="00B964AE"/>
    <w:rsid w:val="00BA6892"/>
    <w:rsid w:val="00BC2027"/>
    <w:rsid w:val="00BC448B"/>
    <w:rsid w:val="00BD7E96"/>
    <w:rsid w:val="00BE0923"/>
    <w:rsid w:val="00BE6028"/>
    <w:rsid w:val="00BF5A50"/>
    <w:rsid w:val="00BF6B91"/>
    <w:rsid w:val="00BF74D1"/>
    <w:rsid w:val="00C03288"/>
    <w:rsid w:val="00C170F2"/>
    <w:rsid w:val="00C218C1"/>
    <w:rsid w:val="00C241F7"/>
    <w:rsid w:val="00C30576"/>
    <w:rsid w:val="00C37DF0"/>
    <w:rsid w:val="00C43307"/>
    <w:rsid w:val="00C44D90"/>
    <w:rsid w:val="00C62C8E"/>
    <w:rsid w:val="00C730A1"/>
    <w:rsid w:val="00C73540"/>
    <w:rsid w:val="00C75D9A"/>
    <w:rsid w:val="00C81243"/>
    <w:rsid w:val="00C859E4"/>
    <w:rsid w:val="00C929A9"/>
    <w:rsid w:val="00CB13AB"/>
    <w:rsid w:val="00CC1F19"/>
    <w:rsid w:val="00CC67B0"/>
    <w:rsid w:val="00CD6E8D"/>
    <w:rsid w:val="00CE11B2"/>
    <w:rsid w:val="00CF34DC"/>
    <w:rsid w:val="00D028CB"/>
    <w:rsid w:val="00D02B27"/>
    <w:rsid w:val="00D03E8B"/>
    <w:rsid w:val="00D0714E"/>
    <w:rsid w:val="00D129E3"/>
    <w:rsid w:val="00D266B5"/>
    <w:rsid w:val="00D338B2"/>
    <w:rsid w:val="00D41718"/>
    <w:rsid w:val="00D41D02"/>
    <w:rsid w:val="00D552A8"/>
    <w:rsid w:val="00D615F9"/>
    <w:rsid w:val="00D64BC0"/>
    <w:rsid w:val="00D71A82"/>
    <w:rsid w:val="00D75C4F"/>
    <w:rsid w:val="00D7659C"/>
    <w:rsid w:val="00D81A9F"/>
    <w:rsid w:val="00D826BE"/>
    <w:rsid w:val="00D82915"/>
    <w:rsid w:val="00D829C8"/>
    <w:rsid w:val="00D91F68"/>
    <w:rsid w:val="00DA461A"/>
    <w:rsid w:val="00DB0087"/>
    <w:rsid w:val="00DB0532"/>
    <w:rsid w:val="00DB203B"/>
    <w:rsid w:val="00DB6077"/>
    <w:rsid w:val="00DC3789"/>
    <w:rsid w:val="00DD3B3C"/>
    <w:rsid w:val="00DD6FF5"/>
    <w:rsid w:val="00DE3086"/>
    <w:rsid w:val="00E0331C"/>
    <w:rsid w:val="00E04479"/>
    <w:rsid w:val="00E123E2"/>
    <w:rsid w:val="00E1563D"/>
    <w:rsid w:val="00E30834"/>
    <w:rsid w:val="00E45A63"/>
    <w:rsid w:val="00E51201"/>
    <w:rsid w:val="00E532CE"/>
    <w:rsid w:val="00E61EBB"/>
    <w:rsid w:val="00E72EF9"/>
    <w:rsid w:val="00E7309D"/>
    <w:rsid w:val="00E9072A"/>
    <w:rsid w:val="00EA3D8D"/>
    <w:rsid w:val="00EB3968"/>
    <w:rsid w:val="00EC3B67"/>
    <w:rsid w:val="00EE4210"/>
    <w:rsid w:val="00EE61FA"/>
    <w:rsid w:val="00EF3ADC"/>
    <w:rsid w:val="00EF660B"/>
    <w:rsid w:val="00EF66A3"/>
    <w:rsid w:val="00F01DC3"/>
    <w:rsid w:val="00F149D3"/>
    <w:rsid w:val="00F14AF5"/>
    <w:rsid w:val="00F22331"/>
    <w:rsid w:val="00F361EC"/>
    <w:rsid w:val="00F36C85"/>
    <w:rsid w:val="00F36C9D"/>
    <w:rsid w:val="00F42108"/>
    <w:rsid w:val="00F43444"/>
    <w:rsid w:val="00F52130"/>
    <w:rsid w:val="00F65169"/>
    <w:rsid w:val="00F65F5F"/>
    <w:rsid w:val="00F7480C"/>
    <w:rsid w:val="00F8331E"/>
    <w:rsid w:val="00F854DE"/>
    <w:rsid w:val="00F86A66"/>
    <w:rsid w:val="00F913F8"/>
    <w:rsid w:val="00F91511"/>
    <w:rsid w:val="00F919D4"/>
    <w:rsid w:val="00F91A25"/>
    <w:rsid w:val="00FA0A5F"/>
    <w:rsid w:val="00FA7EAC"/>
    <w:rsid w:val="00FC13BD"/>
    <w:rsid w:val="00FC572F"/>
    <w:rsid w:val="00FC5AA5"/>
    <w:rsid w:val="00FD2EBB"/>
    <w:rsid w:val="00FD452A"/>
    <w:rsid w:val="00FF01D4"/>
    <w:rsid w:val="00FF3CFC"/>
    <w:rsid w:val="03906A9B"/>
    <w:rsid w:val="18EE6142"/>
    <w:rsid w:val="1A7768D8"/>
    <w:rsid w:val="1F9F3669"/>
    <w:rsid w:val="216068AA"/>
    <w:rsid w:val="34D31739"/>
    <w:rsid w:val="3DBB0A29"/>
    <w:rsid w:val="4DAD5139"/>
    <w:rsid w:val="553C3463"/>
    <w:rsid w:val="558E6C4E"/>
    <w:rsid w:val="6739212F"/>
    <w:rsid w:val="6B903334"/>
    <w:rsid w:val="70A734A6"/>
    <w:rsid w:val="73155AE1"/>
    <w:rsid w:val="759054A4"/>
    <w:rsid w:val="776F44A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4"/>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A0A"/>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061A0A"/>
    <w:rPr>
      <w:sz w:val="18"/>
      <w:szCs w:val="18"/>
    </w:rPr>
  </w:style>
  <w:style w:type="paragraph" w:styleId="a4">
    <w:name w:val="footer"/>
    <w:basedOn w:val="a"/>
    <w:link w:val="Char0"/>
    <w:uiPriority w:val="99"/>
    <w:qFormat/>
    <w:rsid w:val="00061A0A"/>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061A0A"/>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061A0A"/>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061A0A"/>
    <w:rPr>
      <w:b/>
      <w:bCs/>
    </w:rPr>
  </w:style>
  <w:style w:type="character" w:styleId="a8">
    <w:name w:val="page number"/>
    <w:basedOn w:val="a0"/>
    <w:uiPriority w:val="99"/>
    <w:qFormat/>
    <w:rsid w:val="00061A0A"/>
  </w:style>
  <w:style w:type="character" w:customStyle="1" w:styleId="Char1">
    <w:name w:val="页眉 Char"/>
    <w:basedOn w:val="a0"/>
    <w:link w:val="a5"/>
    <w:uiPriority w:val="99"/>
    <w:qFormat/>
    <w:locked/>
    <w:rsid w:val="00061A0A"/>
    <w:rPr>
      <w:sz w:val="18"/>
      <w:szCs w:val="18"/>
    </w:rPr>
  </w:style>
  <w:style w:type="character" w:customStyle="1" w:styleId="Char0">
    <w:name w:val="页脚 Char"/>
    <w:basedOn w:val="a0"/>
    <w:link w:val="a4"/>
    <w:uiPriority w:val="99"/>
    <w:qFormat/>
    <w:locked/>
    <w:rsid w:val="00061A0A"/>
    <w:rPr>
      <w:sz w:val="18"/>
      <w:szCs w:val="18"/>
    </w:rPr>
  </w:style>
  <w:style w:type="paragraph" w:customStyle="1" w:styleId="p17">
    <w:name w:val="p17"/>
    <w:basedOn w:val="a"/>
    <w:uiPriority w:val="99"/>
    <w:qFormat/>
    <w:rsid w:val="00061A0A"/>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061A0A"/>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173</Words>
  <Characters>988</Characters>
  <Application>Microsoft Office Word</Application>
  <DocSecurity>0</DocSecurity>
  <Lines>8</Lines>
  <Paragraphs>2</Paragraphs>
  <ScaleCrop>false</ScaleCrop>
  <Company>微软中国</Company>
  <LinksUpToDate>false</LinksUpToDate>
  <CharactersWithSpaces>1159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97</cp:revision>
  <cp:lastPrinted>2017-08-18T01:54:00Z</cp:lastPrinted>
  <dcterms:created xsi:type="dcterms:W3CDTF">2014-09-22T07:53:00Z</dcterms:created>
  <dcterms:modified xsi:type="dcterms:W3CDTF">2019-06-21T11:11:00Z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