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2355" w:rsidRPr="00423963" w:rsidRDefault="0005659D" w:rsidP="00195618">
      <w:pPr>
        <w:adjustRightInd w:val="0"/>
        <w:spacing w:line="59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Pr="003E2355">
        <w:rPr>
          <w:rFonts w:ascii="仿宋_GB2312" w:eastAsia="仿宋_GB2312" w:hAnsi="仿宋" w:hint="eastAsia"/>
          <w:b/>
          <w:color w:val="000000"/>
          <w:sz w:val="32"/>
          <w:szCs w:val="32"/>
        </w:rPr>
        <w:t>：</w:t>
      </w:r>
      <w:r w:rsidR="003E2355" w:rsidRPr="003E2355">
        <w:rPr>
          <w:rFonts w:ascii="仿宋_GB2312" w:eastAsia="仿宋_GB2312" w:hAnsi="仿宋" w:hint="eastAsia"/>
          <w:color w:val="000000"/>
          <w:sz w:val="32"/>
          <w:szCs w:val="32"/>
        </w:rPr>
        <w:t>2018年5月9日，我局执法人员对你单位进行执法检查，</w:t>
      </w:r>
      <w:r w:rsidR="00785110">
        <w:rPr>
          <w:rFonts w:ascii="仿宋_GB2312" w:eastAsia="仿宋_GB2312" w:hAnsi="仿宋" w:hint="eastAsia"/>
          <w:color w:val="000000"/>
          <w:sz w:val="32"/>
          <w:szCs w:val="32"/>
        </w:rPr>
        <w:t>经检查发现</w:t>
      </w:r>
      <w:r w:rsidR="003E2355" w:rsidRPr="003E2355">
        <w:rPr>
          <w:rFonts w:ascii="仿宋_GB2312" w:eastAsia="仿宋_GB2312" w:hAnsi="仿宋" w:hint="eastAsia"/>
          <w:color w:val="000000"/>
          <w:sz w:val="32"/>
          <w:szCs w:val="32"/>
        </w:rPr>
        <w:t>，你单位经营的五香茶叶蛋、</w:t>
      </w:r>
      <w:proofErr w:type="gramStart"/>
      <w:r w:rsidR="003E2355" w:rsidRPr="003E2355">
        <w:rPr>
          <w:rFonts w:ascii="仿宋_GB2312" w:eastAsia="仿宋_GB2312" w:hAnsi="仿宋" w:hint="eastAsia"/>
          <w:color w:val="000000"/>
          <w:sz w:val="32"/>
          <w:szCs w:val="32"/>
        </w:rPr>
        <w:t>洋哥乡巴佬</w:t>
      </w:r>
      <w:proofErr w:type="gramEnd"/>
      <w:r w:rsidR="003E2355" w:rsidRPr="003E2355">
        <w:rPr>
          <w:rFonts w:ascii="仿宋_GB2312" w:eastAsia="仿宋_GB2312" w:hAnsi="仿宋" w:hint="eastAsia"/>
          <w:color w:val="000000"/>
          <w:sz w:val="32"/>
          <w:szCs w:val="32"/>
        </w:rPr>
        <w:t>蛋在外包装上标注有GB/T23970-2009（SB/T10369-2012），GB/T23970-2009对卤蛋制品的定义包括去壳工序，但是你单位销售的上述两个产品并没有去壳，上述产品和标识明显不符。根据《广东省查处生产销售假冒伪劣商品违法行为条例》第（十二）项的规定：“有下列情形之一的，为假冒伪劣商品：（十二）商品质量不符合标识、说明书表明的质量状况的；”上述产品属于假冒伪劣商品。经查，你单位购进五香茶叶蛋150个，购进单价为</w:t>
      </w:r>
      <w:r w:rsidR="001113A6">
        <w:rPr>
          <w:rFonts w:ascii="仿宋_GB2312" w:eastAsia="仿宋_GB2312" w:hAnsi="仿宋" w:hint="eastAsia"/>
          <w:color w:val="000000"/>
          <w:sz w:val="32"/>
          <w:szCs w:val="32"/>
        </w:rPr>
        <w:t>**</w:t>
      </w:r>
      <w:r w:rsidR="003E2355" w:rsidRPr="003E2355">
        <w:rPr>
          <w:rFonts w:ascii="仿宋_GB2312" w:eastAsia="仿宋_GB2312" w:hAnsi="仿宋" w:hint="eastAsia"/>
          <w:color w:val="000000"/>
          <w:sz w:val="32"/>
          <w:szCs w:val="32"/>
        </w:rPr>
        <w:t>元/</w:t>
      </w:r>
      <w:proofErr w:type="gramStart"/>
      <w:r w:rsidR="003E2355" w:rsidRPr="003E2355">
        <w:rPr>
          <w:rFonts w:ascii="仿宋_GB2312" w:eastAsia="仿宋_GB2312" w:hAnsi="仿宋" w:hint="eastAsia"/>
          <w:color w:val="000000"/>
          <w:sz w:val="32"/>
          <w:szCs w:val="32"/>
        </w:rPr>
        <w:t>个</w:t>
      </w:r>
      <w:proofErr w:type="gramEnd"/>
      <w:r w:rsidR="003E2355" w:rsidRPr="003E2355">
        <w:rPr>
          <w:rFonts w:ascii="仿宋_GB2312" w:eastAsia="仿宋_GB2312" w:hAnsi="仿宋" w:hint="eastAsia"/>
          <w:color w:val="000000"/>
          <w:sz w:val="32"/>
          <w:szCs w:val="32"/>
        </w:rPr>
        <w:t>，销售单价为</w:t>
      </w:r>
      <w:r w:rsidR="001113A6">
        <w:rPr>
          <w:rFonts w:ascii="仿宋_GB2312" w:eastAsia="仿宋_GB2312" w:hAnsi="仿宋" w:hint="eastAsia"/>
          <w:color w:val="000000"/>
          <w:sz w:val="32"/>
          <w:szCs w:val="32"/>
        </w:rPr>
        <w:t>**</w:t>
      </w:r>
      <w:r w:rsidR="003E2355" w:rsidRPr="003E2355">
        <w:rPr>
          <w:rFonts w:ascii="仿宋_GB2312" w:eastAsia="仿宋_GB2312" w:hAnsi="仿宋" w:hint="eastAsia"/>
          <w:color w:val="000000"/>
          <w:sz w:val="32"/>
          <w:szCs w:val="32"/>
        </w:rPr>
        <w:t>元/</w:t>
      </w:r>
      <w:proofErr w:type="gramStart"/>
      <w:r w:rsidR="003E2355" w:rsidRPr="003E2355">
        <w:rPr>
          <w:rFonts w:ascii="仿宋_GB2312" w:eastAsia="仿宋_GB2312" w:hAnsi="仿宋" w:hint="eastAsia"/>
          <w:color w:val="000000"/>
          <w:sz w:val="32"/>
          <w:szCs w:val="32"/>
        </w:rPr>
        <w:t>个</w:t>
      </w:r>
      <w:proofErr w:type="gramEnd"/>
      <w:r w:rsidR="003E2355" w:rsidRPr="003E2355">
        <w:rPr>
          <w:rFonts w:ascii="仿宋_GB2312" w:eastAsia="仿宋_GB2312" w:hAnsi="仿宋" w:hint="eastAsia"/>
          <w:color w:val="000000"/>
          <w:sz w:val="32"/>
          <w:szCs w:val="32"/>
        </w:rPr>
        <w:t>，</w:t>
      </w:r>
      <w:proofErr w:type="gramStart"/>
      <w:r w:rsidR="003E2355" w:rsidRPr="003E2355">
        <w:rPr>
          <w:rFonts w:ascii="仿宋_GB2312" w:eastAsia="仿宋_GB2312" w:hAnsi="仿宋" w:hint="eastAsia"/>
          <w:color w:val="000000"/>
          <w:sz w:val="32"/>
          <w:szCs w:val="32"/>
        </w:rPr>
        <w:t>购进洋哥乡巴佬</w:t>
      </w:r>
      <w:proofErr w:type="gramEnd"/>
      <w:r w:rsidR="003E2355" w:rsidRPr="003E2355">
        <w:rPr>
          <w:rFonts w:ascii="仿宋_GB2312" w:eastAsia="仿宋_GB2312" w:hAnsi="仿宋" w:hint="eastAsia"/>
          <w:color w:val="000000"/>
          <w:sz w:val="32"/>
          <w:szCs w:val="32"/>
        </w:rPr>
        <w:t>蛋75个，购进单价为</w:t>
      </w:r>
      <w:r w:rsidR="001113A6">
        <w:rPr>
          <w:rFonts w:ascii="仿宋_GB2312" w:eastAsia="仿宋_GB2312" w:hAnsi="仿宋" w:hint="eastAsia"/>
          <w:color w:val="000000"/>
          <w:sz w:val="32"/>
          <w:szCs w:val="32"/>
        </w:rPr>
        <w:t>**</w:t>
      </w:r>
      <w:r w:rsidR="003E2355" w:rsidRPr="003E2355">
        <w:rPr>
          <w:rFonts w:ascii="仿宋_GB2312" w:eastAsia="仿宋_GB2312" w:hAnsi="仿宋" w:hint="eastAsia"/>
          <w:color w:val="000000"/>
          <w:sz w:val="32"/>
          <w:szCs w:val="32"/>
        </w:rPr>
        <w:t>元/</w:t>
      </w:r>
      <w:proofErr w:type="gramStart"/>
      <w:r w:rsidR="003E2355" w:rsidRPr="003E2355">
        <w:rPr>
          <w:rFonts w:ascii="仿宋_GB2312" w:eastAsia="仿宋_GB2312" w:hAnsi="仿宋" w:hint="eastAsia"/>
          <w:color w:val="000000"/>
          <w:sz w:val="32"/>
          <w:szCs w:val="32"/>
        </w:rPr>
        <w:t>个</w:t>
      </w:r>
      <w:proofErr w:type="gramEnd"/>
      <w:r w:rsidR="003E2355" w:rsidRPr="003E2355">
        <w:rPr>
          <w:rFonts w:ascii="仿宋_GB2312" w:eastAsia="仿宋_GB2312" w:hAnsi="仿宋" w:hint="eastAsia"/>
          <w:color w:val="000000"/>
          <w:sz w:val="32"/>
          <w:szCs w:val="32"/>
        </w:rPr>
        <w:t>，销售单价为</w:t>
      </w:r>
      <w:r w:rsidR="001113A6">
        <w:rPr>
          <w:rFonts w:ascii="仿宋_GB2312" w:eastAsia="仿宋_GB2312" w:hAnsi="仿宋" w:hint="eastAsia"/>
          <w:color w:val="000000"/>
          <w:sz w:val="32"/>
          <w:szCs w:val="32"/>
        </w:rPr>
        <w:t>**</w:t>
      </w:r>
      <w:r w:rsidR="003E2355" w:rsidRPr="003E2355">
        <w:rPr>
          <w:rFonts w:ascii="仿宋_GB2312" w:eastAsia="仿宋_GB2312" w:hAnsi="仿宋" w:hint="eastAsia"/>
          <w:color w:val="000000"/>
          <w:sz w:val="32"/>
          <w:szCs w:val="32"/>
        </w:rPr>
        <w:t>元/</w:t>
      </w:r>
      <w:proofErr w:type="gramStart"/>
      <w:r w:rsidR="003E2355" w:rsidRPr="003E2355">
        <w:rPr>
          <w:rFonts w:ascii="仿宋_GB2312" w:eastAsia="仿宋_GB2312" w:hAnsi="仿宋" w:hint="eastAsia"/>
          <w:color w:val="000000"/>
          <w:sz w:val="32"/>
          <w:szCs w:val="32"/>
        </w:rPr>
        <w:t>个</w:t>
      </w:r>
      <w:proofErr w:type="gramEnd"/>
      <w:r w:rsidR="003E2355" w:rsidRPr="003E2355">
        <w:rPr>
          <w:rFonts w:ascii="仿宋_GB2312" w:eastAsia="仿宋_GB2312" w:hAnsi="仿宋" w:hint="eastAsia"/>
          <w:color w:val="000000"/>
          <w:sz w:val="32"/>
          <w:szCs w:val="32"/>
        </w:rPr>
        <w:t>。全部销售完毕，你单位销售的假冒伪劣商品涉案货值</w:t>
      </w:r>
      <w:r w:rsidR="001113A6">
        <w:rPr>
          <w:rFonts w:ascii="仿宋_GB2312" w:eastAsia="仿宋_GB2312" w:hAnsi="仿宋" w:hint="eastAsia"/>
          <w:color w:val="000000"/>
          <w:sz w:val="32"/>
          <w:szCs w:val="32"/>
        </w:rPr>
        <w:t>**</w:t>
      </w:r>
      <w:r w:rsidR="003E2355" w:rsidRPr="003E2355">
        <w:rPr>
          <w:rFonts w:ascii="仿宋_GB2312" w:eastAsia="仿宋_GB2312" w:hAnsi="仿宋" w:hint="eastAsia"/>
          <w:color w:val="000000"/>
          <w:sz w:val="32"/>
          <w:szCs w:val="32"/>
        </w:rPr>
        <w:t>元，违法所得52.5元。</w:t>
      </w:r>
      <w:r w:rsidR="00423963">
        <w:rPr>
          <w:rFonts w:ascii="仿宋_GB2312" w:eastAsia="仿宋_GB2312" w:hAnsi="仿宋" w:hint="eastAsia"/>
          <w:color w:val="000000"/>
          <w:sz w:val="32"/>
          <w:szCs w:val="32"/>
        </w:rPr>
        <w:t>你单位的上述行为</w:t>
      </w:r>
      <w:r w:rsidR="00423963" w:rsidRPr="009F1865">
        <w:rPr>
          <w:rFonts w:ascii="仿宋_GB2312" w:eastAsia="仿宋_GB2312" w:hAnsi="仿宋" w:hint="eastAsia"/>
          <w:color w:val="000000"/>
          <w:sz w:val="32"/>
          <w:szCs w:val="32"/>
        </w:rPr>
        <w:t>违反了《广东省查处生产销售假冒伪劣商品违法行为条例》第八条第二款的规定</w:t>
      </w:r>
      <w:r w:rsidR="00423963">
        <w:rPr>
          <w:rFonts w:ascii="仿宋_GB2312" w:eastAsia="仿宋_GB2312" w:hAnsi="仿宋" w:hint="eastAsia"/>
          <w:color w:val="000000"/>
          <w:sz w:val="32"/>
          <w:szCs w:val="32"/>
        </w:rPr>
        <w:t>：“</w:t>
      </w:r>
      <w:r w:rsidR="00423963" w:rsidRPr="00423963">
        <w:rPr>
          <w:rFonts w:ascii="仿宋_GB2312" w:eastAsia="仿宋_GB2312" w:hAnsi="仿宋"/>
          <w:color w:val="000000"/>
          <w:sz w:val="32"/>
          <w:szCs w:val="32"/>
        </w:rPr>
        <w:t>禁止生产、销售假冒伪劣商品；禁止为生产、销售假冒伪劣商品提供服务。</w:t>
      </w:r>
      <w:r w:rsidR="00423963">
        <w:rPr>
          <w:rFonts w:ascii="仿宋_GB2312" w:eastAsia="仿宋_GB2312" w:hAnsi="仿宋" w:hint="eastAsia"/>
          <w:color w:val="000000"/>
          <w:sz w:val="32"/>
          <w:szCs w:val="32"/>
        </w:rPr>
        <w:t>”</w:t>
      </w:r>
    </w:p>
    <w:p w:rsidR="00785110" w:rsidRDefault="0005659D" w:rsidP="00581086">
      <w:pPr>
        <w:spacing w:line="560" w:lineRule="exact"/>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相关证据：</w:t>
      </w:r>
      <w:r w:rsidR="00785110" w:rsidRPr="00785110">
        <w:rPr>
          <w:rFonts w:ascii="仿宋_GB2312" w:eastAsia="仿宋_GB2312" w:hAnsi="仿宋" w:hint="eastAsia"/>
          <w:color w:val="000000"/>
          <w:sz w:val="32"/>
          <w:szCs w:val="32"/>
        </w:rPr>
        <w:t>1、</w:t>
      </w:r>
      <w:r w:rsidR="00785110">
        <w:rPr>
          <w:rFonts w:ascii="仿宋_GB2312" w:eastAsia="仿宋_GB2312" w:hAnsi="仿宋" w:hint="eastAsia"/>
          <w:color w:val="000000"/>
          <w:sz w:val="32"/>
          <w:szCs w:val="32"/>
        </w:rPr>
        <w:t>你单位</w:t>
      </w:r>
      <w:r w:rsidR="00785110" w:rsidRPr="00785110">
        <w:rPr>
          <w:rFonts w:ascii="仿宋_GB2312" w:eastAsia="仿宋_GB2312" w:hAnsi="仿宋" w:hint="eastAsia"/>
          <w:color w:val="000000"/>
          <w:sz w:val="32"/>
          <w:szCs w:val="32"/>
        </w:rPr>
        <w:t>《营业执照》复印件、《食品经营许可证》复印件、法定代表人和被委托人身份证复印件、委托书；2、现场检</w:t>
      </w:r>
      <w:r w:rsidR="00785110" w:rsidRPr="00785110">
        <w:rPr>
          <w:rFonts w:ascii="仿宋_GB2312" w:eastAsia="仿宋_GB2312" w:hAnsi="仿宋" w:hint="eastAsia"/>
          <w:color w:val="000000"/>
          <w:sz w:val="32"/>
          <w:szCs w:val="32"/>
        </w:rPr>
        <w:lastRenderedPageBreak/>
        <w:t>查笔录、照片、询问调查笔录等；3、购进单据、供货商的证照资料。</w:t>
      </w:r>
    </w:p>
    <w:p w:rsidR="00DA5B25" w:rsidRDefault="0005659D" w:rsidP="00581086">
      <w:pPr>
        <w:spacing w:line="560" w:lineRule="exact"/>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行政处罚依据和种类：</w:t>
      </w:r>
      <w:r w:rsidR="00785110" w:rsidRPr="00785110">
        <w:rPr>
          <w:rFonts w:ascii="仿宋_GB2312" w:eastAsia="仿宋_GB2312" w:hAnsi="仿宋" w:hint="eastAsia"/>
          <w:color w:val="000000"/>
          <w:sz w:val="32"/>
          <w:szCs w:val="32"/>
        </w:rPr>
        <w:t>根据《广东省查处生产销售假冒伪劣商品违法行为条例》第五十五条第三款的规定</w:t>
      </w:r>
      <w:r w:rsidR="00785110">
        <w:rPr>
          <w:rFonts w:ascii="仿宋_GB2312" w:eastAsia="仿宋_GB2312" w:hAnsi="仿宋" w:hint="eastAsia"/>
          <w:color w:val="000000"/>
          <w:sz w:val="32"/>
          <w:szCs w:val="32"/>
        </w:rPr>
        <w:t>：“</w:t>
      </w:r>
      <w:r w:rsidR="00785110" w:rsidRPr="00785110">
        <w:rPr>
          <w:rFonts w:ascii="仿宋_GB2312" w:eastAsia="仿宋_GB2312" w:hAnsi="仿宋" w:hint="eastAsia"/>
          <w:color w:val="000000"/>
          <w:sz w:val="32"/>
          <w:szCs w:val="32"/>
        </w:rPr>
        <w:t>生产、销售本条例第十条第八、九、十、十一、十二项所列商品的，责令改正，没收违法生产、销售的商品，并处违法生产、销售商品货值金额等值以下的罚款；有违法所得的，并处没收违法所得。</w:t>
      </w:r>
      <w:r w:rsidR="00785110">
        <w:rPr>
          <w:rFonts w:ascii="仿宋_GB2312" w:eastAsia="仿宋_GB2312" w:hAnsi="仿宋" w:hint="eastAsia"/>
          <w:color w:val="000000"/>
          <w:sz w:val="32"/>
          <w:szCs w:val="32"/>
        </w:rPr>
        <w:t>”</w:t>
      </w:r>
      <w:r w:rsidR="00DA5B25">
        <w:rPr>
          <w:rFonts w:ascii="仿宋_GB2312" w:eastAsia="仿宋_GB2312" w:hAnsi="仿宋" w:hint="eastAsia"/>
          <w:color w:val="000000"/>
          <w:sz w:val="32"/>
          <w:szCs w:val="32"/>
        </w:rPr>
        <w:t>我局决定对你</w:t>
      </w:r>
      <w:r w:rsidR="00785110" w:rsidRPr="00785110">
        <w:rPr>
          <w:rFonts w:ascii="仿宋_GB2312" w:eastAsia="仿宋_GB2312" w:hAnsi="仿宋" w:hint="eastAsia"/>
          <w:color w:val="000000"/>
          <w:sz w:val="32"/>
          <w:szCs w:val="32"/>
        </w:rPr>
        <w:t>单位销售假冒伪劣商品违法行为处罚如下：1、没收违法所得52.5元；2、处涉案货值0.</w:t>
      </w:r>
      <w:r w:rsidR="00D84D55">
        <w:rPr>
          <w:rFonts w:ascii="仿宋_GB2312" w:eastAsia="仿宋_GB2312" w:hAnsi="仿宋" w:hint="eastAsia"/>
          <w:color w:val="000000"/>
          <w:sz w:val="32"/>
          <w:szCs w:val="32"/>
        </w:rPr>
        <w:t>6</w:t>
      </w:r>
      <w:r w:rsidR="00785110" w:rsidRPr="00785110">
        <w:rPr>
          <w:rFonts w:ascii="仿宋_GB2312" w:eastAsia="仿宋_GB2312" w:hAnsi="仿宋" w:hint="eastAsia"/>
          <w:color w:val="000000"/>
          <w:sz w:val="32"/>
          <w:szCs w:val="32"/>
        </w:rPr>
        <w:t>倍即</w:t>
      </w:r>
      <w:r w:rsidR="00D84D55">
        <w:rPr>
          <w:rFonts w:ascii="仿宋_GB2312" w:eastAsia="仿宋_GB2312" w:hAnsi="仿宋" w:hint="eastAsia"/>
          <w:color w:val="000000"/>
          <w:sz w:val="32"/>
          <w:szCs w:val="32"/>
        </w:rPr>
        <w:t>193.5</w:t>
      </w:r>
      <w:r w:rsidR="00785110" w:rsidRPr="00785110">
        <w:rPr>
          <w:rFonts w:ascii="仿宋_GB2312" w:eastAsia="仿宋_GB2312" w:hAnsi="仿宋" w:hint="eastAsia"/>
          <w:color w:val="000000"/>
          <w:sz w:val="32"/>
          <w:szCs w:val="32"/>
        </w:rPr>
        <w:t>元罚款。</w:t>
      </w:r>
    </w:p>
    <w:p w:rsidR="00B0383C" w:rsidRDefault="00804730" w:rsidP="00581086">
      <w:pPr>
        <w:spacing w:line="560" w:lineRule="exact"/>
        <w:jc w:val="left"/>
        <w:rPr>
          <w:rFonts w:ascii="仿宋_GB2312" w:eastAsia="仿宋_GB2312" w:hAnsi="仿宋"/>
          <w:color w:val="000000"/>
          <w:kern w:val="0"/>
          <w:sz w:val="32"/>
          <w:szCs w:val="32"/>
        </w:rPr>
      </w:pPr>
      <w:r>
        <w:rPr>
          <w:rFonts w:ascii="仿宋_GB2312" w:eastAsia="仿宋_GB2312" w:hAnsi="仿宋_GB2312" w:cs="仿宋_GB2312" w:hint="eastAsia"/>
          <w:color w:val="000000"/>
          <w:kern w:val="0"/>
          <w:sz w:val="32"/>
          <w:szCs w:val="32"/>
        </w:rPr>
        <w:t xml:space="preserve">    </w:t>
      </w:r>
      <w:r w:rsidR="0005659D">
        <w:rPr>
          <w:rFonts w:ascii="仿宋_GB2312" w:eastAsia="仿宋_GB2312" w:hAnsi="仿宋_GB2312" w:cs="仿宋_GB2312" w:hint="eastAsia"/>
          <w:color w:val="000000"/>
          <w:kern w:val="0"/>
          <w:sz w:val="32"/>
          <w:szCs w:val="32"/>
        </w:rPr>
        <w:t>请在接到本处罚决定书之日起</w:t>
      </w:r>
      <w:r w:rsidR="0005659D">
        <w:rPr>
          <w:rFonts w:ascii="仿宋_GB2312" w:eastAsia="仿宋_GB2312" w:hAnsi="仿宋_GB2312" w:cs="仿宋_GB2312"/>
          <w:color w:val="000000"/>
          <w:kern w:val="0"/>
          <w:sz w:val="32"/>
          <w:szCs w:val="32"/>
        </w:rPr>
        <w:t>15</w:t>
      </w:r>
      <w:r w:rsidR="0005659D">
        <w:rPr>
          <w:rFonts w:ascii="仿宋_GB2312" w:eastAsia="仿宋_GB2312" w:hAnsi="仿宋_GB2312" w:cs="仿宋_GB2312" w:hint="eastAsia"/>
          <w:color w:val="000000"/>
          <w:kern w:val="0"/>
          <w:sz w:val="32"/>
          <w:szCs w:val="32"/>
        </w:rPr>
        <w:t>日内将</w:t>
      </w:r>
      <w:proofErr w:type="gramStart"/>
      <w:r w:rsidR="0005659D">
        <w:rPr>
          <w:rFonts w:ascii="仿宋_GB2312" w:eastAsia="仿宋_GB2312" w:hAnsi="仿宋_GB2312" w:cs="仿宋_GB2312" w:hint="eastAsia"/>
          <w:color w:val="000000"/>
          <w:kern w:val="0"/>
          <w:sz w:val="32"/>
          <w:szCs w:val="32"/>
        </w:rPr>
        <w:t>罚没款缴到</w:t>
      </w:r>
      <w:proofErr w:type="gramEnd"/>
      <w:r w:rsidR="0005659D">
        <w:rPr>
          <w:rFonts w:ascii="仿宋_GB2312" w:eastAsia="仿宋_GB2312" w:hAnsi="仿宋_GB2312" w:cs="仿宋_GB2312" w:hint="eastAsia"/>
          <w:color w:val="000000"/>
          <w:kern w:val="0"/>
          <w:sz w:val="32"/>
          <w:szCs w:val="32"/>
        </w:rPr>
        <w:t>广州市非税收入缴款通知书上指定的银行。逾期不缴纳罚没款的，根据《中华人民共和国行政处罚法》第五十一条第</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一</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项的规定，每日按罚款数额的</w:t>
      </w:r>
      <w:r w:rsidR="0005659D">
        <w:rPr>
          <w:rFonts w:ascii="仿宋_GB2312" w:eastAsia="仿宋_GB2312" w:hAnsi="仿宋_GB2312" w:cs="仿宋_GB2312"/>
          <w:color w:val="000000"/>
          <w:kern w:val="0"/>
          <w:sz w:val="32"/>
          <w:szCs w:val="32"/>
        </w:rPr>
        <w:t>3%</w:t>
      </w:r>
      <w:r w:rsidR="0005659D">
        <w:rPr>
          <w:rFonts w:ascii="仿宋_GB2312" w:eastAsia="仿宋_GB2312" w:hAnsi="仿宋_GB2312" w:cs="仿宋_GB2312" w:hint="eastAsia"/>
          <w:color w:val="000000"/>
          <w:kern w:val="0"/>
          <w:sz w:val="32"/>
          <w:szCs w:val="32"/>
        </w:rPr>
        <w:t>加处罚款，并将</w:t>
      </w:r>
      <w:r w:rsidR="0005659D">
        <w:rPr>
          <w:rFonts w:ascii="仿宋_GB2312" w:eastAsia="仿宋_GB2312" w:hAnsi="仿宋" w:cs="仿宋_GB2312" w:hint="eastAsia"/>
          <w:color w:val="000000"/>
          <w:kern w:val="0"/>
          <w:sz w:val="32"/>
          <w:szCs w:val="32"/>
        </w:rPr>
        <w:t>依法申请人民法院强制执行。</w:t>
      </w:r>
    </w:p>
    <w:p w:rsidR="00EE170D" w:rsidRDefault="00B0383C" w:rsidP="00581086">
      <w:pPr>
        <w:spacing w:line="560" w:lineRule="exact"/>
        <w:ind w:firstLineChars="200" w:firstLine="640"/>
        <w:jc w:val="left"/>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如不服本处罚决定，可在接到本处罚决定书之日起60日内向广州市食品药品监督管理局或者广州市增城区人民政府申请行政复议，复议机关地址和电话分别为广州市</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湾区彭城东路16号、81743215和广州市增城区</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城街</w:t>
      </w:r>
      <w:proofErr w:type="gramStart"/>
      <w:r w:rsidRPr="00B0383C">
        <w:rPr>
          <w:rFonts w:ascii="仿宋_GB2312" w:eastAsia="仿宋_GB2312" w:hAnsi="仿宋" w:cs="仿宋_GB2312" w:hint="eastAsia"/>
          <w:color w:val="000000"/>
          <w:kern w:val="0"/>
          <w:sz w:val="32"/>
          <w:szCs w:val="32"/>
        </w:rPr>
        <w:t>惠民路</w:t>
      </w:r>
      <w:proofErr w:type="gramEnd"/>
      <w:r w:rsidRPr="00B0383C">
        <w:rPr>
          <w:rFonts w:ascii="仿宋_GB2312" w:eastAsia="仿宋_GB2312" w:hAnsi="仿宋" w:cs="仿宋_GB2312" w:hint="eastAsia"/>
          <w:color w:val="000000"/>
          <w:kern w:val="0"/>
          <w:sz w:val="32"/>
          <w:szCs w:val="32"/>
        </w:rPr>
        <w:t>1号426室、32829072，也可以于6个月内依法向广州铁路运输第一法院提起行政诉讼。</w:t>
      </w:r>
      <w:r w:rsidR="0005659D">
        <w:rPr>
          <w:rFonts w:ascii="仿宋_GB2312" w:eastAsia="仿宋_GB2312" w:hAnsi="仿宋" w:cs="仿宋_GB2312" w:hint="eastAsia"/>
          <w:color w:val="000000"/>
          <w:kern w:val="0"/>
          <w:sz w:val="32"/>
          <w:szCs w:val="32"/>
        </w:rPr>
        <w:t>广州市增城区食品药品监督管理局</w:t>
      </w:r>
    </w:p>
    <w:p w:rsidR="00B0383C" w:rsidRDefault="00B0383C" w:rsidP="00053EE5">
      <w:pPr>
        <w:autoSpaceDE w:val="0"/>
        <w:autoSpaceDN w:val="0"/>
        <w:adjustRightInd w:val="0"/>
        <w:spacing w:beforeLines="50" w:line="560" w:lineRule="exact"/>
        <w:ind w:firstLineChars="1400" w:firstLine="4480"/>
        <w:rPr>
          <w:rFonts w:ascii="仿宋_GB2312" w:eastAsia="仿宋_GB2312" w:hAnsi="仿宋" w:cs="仿宋_GB2312"/>
          <w:color w:val="000000"/>
          <w:kern w:val="0"/>
          <w:sz w:val="32"/>
          <w:szCs w:val="32"/>
        </w:rPr>
      </w:pPr>
    </w:p>
    <w:p w:rsidR="00B0383C" w:rsidRDefault="00B0383C" w:rsidP="00053EE5">
      <w:pPr>
        <w:autoSpaceDE w:val="0"/>
        <w:autoSpaceDN w:val="0"/>
        <w:adjustRightInd w:val="0"/>
        <w:spacing w:beforeLines="50" w:line="560" w:lineRule="exact"/>
        <w:ind w:firstLineChars="1150" w:firstLine="3680"/>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EE170D" w:rsidRPr="009D53EC" w:rsidRDefault="003A2E19" w:rsidP="00036551">
      <w:pPr>
        <w:autoSpaceDE w:val="0"/>
        <w:autoSpaceDN w:val="0"/>
        <w:adjustRightInd w:val="0"/>
        <w:spacing w:beforeLines="50" w:line="560" w:lineRule="exact"/>
        <w:ind w:firstLineChars="1600" w:firstLine="5120"/>
        <w:rPr>
          <w:rFonts w:ascii="仿宋_GB2312" w:eastAsia="仿宋_GB2312" w:hAnsi="仿宋" w:cs="仿宋_GB2312"/>
          <w:color w:val="000000"/>
          <w:kern w:val="0"/>
          <w:sz w:val="32"/>
          <w:szCs w:val="32"/>
        </w:rPr>
      </w:pPr>
      <w:r w:rsidRPr="009D53EC">
        <w:rPr>
          <w:rFonts w:ascii="仿宋_GB2312" w:eastAsia="仿宋_GB2312" w:hAnsi="仿宋" w:cs="仿宋_GB2312" w:hint="eastAsia"/>
          <w:color w:val="000000"/>
          <w:kern w:val="0"/>
          <w:sz w:val="32"/>
          <w:szCs w:val="32"/>
        </w:rPr>
        <w:t>201</w:t>
      </w:r>
      <w:r w:rsidR="001B0E98" w:rsidRPr="009D53EC">
        <w:rPr>
          <w:rFonts w:ascii="仿宋_GB2312" w:eastAsia="仿宋_GB2312" w:hAnsi="仿宋" w:cs="仿宋_GB2312" w:hint="eastAsia"/>
          <w:color w:val="000000"/>
          <w:kern w:val="0"/>
          <w:sz w:val="32"/>
          <w:szCs w:val="32"/>
        </w:rPr>
        <w:t>8</w:t>
      </w:r>
      <w:r w:rsidR="0005659D" w:rsidRPr="009D53EC">
        <w:rPr>
          <w:rFonts w:ascii="仿宋_GB2312" w:eastAsia="仿宋_GB2312" w:hAnsi="仿宋" w:cs="仿宋_GB2312" w:hint="eastAsia"/>
          <w:color w:val="000000"/>
          <w:kern w:val="0"/>
          <w:sz w:val="32"/>
          <w:szCs w:val="32"/>
        </w:rPr>
        <w:t>年</w:t>
      </w:r>
      <w:r w:rsidR="009D53EC" w:rsidRPr="009D53EC">
        <w:rPr>
          <w:rFonts w:ascii="仿宋_GB2312" w:eastAsia="仿宋_GB2312" w:hAnsi="仿宋" w:cs="仿宋_GB2312" w:hint="eastAsia"/>
          <w:color w:val="000000"/>
          <w:kern w:val="0"/>
          <w:sz w:val="32"/>
          <w:szCs w:val="32"/>
        </w:rPr>
        <w:t>6</w:t>
      </w:r>
      <w:r w:rsidR="0005659D" w:rsidRPr="009D53EC">
        <w:rPr>
          <w:rFonts w:ascii="仿宋_GB2312" w:eastAsia="仿宋_GB2312" w:hAnsi="仿宋" w:cs="仿宋_GB2312" w:hint="eastAsia"/>
          <w:color w:val="000000"/>
          <w:kern w:val="0"/>
          <w:sz w:val="32"/>
          <w:szCs w:val="32"/>
        </w:rPr>
        <w:t>月</w:t>
      </w:r>
      <w:r w:rsidR="009D53EC" w:rsidRPr="009D53EC">
        <w:rPr>
          <w:rFonts w:ascii="仿宋_GB2312" w:eastAsia="仿宋_GB2312" w:hAnsi="仿宋" w:cs="仿宋_GB2312" w:hint="eastAsia"/>
          <w:color w:val="000000"/>
          <w:kern w:val="0"/>
          <w:sz w:val="32"/>
          <w:szCs w:val="32"/>
        </w:rPr>
        <w:t>11</w:t>
      </w:r>
      <w:r w:rsidR="0005659D" w:rsidRPr="009D53EC">
        <w:rPr>
          <w:rFonts w:ascii="仿宋_GB2312" w:eastAsia="仿宋_GB2312" w:hAnsi="仿宋" w:cs="仿宋_GB2312" w:hint="eastAsia"/>
          <w:color w:val="000000"/>
          <w:kern w:val="0"/>
          <w:sz w:val="32"/>
          <w:szCs w:val="32"/>
        </w:rPr>
        <w:t>日</w:t>
      </w:r>
    </w:p>
    <w:sectPr w:rsidR="00EE170D" w:rsidRPr="009D53EC" w:rsidSect="00EE170D">
      <w:headerReference w:type="even" r:id="rId7"/>
      <w:headerReference w:type="default" r:id="rId8"/>
      <w:footerReference w:type="even" r:id="rId9"/>
      <w:footerReference w:type="default" r:id="rId10"/>
      <w:headerReference w:type="first" r:id="rId11"/>
      <w:footerReference w:type="first" r:id="rId12"/>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6B14" w:rsidRDefault="00E66B14" w:rsidP="00EE170D">
      <w:r>
        <w:separator/>
      </w:r>
    </w:p>
  </w:endnote>
  <w:endnote w:type="continuationSeparator" w:id="0">
    <w:p w:rsidR="00E66B14" w:rsidRDefault="00E66B14"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3EE5" w:rsidRDefault="00053EE5">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EE170D">
    <w:pPr>
      <w:pStyle w:val="a4"/>
    </w:pPr>
  </w:p>
  <w:p w:rsidR="00EE170D" w:rsidRDefault="00EE170D">
    <w:pPr>
      <w:pStyle w:val="a4"/>
      <w:ind w:right="360"/>
      <w:rPr>
        <w:rFonts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3EE5" w:rsidRDefault="00053EE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6B14" w:rsidRDefault="00E66B14" w:rsidP="00EE170D">
      <w:r>
        <w:separator/>
      </w:r>
    </w:p>
  </w:footnote>
  <w:footnote w:type="continuationSeparator" w:id="0">
    <w:p w:rsidR="00E66B14" w:rsidRDefault="00E66B14"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036551" w:rsidP="004352D4">
    <w:pPr>
      <w:pStyle w:val="a5"/>
      <w:pBdr>
        <w:bottom w:val="none" w:sz="0" w:space="0" w:color="auto"/>
      </w:pBdr>
      <w:jc w:val="right"/>
    </w:pPr>
    <w:r w:rsidRPr="00036551">
      <w:rPr>
        <w:rFonts w:ascii="Times New Roman" w:hAnsi="Times New Roman" w:cs="Times New Roman"/>
        <w:b/>
        <w:sz w:val="21"/>
        <w:szCs w:val="21"/>
      </w:rPr>
      <w:pict>
        <v:line id="_x0000_s14340" style="position:absolute;left:0;text-align:left;z-index:3"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DD7CFA">
      <w:rPr>
        <w:rFonts w:ascii="仿宋_GB2312" w:eastAsia="仿宋_GB2312" w:hAnsi="仿宋" w:cs="仿宋_GB2312" w:hint="eastAsia"/>
        <w:color w:val="000000"/>
        <w:sz w:val="28"/>
        <w:szCs w:val="28"/>
      </w:rPr>
      <w:t>5</w:t>
    </w:r>
    <w:r w:rsidR="00090C26">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kern w:val="0"/>
        <w:sz w:val="28"/>
        <w:szCs w:val="28"/>
      </w:rPr>
      <w:t>号第</w:t>
    </w:r>
    <w:r w:rsidR="007C28EB">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页共</w:t>
    </w:r>
    <w:r w:rsidR="00DA5B25">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036551" w:rsidP="00D02292">
    <w:pPr>
      <w:pStyle w:val="a5"/>
      <w:pBdr>
        <w:bottom w:val="none" w:sz="0" w:space="0" w:color="auto"/>
      </w:pBdr>
      <w:jc w:val="right"/>
    </w:pPr>
    <w:r w:rsidRPr="00036551">
      <w:rPr>
        <w:rFonts w:ascii="Times New Roman" w:hAnsi="Times New Roman" w:cs="Times New Roman"/>
        <w:b/>
        <w:sz w:val="21"/>
        <w:szCs w:val="21"/>
      </w:rPr>
      <w:pict>
        <v:line id="_x0000_s14339" style="position:absolute;left:0;text-align:left;z-index:2"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F5021D">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CC25C0">
      <w:rPr>
        <w:rFonts w:ascii="仿宋_GB2312" w:eastAsia="仿宋_GB2312" w:hAnsi="仿宋" w:cs="仿宋_GB2312" w:hint="eastAsia"/>
        <w:color w:val="000000"/>
        <w:sz w:val="28"/>
        <w:szCs w:val="28"/>
      </w:rPr>
      <w:t>4</w:t>
    </w:r>
    <w:r w:rsidR="00812148">
      <w:rPr>
        <w:rFonts w:ascii="仿宋_GB2312" w:eastAsia="仿宋_GB2312" w:hAnsi="仿宋" w:cs="仿宋_GB2312" w:hint="eastAsia"/>
        <w:color w:val="000000"/>
        <w:sz w:val="28"/>
        <w:szCs w:val="28"/>
      </w:rPr>
      <w:t>7</w:t>
    </w:r>
    <w:r w:rsidR="0005659D">
      <w:rPr>
        <w:rFonts w:ascii="仿宋_GB2312" w:eastAsia="仿宋_GB2312" w:hAnsi="仿宋" w:cs="仿宋_GB2312" w:hint="eastAsia"/>
        <w:color w:val="000000"/>
        <w:kern w:val="0"/>
        <w:sz w:val="28"/>
        <w:szCs w:val="28"/>
      </w:rPr>
      <w:t>号</w:t>
    </w:r>
    <w:r w:rsidR="00D02292">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第3页共</w:t>
    </w:r>
    <w:r w:rsidR="00CC25C0">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rsidP="00CC25C0">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rsidP="00CC25C0">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E170D" w:rsidRDefault="00036551" w:rsidP="00053EE5">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036551">
      <w:pict>
        <v:line id="_x0000_s14338" style="position:absolute;left:0;text-align:left;z-index:1" from="-9pt,26.05pt" to="459pt,28.45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0901E6">
      <w:rPr>
        <w:rFonts w:ascii="仿宋_GB2312" w:eastAsia="仿宋_GB2312" w:hAnsi="仿宋" w:cs="仿宋_GB2312" w:hint="eastAsia"/>
        <w:color w:val="000000"/>
        <w:sz w:val="28"/>
        <w:szCs w:val="28"/>
      </w:rPr>
      <w:t>5</w:t>
    </w:r>
    <w:r w:rsidR="003E2355">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kern w:val="0"/>
        <w:sz w:val="28"/>
        <w:szCs w:val="28"/>
      </w:rPr>
      <w:t>号第</w:t>
    </w:r>
    <w:r w:rsidR="0005659D">
      <w:rPr>
        <w:rFonts w:ascii="仿宋_GB2312" w:eastAsia="仿宋_GB2312" w:hAnsi="仿宋" w:cs="仿宋_GB2312"/>
        <w:color w:val="000000"/>
        <w:kern w:val="0"/>
        <w:sz w:val="28"/>
        <w:szCs w:val="28"/>
      </w:rPr>
      <w:t xml:space="preserve"> 1 </w:t>
    </w:r>
    <w:proofErr w:type="gramStart"/>
    <w:r w:rsidR="0005659D">
      <w:rPr>
        <w:rFonts w:ascii="仿宋_GB2312" w:eastAsia="仿宋_GB2312" w:hAnsi="仿宋" w:cs="仿宋_GB2312" w:hint="eastAsia"/>
        <w:color w:val="000000"/>
        <w:kern w:val="0"/>
        <w:sz w:val="28"/>
        <w:szCs w:val="28"/>
      </w:rPr>
      <w:t>页共</w:t>
    </w:r>
    <w:proofErr w:type="gramEnd"/>
    <w:r w:rsidR="0005659D">
      <w:rPr>
        <w:rFonts w:ascii="仿宋_GB2312" w:eastAsia="仿宋_GB2312" w:hAnsi="仿宋" w:cs="仿宋_GB2312" w:hint="eastAsia"/>
        <w:color w:val="000000"/>
        <w:kern w:val="0"/>
        <w:sz w:val="28"/>
        <w:szCs w:val="28"/>
      </w:rPr>
      <w:t xml:space="preserve"> </w:t>
    </w:r>
    <w:r w:rsidR="00581086">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 xml:space="preserve"> 页</w:t>
    </w:r>
  </w:p>
  <w:p w:rsidR="00A713F6" w:rsidRDefault="0005659D" w:rsidP="00195618">
    <w:pPr>
      <w:autoSpaceDE w:val="0"/>
      <w:autoSpaceDN w:val="0"/>
      <w:adjustRightInd w:val="0"/>
      <w:spacing w:line="540" w:lineRule="exact"/>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proofErr w:type="gramStart"/>
    <w:r w:rsidR="003E2355">
      <w:rPr>
        <w:rFonts w:ascii="仿宋_GB2312" w:eastAsia="仿宋_GB2312" w:hAnsi="仿宋" w:cs="仿宋_GB2312" w:hint="eastAsia"/>
        <w:color w:val="000000"/>
        <w:sz w:val="32"/>
        <w:szCs w:val="32"/>
      </w:rPr>
      <w:t>卢</w:t>
    </w:r>
    <w:proofErr w:type="gramEnd"/>
    <w:r w:rsidR="003E2355">
      <w:rPr>
        <w:rFonts w:ascii="仿宋_GB2312" w:eastAsia="仿宋_GB2312" w:hAnsi="仿宋" w:cs="仿宋_GB2312" w:hint="eastAsia"/>
        <w:color w:val="000000"/>
        <w:sz w:val="32"/>
        <w:szCs w:val="32"/>
      </w:rPr>
      <w:t>中林（广州市</w:t>
    </w:r>
    <w:proofErr w:type="gramStart"/>
    <w:r w:rsidR="003E2355">
      <w:rPr>
        <w:rFonts w:ascii="仿宋_GB2312" w:eastAsia="仿宋_GB2312" w:hAnsi="仿宋" w:cs="仿宋_GB2312" w:hint="eastAsia"/>
        <w:color w:val="000000"/>
        <w:sz w:val="32"/>
        <w:szCs w:val="32"/>
      </w:rPr>
      <w:t>增城万泽商场</w:t>
    </w:r>
    <w:proofErr w:type="gramEnd"/>
    <w:r w:rsidR="003E2355">
      <w:rPr>
        <w:rFonts w:ascii="仿宋_GB2312" w:eastAsia="仿宋_GB2312" w:hAnsi="仿宋" w:cs="仿宋_GB2312" w:hint="eastAsia"/>
        <w:color w:val="000000"/>
        <w:sz w:val="32"/>
        <w:szCs w:val="32"/>
      </w:rPr>
      <w:t>）</w:t>
    </w:r>
  </w:p>
  <w:p w:rsidR="003E2355" w:rsidRDefault="0005659D" w:rsidP="00195618">
    <w:pPr>
      <w:autoSpaceDE w:val="0"/>
      <w:autoSpaceDN w:val="0"/>
      <w:adjustRightInd w:val="0"/>
      <w:spacing w:line="540" w:lineRule="exact"/>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地址（住址）：</w:t>
    </w:r>
    <w:r w:rsidR="005B348E">
      <w:rPr>
        <w:rFonts w:ascii="仿宋_GB2312" w:eastAsia="仿宋_GB2312" w:hAnsi="仿宋" w:cs="仿宋_GB2312" w:hint="eastAsia"/>
        <w:color w:val="000000"/>
        <w:sz w:val="32"/>
        <w:szCs w:val="32"/>
      </w:rPr>
      <w:t>广州市增城</w:t>
    </w:r>
    <w:r w:rsidR="003E2355">
      <w:rPr>
        <w:rFonts w:ascii="仿宋_GB2312" w:eastAsia="仿宋_GB2312" w:hAnsi="仿宋" w:cs="仿宋_GB2312" w:hint="eastAsia"/>
        <w:color w:val="000000"/>
        <w:sz w:val="32"/>
        <w:szCs w:val="32"/>
      </w:rPr>
      <w:t>新塘镇东坑四横路18号之二</w:t>
    </w:r>
  </w:p>
  <w:p w:rsidR="00EE170D" w:rsidRDefault="0005659D" w:rsidP="00195618">
    <w:pPr>
      <w:autoSpaceDE w:val="0"/>
      <w:autoSpaceDN w:val="0"/>
      <w:adjustRightInd w:val="0"/>
      <w:spacing w:line="540" w:lineRule="exact"/>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3E2355">
      <w:rPr>
        <w:rFonts w:ascii="仿宋_GB2312" w:eastAsia="仿宋_GB2312" w:hAnsi="仿宋" w:cs="仿宋" w:hint="eastAsia"/>
        <w:color w:val="000000"/>
        <w:sz w:val="32"/>
        <w:szCs w:val="32"/>
      </w:rPr>
      <w:t>食品经营</w:t>
    </w:r>
    <w:r w:rsidR="005B348E">
      <w:rPr>
        <w:rFonts w:ascii="仿宋_GB2312" w:eastAsia="仿宋_GB2312" w:hAnsi="仿宋" w:cs="仿宋" w:hint="eastAsia"/>
        <w:color w:val="000000"/>
        <w:sz w:val="32"/>
        <w:szCs w:val="32"/>
      </w:rPr>
      <w:t>许可证</w:t>
    </w:r>
  </w:p>
  <w:p w:rsidR="00EE170D" w:rsidRDefault="0005659D" w:rsidP="00195618">
    <w:pPr>
      <w:autoSpaceDE w:val="0"/>
      <w:autoSpaceDN w:val="0"/>
      <w:adjustRightInd w:val="0"/>
      <w:spacing w:line="540" w:lineRule="exact"/>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FE09C6" w:rsidRPr="00FE09C6">
      <w:rPr>
        <w:rFonts w:ascii="仿宋_GB2312" w:eastAsia="仿宋_GB2312" w:hAnsi="仿宋" w:cs="仿宋"/>
        <w:color w:val="000000"/>
        <w:sz w:val="32"/>
        <w:szCs w:val="32"/>
      </w:rPr>
      <w:t>JY</w:t>
    </w:r>
    <w:r w:rsidR="003E2355">
      <w:rPr>
        <w:rFonts w:ascii="仿宋_GB2312" w:eastAsia="仿宋_GB2312" w:hAnsi="仿宋" w:cs="仿宋" w:hint="eastAsia"/>
        <w:color w:val="000000"/>
        <w:sz w:val="32"/>
        <w:szCs w:val="32"/>
      </w:rPr>
      <w:t>14401830156176</w:t>
    </w:r>
    <w:r w:rsidR="00FE09C6">
      <w:rPr>
        <w:rFonts w:ascii="仿宋_GB2312" w:eastAsia="仿宋_GB2312" w:hAnsi="仿宋" w:cs="仿宋" w:hint="eastAsia"/>
        <w:color w:val="000000"/>
        <w:sz w:val="32"/>
        <w:szCs w:val="32"/>
      </w:rPr>
      <w:t xml:space="preserve">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EE170D" w:rsidRDefault="0005659D" w:rsidP="00195618">
    <w:pPr>
      <w:autoSpaceDE w:val="0"/>
      <w:autoSpaceDN w:val="0"/>
      <w:adjustRightInd w:val="0"/>
      <w:spacing w:line="540" w:lineRule="exact"/>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法定代表人（负责人）：</w:t>
    </w:r>
    <w:r w:rsidR="003E2355">
      <w:rPr>
        <w:rFonts w:ascii="仿宋_GB2312" w:eastAsia="仿宋_GB2312" w:hAnsi="仿宋" w:cs="仿宋" w:hint="eastAsia"/>
        <w:color w:val="000000"/>
        <w:sz w:val="32"/>
        <w:szCs w:val="32"/>
      </w:rPr>
      <w:t>卢中林</w:t>
    </w:r>
    <w:r w:rsidR="00BD7734">
      <w:rPr>
        <w:rFonts w:ascii="仿宋_GB2312" w:eastAsia="仿宋_GB2312" w:hAnsi="Arial" w:cs="仿宋_GB2312"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053EE5">
      <w:rPr>
        <w:rFonts w:ascii="仿宋_GB2312" w:eastAsia="仿宋_GB2312" w:hAnsi="仿宋" w:cs="仿宋_GB2312" w:hint="eastAsia"/>
        <w:color w:val="000000"/>
        <w:sz w:val="32"/>
        <w:szCs w:val="32"/>
      </w:rPr>
      <w:t>**</w:t>
    </w:r>
    <w:r w:rsidR="004352D4">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sidR="003E2355">
      <w:rPr>
        <w:rFonts w:ascii="仿宋_GB2312" w:eastAsia="仿宋_GB2312" w:hAnsi="仿宋" w:cs="仿宋_GB2312" w:hint="eastAsia"/>
        <w:color w:val="000000"/>
        <w:sz w:val="32"/>
        <w:szCs w:val="32"/>
      </w:rPr>
      <w:t>负责</w:t>
    </w:r>
    <w:r>
      <w:rPr>
        <w:rFonts w:ascii="仿宋_GB2312" w:eastAsia="仿宋_GB2312" w:hAnsi="仿宋" w:cs="仿宋_GB2312" w:hint="eastAsia"/>
        <w:color w:val="000000"/>
        <w:sz w:val="32"/>
        <w:szCs w:val="32"/>
      </w:rPr>
      <w:t>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77826"/>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052A5"/>
    <w:rsid w:val="000105B4"/>
    <w:rsid w:val="0001396F"/>
    <w:rsid w:val="00015B08"/>
    <w:rsid w:val="00015B21"/>
    <w:rsid w:val="00036551"/>
    <w:rsid w:val="00045DB4"/>
    <w:rsid w:val="00053EE5"/>
    <w:rsid w:val="0005659D"/>
    <w:rsid w:val="000615D1"/>
    <w:rsid w:val="00065524"/>
    <w:rsid w:val="00072C8C"/>
    <w:rsid w:val="00072D87"/>
    <w:rsid w:val="00077DDD"/>
    <w:rsid w:val="00080B73"/>
    <w:rsid w:val="00082309"/>
    <w:rsid w:val="000857D2"/>
    <w:rsid w:val="0009011C"/>
    <w:rsid w:val="000901E6"/>
    <w:rsid w:val="000907CB"/>
    <w:rsid w:val="00090C26"/>
    <w:rsid w:val="00094277"/>
    <w:rsid w:val="000957BB"/>
    <w:rsid w:val="000A3683"/>
    <w:rsid w:val="000A727B"/>
    <w:rsid w:val="000B1491"/>
    <w:rsid w:val="000B1F47"/>
    <w:rsid w:val="000B4549"/>
    <w:rsid w:val="000B7E4D"/>
    <w:rsid w:val="000C2906"/>
    <w:rsid w:val="000D731A"/>
    <w:rsid w:val="000E688F"/>
    <w:rsid w:val="00102A87"/>
    <w:rsid w:val="001113A6"/>
    <w:rsid w:val="00121CEC"/>
    <w:rsid w:val="00134D3E"/>
    <w:rsid w:val="0014534B"/>
    <w:rsid w:val="00152CE0"/>
    <w:rsid w:val="00160DEE"/>
    <w:rsid w:val="0016559E"/>
    <w:rsid w:val="00166453"/>
    <w:rsid w:val="0017278A"/>
    <w:rsid w:val="001732AE"/>
    <w:rsid w:val="0018086D"/>
    <w:rsid w:val="00182618"/>
    <w:rsid w:val="00195618"/>
    <w:rsid w:val="001A0C89"/>
    <w:rsid w:val="001A5B0A"/>
    <w:rsid w:val="001B0E98"/>
    <w:rsid w:val="001B45C1"/>
    <w:rsid w:val="001C03AD"/>
    <w:rsid w:val="001C1790"/>
    <w:rsid w:val="001C48F2"/>
    <w:rsid w:val="001C5424"/>
    <w:rsid w:val="001E2185"/>
    <w:rsid w:val="0020097E"/>
    <w:rsid w:val="002020A7"/>
    <w:rsid w:val="002143E9"/>
    <w:rsid w:val="00226ADC"/>
    <w:rsid w:val="00231598"/>
    <w:rsid w:val="00232B94"/>
    <w:rsid w:val="0024244E"/>
    <w:rsid w:val="002434B6"/>
    <w:rsid w:val="00252692"/>
    <w:rsid w:val="00255C87"/>
    <w:rsid w:val="00256027"/>
    <w:rsid w:val="002777BC"/>
    <w:rsid w:val="002831D5"/>
    <w:rsid w:val="00284FDE"/>
    <w:rsid w:val="00295FF1"/>
    <w:rsid w:val="002C142C"/>
    <w:rsid w:val="002E7E1A"/>
    <w:rsid w:val="00302091"/>
    <w:rsid w:val="003127AE"/>
    <w:rsid w:val="00313EF6"/>
    <w:rsid w:val="00343048"/>
    <w:rsid w:val="00380392"/>
    <w:rsid w:val="00384FAA"/>
    <w:rsid w:val="00393866"/>
    <w:rsid w:val="00394278"/>
    <w:rsid w:val="00395530"/>
    <w:rsid w:val="003A1B23"/>
    <w:rsid w:val="003A2E19"/>
    <w:rsid w:val="003D150E"/>
    <w:rsid w:val="003D630C"/>
    <w:rsid w:val="003E2355"/>
    <w:rsid w:val="003E3D6B"/>
    <w:rsid w:val="003F3761"/>
    <w:rsid w:val="003F68AA"/>
    <w:rsid w:val="00402D17"/>
    <w:rsid w:val="00414601"/>
    <w:rsid w:val="00421110"/>
    <w:rsid w:val="00423963"/>
    <w:rsid w:val="00425DC3"/>
    <w:rsid w:val="004352D4"/>
    <w:rsid w:val="00442743"/>
    <w:rsid w:val="004446EF"/>
    <w:rsid w:val="004528DB"/>
    <w:rsid w:val="00465666"/>
    <w:rsid w:val="00475365"/>
    <w:rsid w:val="00476B0C"/>
    <w:rsid w:val="004811BE"/>
    <w:rsid w:val="0048146C"/>
    <w:rsid w:val="00481A8C"/>
    <w:rsid w:val="00485D52"/>
    <w:rsid w:val="004869B2"/>
    <w:rsid w:val="004A6141"/>
    <w:rsid w:val="004B0920"/>
    <w:rsid w:val="004B2AE2"/>
    <w:rsid w:val="004B387D"/>
    <w:rsid w:val="004C26D7"/>
    <w:rsid w:val="004C5674"/>
    <w:rsid w:val="004C57F7"/>
    <w:rsid w:val="004D0B4D"/>
    <w:rsid w:val="004E02C0"/>
    <w:rsid w:val="004E0BBA"/>
    <w:rsid w:val="004E43F6"/>
    <w:rsid w:val="004F03CD"/>
    <w:rsid w:val="00504367"/>
    <w:rsid w:val="00520706"/>
    <w:rsid w:val="00523F27"/>
    <w:rsid w:val="0053044A"/>
    <w:rsid w:val="00545E25"/>
    <w:rsid w:val="005467E1"/>
    <w:rsid w:val="005511FD"/>
    <w:rsid w:val="0055222E"/>
    <w:rsid w:val="005804D6"/>
    <w:rsid w:val="00581086"/>
    <w:rsid w:val="005831E9"/>
    <w:rsid w:val="00594F97"/>
    <w:rsid w:val="00596D3D"/>
    <w:rsid w:val="005A367A"/>
    <w:rsid w:val="005B348E"/>
    <w:rsid w:val="005C2005"/>
    <w:rsid w:val="005C3C12"/>
    <w:rsid w:val="005D121F"/>
    <w:rsid w:val="005D3FBF"/>
    <w:rsid w:val="005E44A8"/>
    <w:rsid w:val="006022C2"/>
    <w:rsid w:val="00607754"/>
    <w:rsid w:val="00613E41"/>
    <w:rsid w:val="00622BD0"/>
    <w:rsid w:val="00646CBB"/>
    <w:rsid w:val="0065650D"/>
    <w:rsid w:val="00660B8F"/>
    <w:rsid w:val="00661741"/>
    <w:rsid w:val="00661F5F"/>
    <w:rsid w:val="00662514"/>
    <w:rsid w:val="0067016A"/>
    <w:rsid w:val="00673949"/>
    <w:rsid w:val="0067681D"/>
    <w:rsid w:val="0068469F"/>
    <w:rsid w:val="00684D7E"/>
    <w:rsid w:val="00690AE1"/>
    <w:rsid w:val="00695152"/>
    <w:rsid w:val="006961F3"/>
    <w:rsid w:val="006A2CD2"/>
    <w:rsid w:val="006C1E51"/>
    <w:rsid w:val="006D0410"/>
    <w:rsid w:val="006D2A15"/>
    <w:rsid w:val="006D44DB"/>
    <w:rsid w:val="006E0E4D"/>
    <w:rsid w:val="006E1538"/>
    <w:rsid w:val="006E5DDE"/>
    <w:rsid w:val="006F5964"/>
    <w:rsid w:val="006F6E47"/>
    <w:rsid w:val="006F7FE7"/>
    <w:rsid w:val="0070177F"/>
    <w:rsid w:val="007135AB"/>
    <w:rsid w:val="00734422"/>
    <w:rsid w:val="00741593"/>
    <w:rsid w:val="007613C4"/>
    <w:rsid w:val="00764EF2"/>
    <w:rsid w:val="00767B5E"/>
    <w:rsid w:val="00780ED0"/>
    <w:rsid w:val="0078242B"/>
    <w:rsid w:val="00783B7F"/>
    <w:rsid w:val="00785110"/>
    <w:rsid w:val="007A1520"/>
    <w:rsid w:val="007B2A97"/>
    <w:rsid w:val="007B6D09"/>
    <w:rsid w:val="007B74CA"/>
    <w:rsid w:val="007C1BC9"/>
    <w:rsid w:val="007C28EB"/>
    <w:rsid w:val="007C3ED6"/>
    <w:rsid w:val="007C453C"/>
    <w:rsid w:val="007D6ABC"/>
    <w:rsid w:val="007E2652"/>
    <w:rsid w:val="007F3952"/>
    <w:rsid w:val="007F7912"/>
    <w:rsid w:val="0080219A"/>
    <w:rsid w:val="00802F8A"/>
    <w:rsid w:val="00804730"/>
    <w:rsid w:val="00812148"/>
    <w:rsid w:val="00813310"/>
    <w:rsid w:val="0081404E"/>
    <w:rsid w:val="00817EAE"/>
    <w:rsid w:val="00820202"/>
    <w:rsid w:val="008246D9"/>
    <w:rsid w:val="00824AEE"/>
    <w:rsid w:val="008325CC"/>
    <w:rsid w:val="00842C68"/>
    <w:rsid w:val="00851F68"/>
    <w:rsid w:val="00854CD9"/>
    <w:rsid w:val="00876D32"/>
    <w:rsid w:val="00883DDB"/>
    <w:rsid w:val="008A7B32"/>
    <w:rsid w:val="008A7E77"/>
    <w:rsid w:val="008B3E1B"/>
    <w:rsid w:val="008B622D"/>
    <w:rsid w:val="008B6465"/>
    <w:rsid w:val="008B6832"/>
    <w:rsid w:val="008E3017"/>
    <w:rsid w:val="008E526A"/>
    <w:rsid w:val="008E7066"/>
    <w:rsid w:val="008F491F"/>
    <w:rsid w:val="008F4A67"/>
    <w:rsid w:val="00902A9F"/>
    <w:rsid w:val="00903A54"/>
    <w:rsid w:val="009056A6"/>
    <w:rsid w:val="009059D7"/>
    <w:rsid w:val="009157B1"/>
    <w:rsid w:val="009223C5"/>
    <w:rsid w:val="009230A1"/>
    <w:rsid w:val="009232C1"/>
    <w:rsid w:val="00923B52"/>
    <w:rsid w:val="0092514C"/>
    <w:rsid w:val="00927D09"/>
    <w:rsid w:val="00951138"/>
    <w:rsid w:val="00965AED"/>
    <w:rsid w:val="00970B25"/>
    <w:rsid w:val="00992033"/>
    <w:rsid w:val="009944FC"/>
    <w:rsid w:val="00994789"/>
    <w:rsid w:val="009A305E"/>
    <w:rsid w:val="009A3E18"/>
    <w:rsid w:val="009A402F"/>
    <w:rsid w:val="009A6CDB"/>
    <w:rsid w:val="009A7D0B"/>
    <w:rsid w:val="009B05EE"/>
    <w:rsid w:val="009C3123"/>
    <w:rsid w:val="009C5A29"/>
    <w:rsid w:val="009D53EC"/>
    <w:rsid w:val="009D7E3F"/>
    <w:rsid w:val="009F3DDD"/>
    <w:rsid w:val="009F52D1"/>
    <w:rsid w:val="009F7CF4"/>
    <w:rsid w:val="00A005DC"/>
    <w:rsid w:val="00A1526F"/>
    <w:rsid w:val="00A21737"/>
    <w:rsid w:val="00A24A5C"/>
    <w:rsid w:val="00A3530A"/>
    <w:rsid w:val="00A504AE"/>
    <w:rsid w:val="00A52840"/>
    <w:rsid w:val="00A713F6"/>
    <w:rsid w:val="00A75DD9"/>
    <w:rsid w:val="00A7744D"/>
    <w:rsid w:val="00A81A4C"/>
    <w:rsid w:val="00A82740"/>
    <w:rsid w:val="00A8351E"/>
    <w:rsid w:val="00A91CFE"/>
    <w:rsid w:val="00A93ED5"/>
    <w:rsid w:val="00A95470"/>
    <w:rsid w:val="00AB13E5"/>
    <w:rsid w:val="00AC3E47"/>
    <w:rsid w:val="00AD0F5C"/>
    <w:rsid w:val="00AE3BF6"/>
    <w:rsid w:val="00AE5A2C"/>
    <w:rsid w:val="00AE627F"/>
    <w:rsid w:val="00AF14BF"/>
    <w:rsid w:val="00B021D0"/>
    <w:rsid w:val="00B0383C"/>
    <w:rsid w:val="00B058BA"/>
    <w:rsid w:val="00B13F6A"/>
    <w:rsid w:val="00B17AE3"/>
    <w:rsid w:val="00B23758"/>
    <w:rsid w:val="00B27769"/>
    <w:rsid w:val="00B3174B"/>
    <w:rsid w:val="00B32AA8"/>
    <w:rsid w:val="00B40197"/>
    <w:rsid w:val="00B52CF2"/>
    <w:rsid w:val="00B62F64"/>
    <w:rsid w:val="00B63958"/>
    <w:rsid w:val="00B6738F"/>
    <w:rsid w:val="00B7448D"/>
    <w:rsid w:val="00B766AC"/>
    <w:rsid w:val="00B80F2C"/>
    <w:rsid w:val="00B83D19"/>
    <w:rsid w:val="00B91104"/>
    <w:rsid w:val="00B964AE"/>
    <w:rsid w:val="00B97B2B"/>
    <w:rsid w:val="00B97F84"/>
    <w:rsid w:val="00BA6892"/>
    <w:rsid w:val="00BC2027"/>
    <w:rsid w:val="00BC448B"/>
    <w:rsid w:val="00BD7734"/>
    <w:rsid w:val="00BD7E96"/>
    <w:rsid w:val="00BE0923"/>
    <w:rsid w:val="00BE47D9"/>
    <w:rsid w:val="00BF5A50"/>
    <w:rsid w:val="00BF6B91"/>
    <w:rsid w:val="00BF74D1"/>
    <w:rsid w:val="00C01B8E"/>
    <w:rsid w:val="00C04DFC"/>
    <w:rsid w:val="00C13CB8"/>
    <w:rsid w:val="00C170F2"/>
    <w:rsid w:val="00C218C1"/>
    <w:rsid w:val="00C23581"/>
    <w:rsid w:val="00C241F7"/>
    <w:rsid w:val="00C266C9"/>
    <w:rsid w:val="00C30576"/>
    <w:rsid w:val="00C37DF0"/>
    <w:rsid w:val="00C43307"/>
    <w:rsid w:val="00C44D90"/>
    <w:rsid w:val="00C4525B"/>
    <w:rsid w:val="00C62C8E"/>
    <w:rsid w:val="00C730A1"/>
    <w:rsid w:val="00C73540"/>
    <w:rsid w:val="00C75D9A"/>
    <w:rsid w:val="00C81243"/>
    <w:rsid w:val="00C81757"/>
    <w:rsid w:val="00C859E4"/>
    <w:rsid w:val="00C929A9"/>
    <w:rsid w:val="00CB13AB"/>
    <w:rsid w:val="00CC1F19"/>
    <w:rsid w:val="00CC25C0"/>
    <w:rsid w:val="00CC4834"/>
    <w:rsid w:val="00CD6E8D"/>
    <w:rsid w:val="00CE11B2"/>
    <w:rsid w:val="00CF34DC"/>
    <w:rsid w:val="00D02292"/>
    <w:rsid w:val="00D02B27"/>
    <w:rsid w:val="00D03E8B"/>
    <w:rsid w:val="00D0714E"/>
    <w:rsid w:val="00D10B1C"/>
    <w:rsid w:val="00D129E3"/>
    <w:rsid w:val="00D253E3"/>
    <w:rsid w:val="00D266B5"/>
    <w:rsid w:val="00D27246"/>
    <w:rsid w:val="00D338B2"/>
    <w:rsid w:val="00D41718"/>
    <w:rsid w:val="00D41D02"/>
    <w:rsid w:val="00D552A8"/>
    <w:rsid w:val="00D615F9"/>
    <w:rsid w:val="00D64BC0"/>
    <w:rsid w:val="00D71A82"/>
    <w:rsid w:val="00D75C4F"/>
    <w:rsid w:val="00D7659C"/>
    <w:rsid w:val="00D826BE"/>
    <w:rsid w:val="00D82915"/>
    <w:rsid w:val="00D84D55"/>
    <w:rsid w:val="00D84F9E"/>
    <w:rsid w:val="00D856BB"/>
    <w:rsid w:val="00D91F68"/>
    <w:rsid w:val="00DA461A"/>
    <w:rsid w:val="00DA57C0"/>
    <w:rsid w:val="00DA5B25"/>
    <w:rsid w:val="00DB0087"/>
    <w:rsid w:val="00DB0532"/>
    <w:rsid w:val="00DB203B"/>
    <w:rsid w:val="00DB6077"/>
    <w:rsid w:val="00DC3789"/>
    <w:rsid w:val="00DD3B3C"/>
    <w:rsid w:val="00DD6FF5"/>
    <w:rsid w:val="00DD7CFA"/>
    <w:rsid w:val="00DE3086"/>
    <w:rsid w:val="00E015C4"/>
    <w:rsid w:val="00E0331C"/>
    <w:rsid w:val="00E04479"/>
    <w:rsid w:val="00E04F81"/>
    <w:rsid w:val="00E123E2"/>
    <w:rsid w:val="00E30834"/>
    <w:rsid w:val="00E45A63"/>
    <w:rsid w:val="00E51201"/>
    <w:rsid w:val="00E532CE"/>
    <w:rsid w:val="00E61EBB"/>
    <w:rsid w:val="00E65440"/>
    <w:rsid w:val="00E6679E"/>
    <w:rsid w:val="00E66B14"/>
    <w:rsid w:val="00E72EF9"/>
    <w:rsid w:val="00E76D2C"/>
    <w:rsid w:val="00E9072A"/>
    <w:rsid w:val="00EA3D8D"/>
    <w:rsid w:val="00EB20C8"/>
    <w:rsid w:val="00EB3968"/>
    <w:rsid w:val="00EC3B67"/>
    <w:rsid w:val="00ED78AE"/>
    <w:rsid w:val="00EE170D"/>
    <w:rsid w:val="00EE61FA"/>
    <w:rsid w:val="00EF3ADC"/>
    <w:rsid w:val="00EF660B"/>
    <w:rsid w:val="00EF66A3"/>
    <w:rsid w:val="00F01DC3"/>
    <w:rsid w:val="00F149D3"/>
    <w:rsid w:val="00F22331"/>
    <w:rsid w:val="00F361EC"/>
    <w:rsid w:val="00F36C9D"/>
    <w:rsid w:val="00F42108"/>
    <w:rsid w:val="00F43444"/>
    <w:rsid w:val="00F4394E"/>
    <w:rsid w:val="00F5021D"/>
    <w:rsid w:val="00F52130"/>
    <w:rsid w:val="00F65169"/>
    <w:rsid w:val="00F82F55"/>
    <w:rsid w:val="00F8331E"/>
    <w:rsid w:val="00F854DE"/>
    <w:rsid w:val="00F86A66"/>
    <w:rsid w:val="00F913F8"/>
    <w:rsid w:val="00F919D4"/>
    <w:rsid w:val="00F91A25"/>
    <w:rsid w:val="00F9649E"/>
    <w:rsid w:val="00FA0A5F"/>
    <w:rsid w:val="00FA7EAC"/>
    <w:rsid w:val="00FC13BD"/>
    <w:rsid w:val="00FC1891"/>
    <w:rsid w:val="00FC572F"/>
    <w:rsid w:val="00FC5AA5"/>
    <w:rsid w:val="00FC6E6B"/>
    <w:rsid w:val="00FE09C6"/>
    <w:rsid w:val="00FE09FE"/>
    <w:rsid w:val="00FF01D4"/>
    <w:rsid w:val="00FF18CD"/>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7826"/>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70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E170D"/>
    <w:rPr>
      <w:sz w:val="18"/>
      <w:szCs w:val="18"/>
    </w:rPr>
  </w:style>
  <w:style w:type="paragraph" w:styleId="a4">
    <w:name w:val="footer"/>
    <w:basedOn w:val="a"/>
    <w:link w:val="Char0"/>
    <w:uiPriority w:val="99"/>
    <w:qFormat/>
    <w:rsid w:val="00EE170D"/>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E170D"/>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E170D"/>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E170D"/>
    <w:rPr>
      <w:b/>
      <w:bCs/>
    </w:rPr>
  </w:style>
  <w:style w:type="character" w:styleId="a8">
    <w:name w:val="page number"/>
    <w:basedOn w:val="a0"/>
    <w:uiPriority w:val="99"/>
    <w:rsid w:val="00EE170D"/>
  </w:style>
  <w:style w:type="character" w:customStyle="1" w:styleId="Char1">
    <w:name w:val="页眉 Char"/>
    <w:basedOn w:val="a0"/>
    <w:link w:val="a5"/>
    <w:uiPriority w:val="99"/>
    <w:qFormat/>
    <w:locked/>
    <w:rsid w:val="00EE170D"/>
    <w:rPr>
      <w:sz w:val="18"/>
      <w:szCs w:val="18"/>
    </w:rPr>
  </w:style>
  <w:style w:type="character" w:customStyle="1" w:styleId="Char0">
    <w:name w:val="页脚 Char"/>
    <w:basedOn w:val="a0"/>
    <w:link w:val="a4"/>
    <w:uiPriority w:val="99"/>
    <w:locked/>
    <w:rsid w:val="00EE170D"/>
    <w:rPr>
      <w:sz w:val="18"/>
      <w:szCs w:val="18"/>
    </w:rPr>
  </w:style>
  <w:style w:type="paragraph" w:customStyle="1" w:styleId="p17">
    <w:name w:val="p17"/>
    <w:basedOn w:val="a"/>
    <w:uiPriority w:val="99"/>
    <w:qFormat/>
    <w:rsid w:val="00EE170D"/>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E170D"/>
    <w:rPr>
      <w:rFonts w:ascii="Times New Roman" w:hAnsi="Times New Roman"/>
      <w:kern w:val="2"/>
      <w:sz w:val="18"/>
      <w:szCs w:val="18"/>
    </w:rPr>
  </w:style>
  <w:style w:type="paragraph" w:customStyle="1" w:styleId="CharCharCharCharCharCharChar">
    <w:name w:val="Char Char Char Char Char Char Char"/>
    <w:basedOn w:val="a"/>
    <w:rsid w:val="00423963"/>
    <w:rPr>
      <w:rFonts w:eastAsia="仿宋_GB2312"/>
      <w:sz w:val="32"/>
      <w:szCs w:val="20"/>
    </w:rPr>
  </w:style>
</w:styles>
</file>

<file path=word/webSettings.xml><?xml version="1.0" encoding="utf-8"?>
<w:webSettings xmlns:r="http://schemas.openxmlformats.org/officeDocument/2006/relationships" xmlns:w="http://schemas.openxmlformats.org/wordprocessingml/2006/main">
  <w:divs>
    <w:div w:id="1993024933">
      <w:bodyDiv w:val="1"/>
      <w:marLeft w:val="0"/>
      <w:marRight w:val="0"/>
      <w:marTop w:val="0"/>
      <w:marBottom w:val="0"/>
      <w:divBdr>
        <w:top w:val="none" w:sz="0" w:space="0" w:color="auto"/>
        <w:left w:val="none" w:sz="0" w:space="0" w:color="auto"/>
        <w:bottom w:val="none" w:sz="0" w:space="0" w:color="auto"/>
        <w:right w:val="none" w:sz="0" w:space="0" w:color="auto"/>
      </w:divBdr>
      <w:divsChild>
        <w:div w:id="1641884444">
          <w:marLeft w:val="0"/>
          <w:marRight w:val="0"/>
          <w:marTop w:val="0"/>
          <w:marBottom w:val="0"/>
          <w:divBdr>
            <w:top w:val="none" w:sz="0" w:space="0" w:color="auto"/>
            <w:left w:val="none" w:sz="0" w:space="0" w:color="auto"/>
            <w:bottom w:val="none" w:sz="0" w:space="0" w:color="auto"/>
            <w:right w:val="none" w:sz="0" w:space="0" w:color="auto"/>
          </w:divBdr>
          <w:divsChild>
            <w:div w:id="1125655931">
              <w:marLeft w:val="0"/>
              <w:marRight w:val="0"/>
              <w:marTop w:val="230"/>
              <w:marBottom w:val="0"/>
              <w:divBdr>
                <w:top w:val="none" w:sz="0" w:space="0" w:color="auto"/>
                <w:left w:val="none" w:sz="0" w:space="0" w:color="auto"/>
                <w:bottom w:val="none" w:sz="0" w:space="0" w:color="auto"/>
                <w:right w:val="none" w:sz="0" w:space="0" w:color="auto"/>
              </w:divBdr>
              <w:divsChild>
                <w:div w:id="1039167301">
                  <w:marLeft w:val="0"/>
                  <w:marRight w:val="0"/>
                  <w:marTop w:val="0"/>
                  <w:marBottom w:val="0"/>
                  <w:divBdr>
                    <w:top w:val="single" w:sz="4" w:space="0" w:color="E5E5E5"/>
                    <w:left w:val="single" w:sz="4" w:space="0" w:color="E5E5E5"/>
                    <w:bottom w:val="single" w:sz="4" w:space="0" w:color="E5E5E5"/>
                    <w:right w:val="single" w:sz="4" w:space="0" w:color="E5E5E5"/>
                  </w:divBdr>
                  <w:divsChild>
                    <w:div w:id="511841857">
                      <w:marLeft w:val="0"/>
                      <w:marRight w:val="0"/>
                      <w:marTop w:val="0"/>
                      <w:marBottom w:val="0"/>
                      <w:divBdr>
                        <w:top w:val="none" w:sz="0" w:space="0" w:color="auto"/>
                        <w:left w:val="none" w:sz="0" w:space="0" w:color="auto"/>
                        <w:bottom w:val="none" w:sz="0" w:space="0" w:color="auto"/>
                        <w:right w:val="none" w:sz="0" w:space="0" w:color="auto"/>
                      </w:divBdr>
                      <w:divsChild>
                        <w:div w:id="403526329">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Pages>
  <Words>154</Words>
  <Characters>884</Characters>
  <Application>Microsoft Office Word</Application>
  <DocSecurity>0</DocSecurity>
  <Lines>7</Lines>
  <Paragraphs>2</Paragraphs>
  <ScaleCrop>false</ScaleCrop>
  <Company>微软中国</Company>
  <LinksUpToDate>false</LinksUpToDate>
  <CharactersWithSpaces>1036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117</cp:revision>
  <cp:lastPrinted>2018-06-11T01:30:00Z</cp:lastPrinted>
  <dcterms:created xsi:type="dcterms:W3CDTF">2014-09-22T07:53:00Z</dcterms:created>
  <dcterms:modified xsi:type="dcterms:W3CDTF">2018-07-23T07:24:00Z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