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3B5" w:rsidRPr="003553B5" w:rsidRDefault="00E13FE1" w:rsidP="003553B5">
      <w:pPr>
        <w:spacing w:line="360" w:lineRule="auto"/>
        <w:rPr>
          <w:rFonts w:ascii="仿宋_GB2312" w:eastAsia="仿宋_GB2312" w:hAnsi="仿宋_GB2312" w:cs="仿宋_GB2312"/>
          <w:bCs/>
          <w:color w:val="000000"/>
          <w:sz w:val="32"/>
          <w:szCs w:val="32"/>
        </w:rPr>
      </w:pPr>
      <w:r>
        <w:rPr>
          <w:rFonts w:ascii="仿宋_GB2312" w:eastAsia="仿宋_GB2312" w:hint="eastAsia"/>
          <w:b/>
          <w:sz w:val="32"/>
          <w:szCs w:val="32"/>
        </w:rPr>
        <w:t>违法事实：</w:t>
      </w:r>
      <w:r w:rsidR="003553B5" w:rsidRPr="003553B5">
        <w:rPr>
          <w:rFonts w:ascii="仿宋_GB2312" w:eastAsia="仿宋_GB2312" w:hAnsi="仿宋_GB2312" w:cs="仿宋_GB2312" w:hint="eastAsia"/>
          <w:bCs/>
          <w:color w:val="000000"/>
          <w:sz w:val="32"/>
          <w:szCs w:val="32"/>
        </w:rPr>
        <w:t>2017年9月27日，我局执法人员对</w:t>
      </w:r>
      <w:r w:rsidR="00564DBB">
        <w:rPr>
          <w:rFonts w:ascii="仿宋_GB2312" w:eastAsia="仿宋_GB2312" w:hAnsi="仿宋_GB2312" w:cs="仿宋_GB2312" w:hint="eastAsia"/>
          <w:bCs/>
          <w:color w:val="000000"/>
          <w:sz w:val="32"/>
          <w:szCs w:val="32"/>
        </w:rPr>
        <w:t>你单位</w:t>
      </w:r>
      <w:r w:rsidR="003553B5" w:rsidRPr="003553B5">
        <w:rPr>
          <w:rFonts w:ascii="仿宋_GB2312" w:eastAsia="仿宋_GB2312" w:hAnsi="仿宋_GB2312" w:cs="仿宋_GB2312" w:hint="eastAsia"/>
          <w:bCs/>
          <w:color w:val="000000"/>
          <w:sz w:val="32"/>
          <w:szCs w:val="32"/>
        </w:rPr>
        <w:t>进行执法检查，执法人员在</w:t>
      </w:r>
      <w:r w:rsidR="00564DBB">
        <w:rPr>
          <w:rFonts w:ascii="仿宋_GB2312" w:eastAsia="仿宋_GB2312" w:hAnsi="仿宋_GB2312" w:cs="仿宋_GB2312" w:hint="eastAsia"/>
          <w:bCs/>
          <w:color w:val="000000"/>
          <w:sz w:val="32"/>
          <w:szCs w:val="32"/>
        </w:rPr>
        <w:t>你单位</w:t>
      </w:r>
      <w:r w:rsidR="003553B5" w:rsidRPr="003553B5">
        <w:rPr>
          <w:rFonts w:ascii="仿宋_GB2312" w:eastAsia="仿宋_GB2312" w:hAnsi="仿宋_GB2312" w:cs="仿宋_GB2312" w:hint="eastAsia"/>
          <w:bCs/>
          <w:color w:val="000000"/>
          <w:sz w:val="32"/>
          <w:szCs w:val="32"/>
        </w:rPr>
        <w:t>经营场所和销售货柜上发现有一批标识为 “OKAMOTO CONDOMS”“3</w:t>
      </w:r>
      <w:r w:rsidR="003553B5" w:rsidRPr="003553B5">
        <w:rPr>
          <w:rFonts w:ascii="宋体" w:hAnsi="宋体" w:cs="宋体" w:hint="eastAsia"/>
          <w:bCs/>
          <w:color w:val="000000"/>
          <w:sz w:val="32"/>
          <w:szCs w:val="32"/>
        </w:rPr>
        <w:t>個</w:t>
      </w:r>
      <w:r w:rsidR="003553B5" w:rsidRPr="003553B5">
        <w:rPr>
          <w:rFonts w:ascii="仿宋_GB2312" w:eastAsia="仿宋_GB2312" w:hAnsi="仿宋_GB2312" w:cs="仿宋_GB2312" w:hint="eastAsia"/>
          <w:bCs/>
          <w:color w:val="000000"/>
          <w:sz w:val="32"/>
          <w:szCs w:val="32"/>
        </w:rPr>
        <w:t>入”的产品，</w:t>
      </w:r>
      <w:r w:rsidR="00564DBB">
        <w:rPr>
          <w:rFonts w:ascii="仿宋_GB2312" w:eastAsia="仿宋_GB2312" w:hAnsi="仿宋_GB2312" w:cs="仿宋_GB2312" w:hint="eastAsia"/>
          <w:bCs/>
          <w:color w:val="000000"/>
          <w:sz w:val="32"/>
          <w:szCs w:val="32"/>
        </w:rPr>
        <w:t>你单位</w:t>
      </w:r>
      <w:r w:rsidR="003553B5" w:rsidRPr="003553B5">
        <w:rPr>
          <w:rFonts w:ascii="仿宋_GB2312" w:eastAsia="仿宋_GB2312" w:hAnsi="仿宋_GB2312" w:cs="仿宋_GB2312" w:hint="eastAsia"/>
          <w:bCs/>
          <w:color w:val="000000"/>
          <w:sz w:val="32"/>
          <w:szCs w:val="32"/>
        </w:rPr>
        <w:t>无法提供</w:t>
      </w:r>
      <w:proofErr w:type="gramStart"/>
      <w:r w:rsidR="003553B5" w:rsidRPr="003553B5">
        <w:rPr>
          <w:rFonts w:ascii="仿宋_GB2312" w:eastAsia="仿宋_GB2312" w:hAnsi="仿宋_GB2312" w:cs="仿宋_GB2312" w:hint="eastAsia"/>
          <w:bCs/>
          <w:color w:val="000000"/>
          <w:sz w:val="32"/>
          <w:szCs w:val="32"/>
        </w:rPr>
        <w:t>述产品</w:t>
      </w:r>
      <w:proofErr w:type="gramEnd"/>
      <w:r w:rsidR="003553B5" w:rsidRPr="003553B5">
        <w:rPr>
          <w:rFonts w:ascii="仿宋_GB2312" w:eastAsia="仿宋_GB2312" w:hAnsi="仿宋_GB2312" w:cs="仿宋_GB2312" w:hint="eastAsia"/>
          <w:bCs/>
          <w:color w:val="000000"/>
          <w:sz w:val="32"/>
          <w:szCs w:val="32"/>
        </w:rPr>
        <w:t>的注册证，同时也未向我局提交经营第二类医疗器械资料和备案，我局已对上述产品实施扣押</w:t>
      </w:r>
    </w:p>
    <w:p w:rsidR="003553B5" w:rsidRPr="003553B5" w:rsidRDefault="003553B5" w:rsidP="003553B5">
      <w:pPr>
        <w:spacing w:line="360" w:lineRule="auto"/>
        <w:rPr>
          <w:rFonts w:ascii="仿宋_GB2312" w:eastAsia="仿宋_GB2312" w:hAnsi="仿宋_GB2312" w:cs="仿宋_GB2312"/>
          <w:bCs/>
          <w:color w:val="000000"/>
          <w:sz w:val="32"/>
          <w:szCs w:val="32"/>
        </w:rPr>
      </w:pPr>
      <w:r w:rsidRPr="003553B5">
        <w:rPr>
          <w:rFonts w:ascii="仿宋_GB2312" w:eastAsia="仿宋_GB2312" w:hAnsi="仿宋_GB2312" w:cs="仿宋_GB2312" w:hint="eastAsia"/>
          <w:bCs/>
          <w:color w:val="000000"/>
          <w:sz w:val="32"/>
          <w:szCs w:val="32"/>
        </w:rPr>
        <w:t xml:space="preserve">    经查，</w:t>
      </w:r>
      <w:r w:rsidR="00564DBB">
        <w:rPr>
          <w:rFonts w:ascii="仿宋_GB2312" w:eastAsia="仿宋_GB2312" w:hAnsi="仿宋_GB2312" w:cs="仿宋_GB2312" w:hint="eastAsia"/>
          <w:bCs/>
          <w:color w:val="000000"/>
          <w:sz w:val="32"/>
          <w:szCs w:val="32"/>
        </w:rPr>
        <w:t>你单位</w:t>
      </w:r>
      <w:r w:rsidRPr="003553B5">
        <w:rPr>
          <w:rFonts w:ascii="仿宋_GB2312" w:eastAsia="仿宋_GB2312" w:hAnsi="仿宋_GB2312" w:cs="仿宋_GB2312" w:hint="eastAsia"/>
          <w:bCs/>
          <w:color w:val="000000"/>
          <w:sz w:val="32"/>
          <w:szCs w:val="32"/>
        </w:rPr>
        <w:t>经营的 “OKAMOTO CONDOMS”为冈本避孕套，</w:t>
      </w:r>
      <w:r w:rsidR="00564DBB">
        <w:rPr>
          <w:rFonts w:ascii="仿宋_GB2312" w:eastAsia="仿宋_GB2312" w:hAnsi="仿宋_GB2312" w:cs="仿宋_GB2312" w:hint="eastAsia"/>
          <w:bCs/>
          <w:color w:val="000000"/>
          <w:sz w:val="32"/>
          <w:szCs w:val="32"/>
        </w:rPr>
        <w:t>你单位称</w:t>
      </w:r>
      <w:r w:rsidRPr="003553B5">
        <w:rPr>
          <w:rFonts w:ascii="仿宋_GB2312" w:eastAsia="仿宋_GB2312" w:hAnsi="仿宋_GB2312" w:cs="仿宋_GB2312" w:hint="eastAsia"/>
          <w:bCs/>
          <w:color w:val="000000"/>
          <w:sz w:val="32"/>
          <w:szCs w:val="32"/>
        </w:rPr>
        <w:t>上述产品是日本代购的产品，应当属于进口的医疗器械，根据我国医疗器械分类目录，上述避孕套产品属于第二类医疗器械。</w:t>
      </w:r>
    </w:p>
    <w:p w:rsidR="003553B5" w:rsidRDefault="003553B5" w:rsidP="003553B5">
      <w:pPr>
        <w:spacing w:line="360" w:lineRule="auto"/>
        <w:rPr>
          <w:rFonts w:ascii="仿宋_GB2312" w:eastAsia="仿宋_GB2312" w:hAnsi="仿宋_GB2312" w:cs="仿宋_GB2312"/>
          <w:bCs/>
          <w:color w:val="000000"/>
          <w:sz w:val="32"/>
          <w:szCs w:val="32"/>
        </w:rPr>
      </w:pPr>
      <w:r w:rsidRPr="003553B5">
        <w:rPr>
          <w:rFonts w:ascii="仿宋_GB2312" w:eastAsia="仿宋_GB2312" w:hAnsi="仿宋_GB2312" w:cs="仿宋_GB2312" w:hint="eastAsia"/>
          <w:bCs/>
          <w:color w:val="000000"/>
          <w:sz w:val="32"/>
          <w:szCs w:val="32"/>
        </w:rPr>
        <w:t>根据《医疗器械监督管理条例》第四十二条第一款</w:t>
      </w:r>
      <w:r w:rsidR="00113FBB">
        <w:rPr>
          <w:rFonts w:ascii="仿宋_GB2312" w:eastAsia="仿宋_GB2312" w:hAnsi="仿宋_GB2312" w:cs="仿宋_GB2312" w:hint="eastAsia"/>
          <w:bCs/>
          <w:color w:val="000000"/>
          <w:sz w:val="32"/>
          <w:szCs w:val="32"/>
        </w:rPr>
        <w:t>的规定</w:t>
      </w:r>
      <w:r w:rsidRPr="003553B5">
        <w:rPr>
          <w:rFonts w:ascii="仿宋_GB2312" w:eastAsia="仿宋_GB2312" w:hAnsi="仿宋_GB2312" w:cs="仿宋_GB2312" w:hint="eastAsia"/>
          <w:bCs/>
          <w:color w:val="000000"/>
          <w:sz w:val="32"/>
          <w:szCs w:val="32"/>
        </w:rPr>
        <w:t>：“进口的医疗器械应当是依照本条例第二章的规定已注册或者已备案的医疗器械。”</w:t>
      </w:r>
      <w:r w:rsidR="00113FBB">
        <w:rPr>
          <w:rFonts w:ascii="仿宋_GB2312" w:eastAsia="仿宋_GB2312" w:hAnsi="仿宋_GB2312" w:cs="仿宋_GB2312" w:hint="eastAsia"/>
          <w:bCs/>
          <w:color w:val="000000"/>
          <w:sz w:val="32"/>
          <w:szCs w:val="32"/>
        </w:rPr>
        <w:t>同时根据</w:t>
      </w:r>
      <w:r w:rsidR="00F74D9E">
        <w:rPr>
          <w:rFonts w:ascii="仿宋_GB2312" w:eastAsia="仿宋_GB2312" w:hAnsi="仿宋_GB2312" w:cs="仿宋_GB2312" w:hint="eastAsia"/>
          <w:bCs/>
          <w:color w:val="000000"/>
          <w:sz w:val="32"/>
          <w:szCs w:val="32"/>
        </w:rPr>
        <w:t>《医疗器械监督管理条例》第十一条第一款的规定：“</w:t>
      </w:r>
      <w:r w:rsidR="0086583D" w:rsidRPr="0086583D">
        <w:rPr>
          <w:rFonts w:ascii="仿宋_GB2312" w:eastAsia="仿宋_GB2312" w:hAnsi="仿宋_GB2312" w:cs="仿宋_GB2312" w:hint="eastAsia"/>
          <w:bCs/>
          <w:color w:val="000000"/>
          <w:sz w:val="32"/>
          <w:szCs w:val="32"/>
        </w:rPr>
        <w:t>申请第二类医疗器械产品注册，注册申请人应当向所在地省、自治区、直辖市人民政府食品药品监督管理部门提交注册申请资料</w:t>
      </w:r>
      <w:r w:rsidR="00F74D9E">
        <w:rPr>
          <w:rFonts w:ascii="仿宋_GB2312" w:eastAsia="仿宋_GB2312" w:hAnsi="仿宋_GB2312" w:cs="仿宋_GB2312" w:hint="eastAsia"/>
          <w:bCs/>
          <w:color w:val="000000"/>
          <w:sz w:val="32"/>
          <w:szCs w:val="32"/>
        </w:rPr>
        <w:t>”</w:t>
      </w:r>
      <w:r w:rsidR="0086583D">
        <w:rPr>
          <w:rFonts w:ascii="仿宋_GB2312" w:eastAsia="仿宋_GB2312" w:hAnsi="仿宋_GB2312" w:cs="仿宋_GB2312" w:hint="eastAsia"/>
          <w:bCs/>
          <w:color w:val="000000"/>
          <w:sz w:val="32"/>
          <w:szCs w:val="32"/>
        </w:rPr>
        <w:t>，</w:t>
      </w:r>
      <w:r w:rsidR="00564DBB">
        <w:rPr>
          <w:rFonts w:ascii="仿宋_GB2312" w:eastAsia="仿宋_GB2312" w:hAnsi="仿宋_GB2312" w:cs="仿宋_GB2312" w:hint="eastAsia"/>
          <w:bCs/>
          <w:color w:val="000000"/>
          <w:sz w:val="32"/>
          <w:szCs w:val="32"/>
        </w:rPr>
        <w:t>你单位</w:t>
      </w:r>
      <w:r w:rsidRPr="003553B5">
        <w:rPr>
          <w:rFonts w:ascii="仿宋_GB2312" w:eastAsia="仿宋_GB2312" w:hAnsi="仿宋_GB2312" w:cs="仿宋_GB2312" w:hint="eastAsia"/>
          <w:bCs/>
          <w:color w:val="000000"/>
          <w:sz w:val="32"/>
          <w:szCs w:val="32"/>
        </w:rPr>
        <w:t>经营的医疗器械应当取得医疗器械注册证，但</w:t>
      </w:r>
      <w:r w:rsidR="00564DBB">
        <w:rPr>
          <w:rFonts w:ascii="仿宋_GB2312" w:eastAsia="仿宋_GB2312" w:hAnsi="仿宋_GB2312" w:cs="仿宋_GB2312" w:hint="eastAsia"/>
          <w:bCs/>
          <w:color w:val="000000"/>
          <w:sz w:val="32"/>
          <w:szCs w:val="32"/>
        </w:rPr>
        <w:t>你</w:t>
      </w:r>
      <w:r w:rsidR="00564DBB">
        <w:rPr>
          <w:rFonts w:ascii="仿宋_GB2312" w:eastAsia="仿宋_GB2312" w:hAnsi="仿宋_GB2312" w:cs="仿宋_GB2312" w:hint="eastAsia"/>
          <w:bCs/>
          <w:color w:val="000000"/>
          <w:sz w:val="32"/>
          <w:szCs w:val="32"/>
        </w:rPr>
        <w:lastRenderedPageBreak/>
        <w:t>单位</w:t>
      </w:r>
      <w:r w:rsidRPr="003553B5">
        <w:rPr>
          <w:rFonts w:ascii="仿宋_GB2312" w:eastAsia="仿宋_GB2312" w:hAnsi="仿宋_GB2312" w:cs="仿宋_GB2312" w:hint="eastAsia"/>
          <w:bCs/>
          <w:color w:val="000000"/>
          <w:sz w:val="32"/>
          <w:szCs w:val="32"/>
        </w:rPr>
        <w:t>无法提供上述产品的医疗器械注册。执法人员在</w:t>
      </w:r>
      <w:r w:rsidR="00564DBB">
        <w:rPr>
          <w:rFonts w:ascii="仿宋_GB2312" w:eastAsia="仿宋_GB2312" w:hAnsi="仿宋_GB2312" w:cs="仿宋_GB2312" w:hint="eastAsia"/>
          <w:bCs/>
          <w:color w:val="000000"/>
          <w:sz w:val="32"/>
          <w:szCs w:val="32"/>
        </w:rPr>
        <w:t>你单位</w:t>
      </w:r>
      <w:r w:rsidRPr="003553B5">
        <w:rPr>
          <w:rFonts w:ascii="仿宋_GB2312" w:eastAsia="仿宋_GB2312" w:hAnsi="仿宋_GB2312" w:cs="仿宋_GB2312" w:hint="eastAsia"/>
          <w:bCs/>
          <w:color w:val="000000"/>
          <w:sz w:val="32"/>
          <w:szCs w:val="32"/>
        </w:rPr>
        <w:t>发现有68盒上述产品，</w:t>
      </w:r>
      <w:r w:rsidR="00264841">
        <w:rPr>
          <w:rFonts w:ascii="仿宋_GB2312" w:eastAsia="仿宋_GB2312" w:hAnsi="仿宋_GB2312" w:cs="仿宋_GB2312" w:hint="eastAsia"/>
          <w:bCs/>
          <w:color w:val="000000"/>
          <w:sz w:val="32"/>
          <w:szCs w:val="32"/>
        </w:rPr>
        <w:t>据查，上述产品的</w:t>
      </w:r>
      <w:r w:rsidRPr="003553B5">
        <w:rPr>
          <w:rFonts w:ascii="仿宋_GB2312" w:eastAsia="仿宋_GB2312" w:hAnsi="仿宋_GB2312" w:cs="仿宋_GB2312" w:hint="eastAsia"/>
          <w:bCs/>
          <w:color w:val="000000"/>
          <w:sz w:val="32"/>
          <w:szCs w:val="32"/>
        </w:rPr>
        <w:t>销售单价为</w:t>
      </w:r>
      <w:r w:rsidR="005D70C5">
        <w:rPr>
          <w:rFonts w:ascii="仿宋_GB2312" w:eastAsia="仿宋_GB2312" w:hAnsi="仿宋_GB2312" w:cs="仿宋_GB2312" w:hint="eastAsia"/>
          <w:bCs/>
          <w:color w:val="000000"/>
          <w:sz w:val="32"/>
          <w:szCs w:val="32"/>
        </w:rPr>
        <w:t>**</w:t>
      </w:r>
      <w:r w:rsidRPr="003553B5">
        <w:rPr>
          <w:rFonts w:ascii="仿宋_GB2312" w:eastAsia="仿宋_GB2312" w:hAnsi="仿宋_GB2312" w:cs="仿宋_GB2312" w:hint="eastAsia"/>
          <w:bCs/>
          <w:color w:val="000000"/>
          <w:sz w:val="32"/>
          <w:szCs w:val="32"/>
        </w:rPr>
        <w:t>元/盒，执法人员未在</w:t>
      </w:r>
      <w:r w:rsidR="00564DBB">
        <w:rPr>
          <w:rFonts w:ascii="仿宋_GB2312" w:eastAsia="仿宋_GB2312" w:hAnsi="仿宋_GB2312" w:cs="仿宋_GB2312" w:hint="eastAsia"/>
          <w:bCs/>
          <w:color w:val="000000"/>
          <w:sz w:val="32"/>
          <w:szCs w:val="32"/>
        </w:rPr>
        <w:t>你单位</w:t>
      </w:r>
      <w:r w:rsidRPr="003553B5">
        <w:rPr>
          <w:rFonts w:ascii="仿宋_GB2312" w:eastAsia="仿宋_GB2312" w:hAnsi="仿宋_GB2312" w:cs="仿宋_GB2312" w:hint="eastAsia"/>
          <w:bCs/>
          <w:color w:val="000000"/>
          <w:sz w:val="32"/>
          <w:szCs w:val="32"/>
        </w:rPr>
        <w:t>内发现有销售的台账等记录，上述产品涉案货值</w:t>
      </w:r>
      <w:r w:rsidR="005D70C5">
        <w:rPr>
          <w:rFonts w:ascii="仿宋_GB2312" w:eastAsia="仿宋_GB2312" w:hAnsi="仿宋_GB2312" w:cs="仿宋_GB2312" w:hint="eastAsia"/>
          <w:bCs/>
          <w:color w:val="000000"/>
          <w:sz w:val="32"/>
          <w:szCs w:val="32"/>
        </w:rPr>
        <w:t>**</w:t>
      </w:r>
      <w:r w:rsidRPr="003553B5">
        <w:rPr>
          <w:rFonts w:ascii="仿宋_GB2312" w:eastAsia="仿宋_GB2312" w:hAnsi="仿宋_GB2312" w:cs="仿宋_GB2312" w:hint="eastAsia"/>
          <w:bCs/>
          <w:color w:val="000000"/>
          <w:sz w:val="32"/>
          <w:szCs w:val="32"/>
        </w:rPr>
        <w:t>元，违法所得无法认定。</w:t>
      </w:r>
      <w:r w:rsidR="00564DBB">
        <w:rPr>
          <w:rFonts w:ascii="仿宋_GB2312" w:eastAsia="仿宋_GB2312" w:hAnsi="仿宋_GB2312" w:cs="仿宋_GB2312" w:hint="eastAsia"/>
          <w:bCs/>
          <w:color w:val="000000"/>
          <w:sz w:val="32"/>
          <w:szCs w:val="32"/>
        </w:rPr>
        <w:t>你单位</w:t>
      </w:r>
      <w:r w:rsidR="004E310F">
        <w:rPr>
          <w:rFonts w:ascii="仿宋_GB2312" w:eastAsia="仿宋_GB2312" w:hAnsi="仿宋_GB2312" w:cs="仿宋_GB2312" w:hint="eastAsia"/>
          <w:bCs/>
          <w:color w:val="000000"/>
          <w:sz w:val="32"/>
          <w:szCs w:val="32"/>
        </w:rPr>
        <w:t>经营未取得医疗器械注册证的医疗器械的行为</w:t>
      </w:r>
      <w:r w:rsidRPr="003553B5">
        <w:rPr>
          <w:rFonts w:ascii="仿宋_GB2312" w:eastAsia="仿宋_GB2312" w:hAnsi="仿宋_GB2312" w:cs="仿宋_GB2312" w:hint="eastAsia"/>
          <w:bCs/>
          <w:color w:val="000000"/>
          <w:sz w:val="32"/>
          <w:szCs w:val="32"/>
        </w:rPr>
        <w:t>违反了《医疗器械监督管理条例》第四十二条</w:t>
      </w:r>
      <w:r w:rsidR="004E310F">
        <w:rPr>
          <w:rFonts w:ascii="仿宋_GB2312" w:eastAsia="仿宋_GB2312" w:hAnsi="仿宋_GB2312" w:cs="仿宋_GB2312" w:hint="eastAsia"/>
          <w:bCs/>
          <w:color w:val="000000"/>
          <w:sz w:val="32"/>
          <w:szCs w:val="32"/>
        </w:rPr>
        <w:t>第一款</w:t>
      </w:r>
      <w:r w:rsidRPr="003553B5">
        <w:rPr>
          <w:rFonts w:ascii="仿宋_GB2312" w:eastAsia="仿宋_GB2312" w:hAnsi="仿宋_GB2312" w:cs="仿宋_GB2312" w:hint="eastAsia"/>
          <w:bCs/>
          <w:color w:val="000000"/>
          <w:sz w:val="32"/>
          <w:szCs w:val="32"/>
        </w:rPr>
        <w:t>的规定</w:t>
      </w:r>
      <w:r w:rsidR="004E310F">
        <w:rPr>
          <w:rFonts w:ascii="仿宋_GB2312" w:eastAsia="仿宋_GB2312" w:hAnsi="仿宋_GB2312" w:cs="仿宋_GB2312" w:hint="eastAsia"/>
          <w:bCs/>
          <w:color w:val="000000"/>
          <w:sz w:val="32"/>
          <w:szCs w:val="32"/>
        </w:rPr>
        <w:t>：“</w:t>
      </w:r>
      <w:r w:rsidR="004E310F" w:rsidRPr="004E310F">
        <w:rPr>
          <w:rFonts w:ascii="仿宋_GB2312" w:eastAsia="仿宋_GB2312" w:hAnsi="仿宋_GB2312" w:cs="仿宋_GB2312" w:hint="eastAsia"/>
          <w:bCs/>
          <w:color w:val="000000"/>
          <w:sz w:val="32"/>
          <w:szCs w:val="32"/>
        </w:rPr>
        <w:t>进口的医疗器械应当是依照本条例第二章的规定已注册或者已备案的医疗器械。</w:t>
      </w:r>
      <w:r w:rsidR="004E310F">
        <w:rPr>
          <w:rFonts w:ascii="仿宋_GB2312" w:eastAsia="仿宋_GB2312" w:hAnsi="仿宋_GB2312" w:cs="仿宋_GB2312" w:hint="eastAsia"/>
          <w:bCs/>
          <w:color w:val="000000"/>
          <w:sz w:val="32"/>
          <w:szCs w:val="32"/>
        </w:rPr>
        <w:t>”</w:t>
      </w:r>
    </w:p>
    <w:p w:rsidR="00B05FB3" w:rsidRDefault="00E13FE1" w:rsidP="003553B5">
      <w:pPr>
        <w:spacing w:line="360" w:lineRule="auto"/>
        <w:rPr>
          <w:rFonts w:ascii="仿宋_GB2312" w:eastAsia="仿宋_GB2312"/>
          <w:sz w:val="32"/>
          <w:szCs w:val="32"/>
        </w:rPr>
      </w:pPr>
      <w:r>
        <w:rPr>
          <w:rFonts w:ascii="仿宋_GB2312" w:eastAsia="仿宋_GB2312" w:hint="eastAsia"/>
          <w:b/>
          <w:sz w:val="32"/>
          <w:szCs w:val="32"/>
        </w:rPr>
        <w:t>相关证据：</w:t>
      </w:r>
      <w:r w:rsidR="00B05FB3" w:rsidRPr="00B05FB3">
        <w:rPr>
          <w:rFonts w:ascii="仿宋_GB2312" w:eastAsia="仿宋_GB2312" w:hint="eastAsia"/>
          <w:sz w:val="32"/>
          <w:szCs w:val="32"/>
        </w:rPr>
        <w:t>1、现场检查笔录、照片、询问调查笔录；2、营业执照复印件、法定代表人、被委托人身份证复印件、委托书；</w:t>
      </w:r>
    </w:p>
    <w:p w:rsidR="00D95F9E" w:rsidRPr="00DC6A8D" w:rsidRDefault="00E13FE1" w:rsidP="00D95F9E">
      <w:pPr>
        <w:spacing w:line="360" w:lineRule="auto"/>
        <w:rPr>
          <w:rFonts w:ascii="仿宋_GB2312" w:eastAsia="仿宋_GB2312" w:hAnsi="仿宋"/>
          <w:color w:val="000000"/>
          <w:sz w:val="32"/>
          <w:szCs w:val="32"/>
        </w:rPr>
      </w:pPr>
      <w:r>
        <w:rPr>
          <w:rFonts w:ascii="仿宋_GB2312" w:eastAsia="仿宋_GB2312" w:hint="eastAsia"/>
          <w:b/>
          <w:sz w:val="32"/>
          <w:szCs w:val="32"/>
        </w:rPr>
        <w:t>行政处罚依据和种类：</w:t>
      </w:r>
      <w:proofErr w:type="gramStart"/>
      <w:r w:rsidR="00DC6A8D" w:rsidRPr="00DC6A8D">
        <w:rPr>
          <w:rFonts w:ascii="仿宋_GB2312" w:eastAsia="仿宋_GB2312" w:hint="eastAsia"/>
          <w:sz w:val="32"/>
          <w:szCs w:val="32"/>
        </w:rPr>
        <w:t>鉴于</w:t>
      </w:r>
      <w:r w:rsidR="00DC6A8D">
        <w:rPr>
          <w:rFonts w:ascii="仿宋_GB2312" w:eastAsia="仿宋_GB2312" w:hAnsi="仿宋" w:hint="eastAsia"/>
          <w:color w:val="000000"/>
          <w:sz w:val="32"/>
          <w:szCs w:val="32"/>
        </w:rPr>
        <w:t>你</w:t>
      </w:r>
      <w:proofErr w:type="gramEnd"/>
      <w:r w:rsidR="00DC6A8D">
        <w:rPr>
          <w:rFonts w:ascii="仿宋_GB2312" w:eastAsia="仿宋_GB2312" w:hAnsi="仿宋" w:hint="eastAsia"/>
          <w:color w:val="000000"/>
          <w:sz w:val="32"/>
          <w:szCs w:val="32"/>
        </w:rPr>
        <w:t>单位的违法行为轻微并及时纠正，且危害后果较为轻微，</w:t>
      </w:r>
      <w:r w:rsidR="00D95F9E" w:rsidRPr="00D95F9E">
        <w:rPr>
          <w:rFonts w:ascii="仿宋_GB2312" w:eastAsia="仿宋_GB2312" w:hint="eastAsia"/>
          <w:sz w:val="32"/>
          <w:szCs w:val="32"/>
        </w:rPr>
        <w:t>依据《医疗器械监督管理条例》第六十三条</w:t>
      </w:r>
      <w:r w:rsidR="00D95F9E">
        <w:rPr>
          <w:rFonts w:ascii="仿宋_GB2312" w:eastAsia="仿宋_GB2312" w:hint="eastAsia"/>
          <w:sz w:val="32"/>
          <w:szCs w:val="32"/>
        </w:rPr>
        <w:t>第一款</w:t>
      </w:r>
      <w:r w:rsidR="00A94771">
        <w:rPr>
          <w:rFonts w:ascii="仿宋_GB2312" w:eastAsia="仿宋_GB2312" w:hint="eastAsia"/>
          <w:sz w:val="32"/>
          <w:szCs w:val="32"/>
        </w:rPr>
        <w:t>第（一）项</w:t>
      </w:r>
      <w:r w:rsidR="00D95F9E" w:rsidRPr="00D95F9E">
        <w:rPr>
          <w:rFonts w:ascii="仿宋_GB2312" w:eastAsia="仿宋_GB2312" w:hint="eastAsia"/>
          <w:sz w:val="32"/>
          <w:szCs w:val="32"/>
        </w:rPr>
        <w:t>的规定</w:t>
      </w:r>
      <w:r w:rsidR="00D95F9E">
        <w:rPr>
          <w:rFonts w:ascii="仿宋_GB2312" w:eastAsia="仿宋_GB2312" w:hint="eastAsia"/>
          <w:sz w:val="32"/>
          <w:szCs w:val="32"/>
        </w:rPr>
        <w:t>：“</w:t>
      </w:r>
      <w:r w:rsidR="00D95F9E" w:rsidRPr="00D95F9E">
        <w:rPr>
          <w:rFonts w:ascii="仿宋_GB2312" w:eastAsia="仿宋_GB2312" w:hint="eastAsia"/>
          <w:sz w:val="32"/>
          <w:szCs w:val="32"/>
        </w:rPr>
        <w:t>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一）生产、经营未取得医疗器械注册证的第二类、第三类医疗器械的；</w:t>
      </w:r>
      <w:r w:rsidR="00D95F9E">
        <w:rPr>
          <w:rFonts w:ascii="仿宋_GB2312" w:eastAsia="仿宋_GB2312" w:hint="eastAsia"/>
          <w:sz w:val="32"/>
          <w:szCs w:val="32"/>
        </w:rPr>
        <w:t>”</w:t>
      </w:r>
      <w:r w:rsidR="00D95F9E" w:rsidRPr="00D95F9E">
        <w:rPr>
          <w:rFonts w:ascii="仿宋_GB2312" w:eastAsia="仿宋_GB2312" w:hint="eastAsia"/>
          <w:sz w:val="32"/>
          <w:szCs w:val="32"/>
        </w:rPr>
        <w:t>对</w:t>
      </w:r>
      <w:r w:rsidR="0012522A">
        <w:rPr>
          <w:rFonts w:ascii="仿宋_GB2312" w:eastAsia="仿宋_GB2312" w:hint="eastAsia"/>
          <w:sz w:val="32"/>
          <w:szCs w:val="32"/>
        </w:rPr>
        <w:t>你单位</w:t>
      </w:r>
      <w:r w:rsidR="00264841">
        <w:rPr>
          <w:rFonts w:ascii="仿宋_GB2312" w:eastAsia="仿宋_GB2312" w:hint="eastAsia"/>
          <w:sz w:val="32"/>
          <w:szCs w:val="32"/>
        </w:rPr>
        <w:t>经营未取得医疗器械注册证的</w:t>
      </w:r>
      <w:r w:rsidR="00D95F9E" w:rsidRPr="00D95F9E">
        <w:rPr>
          <w:rFonts w:ascii="仿宋_GB2312" w:eastAsia="仿宋_GB2312" w:hint="eastAsia"/>
          <w:sz w:val="32"/>
          <w:szCs w:val="32"/>
        </w:rPr>
        <w:t>医疗器械的行为</w:t>
      </w:r>
      <w:r w:rsidR="0012522A">
        <w:rPr>
          <w:rFonts w:ascii="仿宋_GB2312" w:eastAsia="仿宋_GB2312" w:hint="eastAsia"/>
          <w:sz w:val="32"/>
          <w:szCs w:val="32"/>
        </w:rPr>
        <w:t>，我局决定</w:t>
      </w:r>
      <w:r w:rsidR="00DC6A8D">
        <w:rPr>
          <w:rFonts w:ascii="仿宋_GB2312" w:eastAsia="仿宋_GB2312" w:hint="eastAsia"/>
          <w:sz w:val="32"/>
          <w:szCs w:val="32"/>
        </w:rPr>
        <w:t>减</w:t>
      </w:r>
      <w:r w:rsidR="00D95F9E" w:rsidRPr="00D95F9E">
        <w:rPr>
          <w:rFonts w:ascii="仿宋_GB2312" w:eastAsia="仿宋_GB2312" w:hint="eastAsia"/>
          <w:sz w:val="32"/>
          <w:szCs w:val="32"/>
        </w:rPr>
        <w:t>轻</w:t>
      </w:r>
      <w:proofErr w:type="gramStart"/>
      <w:r w:rsidR="00D95F9E" w:rsidRPr="00D95F9E">
        <w:rPr>
          <w:rFonts w:ascii="仿宋_GB2312" w:eastAsia="仿宋_GB2312" w:hint="eastAsia"/>
          <w:sz w:val="32"/>
          <w:szCs w:val="32"/>
        </w:rPr>
        <w:t>如处罚下</w:t>
      </w:r>
      <w:proofErr w:type="gramEnd"/>
      <w:r w:rsidR="00D95F9E" w:rsidRPr="00D95F9E">
        <w:rPr>
          <w:rFonts w:ascii="仿宋_GB2312" w:eastAsia="仿宋_GB2312" w:hint="eastAsia"/>
          <w:sz w:val="32"/>
          <w:szCs w:val="32"/>
        </w:rPr>
        <w:t>：1、没收扣押的物品；2、处</w:t>
      </w:r>
      <w:r w:rsidR="00D95F9E" w:rsidRPr="00D95F9E">
        <w:rPr>
          <w:rFonts w:ascii="仿宋_GB2312" w:eastAsia="仿宋_GB2312" w:hint="eastAsia"/>
          <w:sz w:val="32"/>
          <w:szCs w:val="32"/>
        </w:rPr>
        <w:lastRenderedPageBreak/>
        <w:t>罚款</w:t>
      </w:r>
      <w:r w:rsidR="00DC6A8D">
        <w:rPr>
          <w:rFonts w:ascii="仿宋_GB2312" w:eastAsia="仿宋_GB2312" w:hint="eastAsia"/>
          <w:sz w:val="32"/>
          <w:szCs w:val="32"/>
        </w:rPr>
        <w:t>5000</w:t>
      </w:r>
      <w:r w:rsidR="00D95F9E" w:rsidRPr="00D95F9E">
        <w:rPr>
          <w:rFonts w:ascii="仿宋_GB2312" w:eastAsia="仿宋_GB2312" w:hint="eastAsia"/>
          <w:sz w:val="32"/>
          <w:szCs w:val="32"/>
        </w:rPr>
        <w:t>元。</w:t>
      </w:r>
    </w:p>
    <w:p w:rsidR="00E7143B" w:rsidRDefault="0031333B" w:rsidP="003553B5">
      <w:pPr>
        <w:spacing w:line="360" w:lineRule="auto"/>
        <w:rPr>
          <w:rFonts w:ascii="仿宋_GB2312" w:eastAsia="仿宋_GB2312"/>
          <w:sz w:val="32"/>
          <w:szCs w:val="32"/>
        </w:rPr>
      </w:pPr>
      <w:r>
        <w:rPr>
          <w:rFonts w:ascii="仿宋_GB2312" w:eastAsia="仿宋_GB2312" w:hint="eastAsia"/>
          <w:sz w:val="32"/>
          <w:szCs w:val="32"/>
        </w:rPr>
        <w:t xml:space="preserve">    </w:t>
      </w:r>
      <w:r w:rsidR="00E13FE1">
        <w:rPr>
          <w:rFonts w:ascii="仿宋_GB2312" w:eastAsia="仿宋_GB2312" w:hint="eastAsia"/>
          <w:sz w:val="32"/>
          <w:szCs w:val="32"/>
        </w:rPr>
        <w:t>请在接到本处罚决定书之日起15日内将</w:t>
      </w:r>
      <w:proofErr w:type="gramStart"/>
      <w:r w:rsidR="00E13FE1">
        <w:rPr>
          <w:rFonts w:ascii="仿宋_GB2312" w:eastAsia="仿宋_GB2312" w:hint="eastAsia"/>
          <w:sz w:val="32"/>
          <w:szCs w:val="32"/>
        </w:rPr>
        <w:t>罚没款缴到</w:t>
      </w:r>
      <w:bookmarkStart w:id="0" w:name="_GoBack"/>
      <w:proofErr w:type="gramEnd"/>
      <w:r w:rsidR="00E13FE1">
        <w:rPr>
          <w:rFonts w:ascii="仿宋_GB2312" w:eastAsia="仿宋_GB2312" w:hint="eastAsia"/>
          <w:sz w:val="32"/>
          <w:szCs w:val="32"/>
        </w:rPr>
        <w:t>广州市非税收入缴款通知书上指定的</w:t>
      </w:r>
      <w:bookmarkEnd w:id="0"/>
      <w:r w:rsidR="00E13FE1">
        <w:rPr>
          <w:rFonts w:ascii="仿宋_GB2312" w:eastAsia="仿宋_GB2312" w:hint="eastAsia"/>
          <w:sz w:val="32"/>
          <w:szCs w:val="32"/>
        </w:rPr>
        <w:t>银行。逾期不缴纳罚没款的，根据《中华人民共和国行政处罚法》第五十一条第(一)项的规定，每日按罚款数额的3%加处罚款，并将依法申请人民法院强制执行。</w:t>
      </w:r>
    </w:p>
    <w:p w:rsidR="00E7143B" w:rsidRDefault="00E13FE1" w:rsidP="003553B5">
      <w:pPr>
        <w:spacing w:line="360" w:lineRule="auto"/>
        <w:rPr>
          <w:rFonts w:ascii="仿宋_GB2312" w:eastAsia="仿宋_GB2312"/>
          <w:sz w:val="32"/>
          <w:szCs w:val="32"/>
        </w:rPr>
      </w:pPr>
      <w:r>
        <w:rPr>
          <w:rFonts w:ascii="仿宋_GB2312" w:eastAsia="仿宋_GB2312" w:hint="eastAsia"/>
          <w:sz w:val="32"/>
          <w:szCs w:val="32"/>
        </w:rPr>
        <w:t xml:space="preserve">    </w:t>
      </w:r>
      <w:r w:rsidR="00DA3704" w:rsidRPr="003771AD">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00DA3704" w:rsidRPr="003771AD">
        <w:rPr>
          <w:rFonts w:ascii="仿宋_GB2312" w:eastAsia="仿宋_GB2312" w:hAnsi="仿宋" w:cs="仿宋_GB2312" w:hint="eastAsia"/>
          <w:color w:val="000000"/>
          <w:kern w:val="0"/>
          <w:sz w:val="32"/>
          <w:szCs w:val="32"/>
        </w:rPr>
        <w:t>荔</w:t>
      </w:r>
      <w:proofErr w:type="gramEnd"/>
      <w:r w:rsidR="00DA3704" w:rsidRPr="003771AD">
        <w:rPr>
          <w:rFonts w:ascii="仿宋_GB2312" w:eastAsia="仿宋_GB2312" w:hAnsi="仿宋" w:cs="仿宋_GB2312" w:hint="eastAsia"/>
          <w:color w:val="000000"/>
          <w:kern w:val="0"/>
          <w:sz w:val="32"/>
          <w:szCs w:val="32"/>
        </w:rPr>
        <w:t>湾区彭城东路16号、81743215和广州市增城区</w:t>
      </w:r>
      <w:proofErr w:type="gramStart"/>
      <w:r w:rsidR="00DA3704" w:rsidRPr="003771AD">
        <w:rPr>
          <w:rFonts w:ascii="仿宋_GB2312" w:eastAsia="仿宋_GB2312" w:hAnsi="仿宋" w:cs="仿宋_GB2312" w:hint="eastAsia"/>
          <w:color w:val="000000"/>
          <w:kern w:val="0"/>
          <w:sz w:val="32"/>
          <w:szCs w:val="32"/>
        </w:rPr>
        <w:t>荔</w:t>
      </w:r>
      <w:proofErr w:type="gramEnd"/>
      <w:r w:rsidR="00DA3704" w:rsidRPr="003771AD">
        <w:rPr>
          <w:rFonts w:ascii="仿宋_GB2312" w:eastAsia="仿宋_GB2312" w:hAnsi="仿宋" w:cs="仿宋_GB2312" w:hint="eastAsia"/>
          <w:color w:val="000000"/>
          <w:kern w:val="0"/>
          <w:sz w:val="32"/>
          <w:szCs w:val="32"/>
        </w:rPr>
        <w:t>城街</w:t>
      </w:r>
      <w:proofErr w:type="gramStart"/>
      <w:r w:rsidR="00DA3704" w:rsidRPr="003771AD">
        <w:rPr>
          <w:rFonts w:ascii="仿宋_GB2312" w:eastAsia="仿宋_GB2312" w:hAnsi="仿宋" w:cs="仿宋_GB2312" w:hint="eastAsia"/>
          <w:color w:val="000000"/>
          <w:kern w:val="0"/>
          <w:sz w:val="32"/>
          <w:szCs w:val="32"/>
        </w:rPr>
        <w:t>惠民路</w:t>
      </w:r>
      <w:proofErr w:type="gramEnd"/>
      <w:r w:rsidR="00DA3704" w:rsidRPr="003771AD">
        <w:rPr>
          <w:rFonts w:ascii="仿宋_GB2312" w:eastAsia="仿宋_GB2312" w:hAnsi="仿宋" w:cs="仿宋_GB2312" w:hint="eastAsia"/>
          <w:color w:val="000000"/>
          <w:kern w:val="0"/>
          <w:sz w:val="32"/>
          <w:szCs w:val="32"/>
        </w:rPr>
        <w:t>1号426室、32829072，也可以于6个月内依法向广州铁路运输第一法院提起行政诉讼。</w:t>
      </w:r>
      <w:r w:rsidR="00DA3704" w:rsidRPr="00646CBB">
        <w:rPr>
          <w:rFonts w:ascii="仿宋_GB2312" w:eastAsia="仿宋_GB2312" w:hAnsi="仿宋" w:cs="仿宋_GB2312"/>
          <w:color w:val="000000"/>
          <w:kern w:val="0"/>
          <w:sz w:val="32"/>
          <w:szCs w:val="32"/>
        </w:rPr>
        <w:t xml:space="preserve">                   </w:t>
      </w:r>
      <w:r>
        <w:rPr>
          <w:rFonts w:ascii="仿宋_GB2312" w:eastAsia="仿宋_GB2312" w:hint="eastAsia"/>
          <w:sz w:val="32"/>
          <w:szCs w:val="32"/>
        </w:rPr>
        <w:t xml:space="preserve">                        </w:t>
      </w:r>
    </w:p>
    <w:p w:rsidR="005D234C" w:rsidRDefault="00E13FE1" w:rsidP="003553B5">
      <w:pPr>
        <w:spacing w:line="360" w:lineRule="auto"/>
        <w:rPr>
          <w:rFonts w:ascii="仿宋_GB2312" w:eastAsia="仿宋_GB2312"/>
          <w:sz w:val="32"/>
          <w:szCs w:val="32"/>
        </w:rPr>
      </w:pPr>
      <w:r>
        <w:rPr>
          <w:rFonts w:ascii="仿宋_GB2312" w:eastAsia="仿宋_GB2312" w:hint="eastAsia"/>
          <w:sz w:val="32"/>
          <w:szCs w:val="32"/>
        </w:rPr>
        <w:t xml:space="preserve">                    </w:t>
      </w:r>
    </w:p>
    <w:p w:rsidR="00E7143B" w:rsidRDefault="005D234C" w:rsidP="003553B5">
      <w:pPr>
        <w:spacing w:line="360" w:lineRule="auto"/>
        <w:rPr>
          <w:rFonts w:ascii="仿宋_GB2312" w:eastAsia="仿宋_GB2312"/>
          <w:sz w:val="32"/>
          <w:szCs w:val="32"/>
        </w:rPr>
      </w:pPr>
      <w:r>
        <w:rPr>
          <w:rFonts w:ascii="仿宋_GB2312" w:eastAsia="仿宋_GB2312" w:hint="eastAsia"/>
          <w:sz w:val="32"/>
          <w:szCs w:val="32"/>
        </w:rPr>
        <w:t xml:space="preserve">                    </w:t>
      </w:r>
      <w:r w:rsidR="00E13FE1">
        <w:rPr>
          <w:rFonts w:ascii="仿宋_GB2312" w:eastAsia="仿宋_GB2312" w:hint="eastAsia"/>
          <w:sz w:val="32"/>
          <w:szCs w:val="32"/>
        </w:rPr>
        <w:t>广州市增城区食品药品监督管理局</w:t>
      </w:r>
    </w:p>
    <w:p w:rsidR="00E7143B" w:rsidRDefault="00E13FE1" w:rsidP="003553B5">
      <w:pPr>
        <w:spacing w:line="360" w:lineRule="auto"/>
        <w:rPr>
          <w:rFonts w:ascii="仿宋_GB2312" w:eastAsia="仿宋_GB2312"/>
          <w:sz w:val="32"/>
          <w:szCs w:val="32"/>
        </w:rPr>
      </w:pPr>
      <w:r>
        <w:rPr>
          <w:rFonts w:ascii="仿宋_GB2312" w:eastAsia="仿宋_GB2312" w:hint="eastAsia"/>
          <w:sz w:val="32"/>
          <w:szCs w:val="32"/>
        </w:rPr>
        <w:t xml:space="preserve">                           </w:t>
      </w:r>
      <w:r w:rsidR="006066A4">
        <w:rPr>
          <w:rFonts w:ascii="仿宋_GB2312" w:eastAsia="仿宋_GB2312" w:hint="eastAsia"/>
          <w:sz w:val="32"/>
          <w:szCs w:val="32"/>
        </w:rPr>
        <w:t>2018</w:t>
      </w:r>
      <w:r>
        <w:rPr>
          <w:rFonts w:ascii="仿宋_GB2312" w:eastAsia="仿宋_GB2312" w:hint="eastAsia"/>
          <w:sz w:val="32"/>
          <w:szCs w:val="32"/>
        </w:rPr>
        <w:t>年</w:t>
      </w:r>
      <w:r w:rsidR="006066A4">
        <w:rPr>
          <w:rFonts w:ascii="仿宋_GB2312" w:eastAsia="仿宋_GB2312" w:hint="eastAsia"/>
          <w:sz w:val="32"/>
          <w:szCs w:val="32"/>
        </w:rPr>
        <w:t>1</w:t>
      </w:r>
      <w:r>
        <w:rPr>
          <w:rFonts w:ascii="仿宋_GB2312" w:eastAsia="仿宋_GB2312" w:hint="eastAsia"/>
          <w:sz w:val="32"/>
          <w:szCs w:val="32"/>
        </w:rPr>
        <w:t>月</w:t>
      </w:r>
      <w:r w:rsidR="006066A4">
        <w:rPr>
          <w:rFonts w:ascii="仿宋_GB2312" w:eastAsia="仿宋_GB2312" w:hint="eastAsia"/>
          <w:sz w:val="32"/>
          <w:szCs w:val="32"/>
        </w:rPr>
        <w:t>18</w:t>
      </w:r>
      <w:r>
        <w:rPr>
          <w:rFonts w:ascii="仿宋_GB2312" w:eastAsia="仿宋_GB2312" w:hint="eastAsia"/>
          <w:sz w:val="32"/>
          <w:szCs w:val="32"/>
        </w:rPr>
        <w:t>日</w:t>
      </w:r>
    </w:p>
    <w:p w:rsidR="00E7143B" w:rsidRDefault="00E7143B" w:rsidP="003553B5">
      <w:pPr>
        <w:spacing w:line="360" w:lineRule="auto"/>
        <w:rPr>
          <w:rFonts w:ascii="仿宋_GB2312" w:eastAsia="仿宋_GB2312"/>
          <w:sz w:val="32"/>
          <w:szCs w:val="32"/>
        </w:rPr>
      </w:pPr>
    </w:p>
    <w:sectPr w:rsidR="00E7143B" w:rsidSect="00E7143B">
      <w:headerReference w:type="even" r:id="rId8"/>
      <w:headerReference w:type="default" r:id="rId9"/>
      <w:headerReference w:type="first" r:id="rId10"/>
      <w:pgSz w:w="11906" w:h="16838"/>
      <w:pgMar w:top="1247" w:right="1287" w:bottom="1089"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8A2" w:rsidRDefault="00D238A2" w:rsidP="00E7143B">
      <w:r>
        <w:separator/>
      </w:r>
    </w:p>
  </w:endnote>
  <w:endnote w:type="continuationSeparator" w:id="0">
    <w:p w:rsidR="00D238A2" w:rsidRDefault="00D238A2" w:rsidP="00E714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8A2" w:rsidRDefault="00D238A2" w:rsidP="00E7143B">
      <w:r>
        <w:separator/>
      </w:r>
    </w:p>
  </w:footnote>
  <w:footnote w:type="continuationSeparator" w:id="0">
    <w:p w:rsidR="00D238A2" w:rsidRDefault="00D238A2" w:rsidP="00E714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3B" w:rsidRDefault="00E13FE1">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7143B" w:rsidRDefault="00E13FE1">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7143B" w:rsidRDefault="00E13FE1" w:rsidP="0031333B">
    <w:pPr>
      <w:pStyle w:val="a5"/>
      <w:pBdr>
        <w:bottom w:val="none" w:sz="0" w:space="0" w:color="auto"/>
      </w:pBdr>
      <w:jc w:val="right"/>
    </w:pPr>
    <w:r>
      <w:rPr>
        <w:rFonts w:ascii="仿宋_GB2312" w:eastAsia="仿宋_GB2312" w:hAnsi="仿宋" w:cs="仿宋_GB2312" w:hint="eastAsia"/>
        <w:sz w:val="28"/>
        <w:szCs w:val="28"/>
      </w:rPr>
      <w:t>（增）食药</w:t>
    </w:r>
    <w:proofErr w:type="gramStart"/>
    <w:r>
      <w:rPr>
        <w:rFonts w:ascii="仿宋_GB2312" w:eastAsia="仿宋_GB2312" w:hAnsi="仿宋" w:cs="仿宋_GB2312" w:hint="eastAsia"/>
        <w:sz w:val="28"/>
        <w:szCs w:val="28"/>
      </w:rPr>
      <w:t>监</w:t>
    </w:r>
    <w:r w:rsidR="003553B5">
      <w:rPr>
        <w:rFonts w:ascii="仿宋_GB2312" w:eastAsia="仿宋_GB2312" w:hAnsi="仿宋" w:cs="仿宋_GB2312" w:hint="eastAsia"/>
        <w:sz w:val="28"/>
        <w:szCs w:val="28"/>
      </w:rPr>
      <w:t>械</w:t>
    </w:r>
    <w:r>
      <w:rPr>
        <w:rFonts w:ascii="仿宋_GB2312" w:eastAsia="仿宋_GB2312" w:hAnsi="仿宋" w:cs="仿宋_GB2312" w:hint="eastAsia"/>
        <w:kern w:val="0"/>
        <w:sz w:val="28"/>
        <w:szCs w:val="28"/>
      </w:rPr>
      <w:t>罚</w:t>
    </w:r>
    <w:proofErr w:type="gramEnd"/>
    <w:r>
      <w:rPr>
        <w:rFonts w:ascii="仿宋_GB2312" w:eastAsia="仿宋_GB2312" w:hAnsi="仿宋" w:cs="仿宋_GB2312" w:hint="eastAsia"/>
        <w:sz w:val="28"/>
        <w:szCs w:val="28"/>
      </w:rPr>
      <w:t>〔</w:t>
    </w:r>
    <w:r>
      <w:rPr>
        <w:rFonts w:ascii="仿宋_GB2312" w:eastAsia="仿宋_GB2312" w:hAnsi="仿宋" w:cs="仿宋_GB2312"/>
        <w:sz w:val="28"/>
        <w:szCs w:val="28"/>
      </w:rPr>
      <w:t>201</w:t>
    </w:r>
    <w:r w:rsidR="00C00D1A">
      <w:rPr>
        <w:rFonts w:ascii="仿宋_GB2312" w:eastAsia="仿宋_GB2312" w:hAnsi="仿宋" w:cs="仿宋_GB2312" w:hint="eastAsia"/>
        <w:sz w:val="28"/>
        <w:szCs w:val="28"/>
      </w:rPr>
      <w:t>8</w:t>
    </w:r>
    <w:r>
      <w:rPr>
        <w:rFonts w:ascii="仿宋_GB2312" w:eastAsia="仿宋_GB2312" w:hAnsi="仿宋" w:cs="仿宋_GB2312" w:hint="eastAsia"/>
        <w:sz w:val="28"/>
        <w:szCs w:val="28"/>
      </w:rPr>
      <w:t>〕</w:t>
    </w:r>
    <w:r w:rsidR="00C00D1A">
      <w:rPr>
        <w:rFonts w:ascii="仿宋_GB2312" w:eastAsia="仿宋_GB2312" w:hAnsi="仿宋" w:cs="仿宋_GB2312" w:hint="eastAsia"/>
        <w:sz w:val="28"/>
        <w:szCs w:val="28"/>
      </w:rPr>
      <w:t>1</w:t>
    </w:r>
    <w:r>
      <w:rPr>
        <w:rFonts w:ascii="仿宋_GB2312" w:eastAsia="仿宋_GB2312" w:hAnsi="仿宋" w:cs="仿宋_GB2312" w:hint="eastAsia"/>
        <w:kern w:val="0"/>
        <w:sz w:val="28"/>
        <w:szCs w:val="28"/>
      </w:rPr>
      <w:t>号</w:t>
    </w:r>
    <w:r w:rsidR="00B05FB3">
      <w:rPr>
        <w:rFonts w:ascii="仿宋_GB2312" w:eastAsia="仿宋_GB2312" w:hAnsi="仿宋" w:cs="仿宋_GB2312" w:hint="eastAsia"/>
        <w:kern w:val="0"/>
        <w:sz w:val="28"/>
        <w:szCs w:val="28"/>
      </w:rPr>
      <w:t xml:space="preserve"> </w:t>
    </w:r>
    <w:r>
      <w:rPr>
        <w:rFonts w:ascii="仿宋_GB2312" w:eastAsia="仿宋_GB2312" w:hAnsi="仿宋" w:cs="仿宋_GB2312" w:hint="eastAsia"/>
        <w:kern w:val="0"/>
        <w:sz w:val="28"/>
        <w:szCs w:val="28"/>
      </w:rPr>
      <w:t>第</w:t>
    </w:r>
    <w:r w:rsidR="005D234C">
      <w:rPr>
        <w:rFonts w:ascii="仿宋_GB2312" w:eastAsia="仿宋_GB2312" w:hAnsi="仿宋" w:cs="仿宋_GB2312" w:hint="eastAsia"/>
        <w:kern w:val="0"/>
        <w:sz w:val="28"/>
        <w:szCs w:val="28"/>
      </w:rPr>
      <w:t>2</w:t>
    </w:r>
    <w:r>
      <w:rPr>
        <w:rFonts w:ascii="仿宋_GB2312" w:eastAsia="仿宋_GB2312" w:hAnsi="仿宋" w:cs="仿宋_GB2312" w:hint="eastAsia"/>
        <w:kern w:val="0"/>
        <w:sz w:val="28"/>
        <w:szCs w:val="28"/>
      </w:rPr>
      <w:t xml:space="preserve"> </w:t>
    </w:r>
    <w:proofErr w:type="gramStart"/>
    <w:r>
      <w:rPr>
        <w:rFonts w:ascii="仿宋_GB2312" w:eastAsia="仿宋_GB2312" w:hAnsi="仿宋" w:cs="仿宋_GB2312" w:hint="eastAsia"/>
        <w:kern w:val="0"/>
        <w:sz w:val="28"/>
        <w:szCs w:val="28"/>
      </w:rPr>
      <w:t>页共</w:t>
    </w:r>
    <w:proofErr w:type="gramEnd"/>
    <w:r>
      <w:rPr>
        <w:rFonts w:ascii="仿宋_GB2312" w:eastAsia="仿宋_GB2312" w:hAnsi="仿宋" w:cs="仿宋_GB2312" w:hint="eastAsia"/>
        <w:kern w:val="0"/>
        <w:sz w:val="28"/>
        <w:szCs w:val="28"/>
      </w:rPr>
      <w:t xml:space="preserve"> </w:t>
    </w:r>
    <w:r w:rsidR="0012522A">
      <w:rPr>
        <w:rFonts w:ascii="仿宋_GB2312" w:eastAsia="仿宋_GB2312" w:hAnsi="仿宋" w:cs="仿宋_GB2312" w:hint="eastAsia"/>
        <w:kern w:val="0"/>
        <w:sz w:val="28"/>
        <w:szCs w:val="28"/>
      </w:rPr>
      <w:t>3</w:t>
    </w:r>
    <w:r>
      <w:rPr>
        <w:rFonts w:ascii="仿宋_GB2312" w:eastAsia="仿宋_GB2312" w:hAnsi="仿宋" w:cs="仿宋_GB2312" w:hint="eastAsia"/>
        <w:kern w:val="0"/>
        <w:sz w:val="28"/>
        <w:szCs w:val="28"/>
      </w:rPr>
      <w:t>页</w:t>
    </w:r>
  </w:p>
  <w:p w:rsidR="00E7143B" w:rsidRDefault="00FC6DAC">
    <w:pPr>
      <w:pStyle w:val="a5"/>
      <w:pBdr>
        <w:bottom w:val="none" w:sz="0" w:space="0" w:color="auto"/>
      </w:pBdr>
    </w:pPr>
    <w:r w:rsidRPr="00FC6DAC">
      <w:rPr>
        <w:rFonts w:ascii="Times New Roman" w:hAnsi="Times New Roman" w:cs="Times New Roman"/>
        <w:sz w:val="21"/>
        <w:szCs w:val="21"/>
      </w:rPr>
      <w:pict>
        <v:line id="_x0000_s14357" style="position:absolute;left:0;text-align:left;z-index:3" from="-3.75pt,10.1pt" to="464.25pt,10.1pt" strokeweight="1.5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3B" w:rsidRDefault="00E13FE1">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7143B" w:rsidRDefault="00E13FE1">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7143B" w:rsidRPr="00B05FB3" w:rsidRDefault="00FC6DAC" w:rsidP="0031333B">
    <w:pPr>
      <w:pStyle w:val="a5"/>
      <w:pBdr>
        <w:bottom w:val="none" w:sz="0" w:space="0" w:color="auto"/>
      </w:pBdr>
      <w:jc w:val="right"/>
      <w:rPr>
        <w:rFonts w:ascii="仿宋_GB2312" w:eastAsia="仿宋_GB2312" w:hAnsi="仿宋" w:cs="仿宋_GB2312"/>
        <w:sz w:val="28"/>
        <w:szCs w:val="28"/>
      </w:rPr>
    </w:pPr>
    <w:r>
      <w:rPr>
        <w:rFonts w:ascii="仿宋_GB2312" w:eastAsia="仿宋_GB2312" w:hAnsi="仿宋" w:cs="仿宋_GB2312"/>
        <w:sz w:val="28"/>
        <w:szCs w:val="28"/>
      </w:rPr>
      <w:pict>
        <v:line id="_x0000_s14356" style="position:absolute;left:0;text-align:left;z-index:2" from="-3.75pt,20.2pt" to="464.25pt,20.2pt" strokeweight="1.5pt"/>
      </w:pict>
    </w:r>
    <w:r w:rsidR="00E13FE1" w:rsidRPr="00B05FB3">
      <w:rPr>
        <w:rFonts w:ascii="仿宋_GB2312" w:eastAsia="仿宋_GB2312" w:hAnsi="仿宋" w:cs="仿宋_GB2312" w:hint="eastAsia"/>
        <w:sz w:val="28"/>
        <w:szCs w:val="28"/>
      </w:rPr>
      <w:t>（增）食药</w:t>
    </w:r>
    <w:proofErr w:type="gramStart"/>
    <w:r w:rsidR="00E13FE1" w:rsidRPr="00B05FB3">
      <w:rPr>
        <w:rFonts w:ascii="仿宋_GB2312" w:eastAsia="仿宋_GB2312" w:hAnsi="仿宋" w:cs="仿宋_GB2312" w:hint="eastAsia"/>
        <w:sz w:val="28"/>
        <w:szCs w:val="28"/>
      </w:rPr>
      <w:t>监</w:t>
    </w:r>
    <w:r w:rsidR="003553B5">
      <w:rPr>
        <w:rFonts w:ascii="仿宋_GB2312" w:eastAsia="仿宋_GB2312" w:hAnsi="仿宋" w:cs="仿宋_GB2312" w:hint="eastAsia"/>
        <w:sz w:val="28"/>
        <w:szCs w:val="28"/>
      </w:rPr>
      <w:t>械</w:t>
    </w:r>
    <w:r w:rsidR="00E13FE1" w:rsidRPr="00B05FB3">
      <w:rPr>
        <w:rFonts w:ascii="仿宋_GB2312" w:eastAsia="仿宋_GB2312" w:hAnsi="仿宋" w:cs="仿宋_GB2312" w:hint="eastAsia"/>
        <w:sz w:val="28"/>
        <w:szCs w:val="28"/>
      </w:rPr>
      <w:t>罚</w:t>
    </w:r>
    <w:proofErr w:type="gramEnd"/>
    <w:r w:rsidR="00E13FE1" w:rsidRPr="00B05FB3">
      <w:rPr>
        <w:rFonts w:ascii="仿宋_GB2312" w:eastAsia="仿宋_GB2312" w:hAnsi="仿宋" w:cs="仿宋_GB2312" w:hint="eastAsia"/>
        <w:sz w:val="28"/>
        <w:szCs w:val="28"/>
      </w:rPr>
      <w:t>〔</w:t>
    </w:r>
    <w:r w:rsidR="00E13FE1" w:rsidRPr="00B05FB3">
      <w:rPr>
        <w:rFonts w:ascii="仿宋_GB2312" w:eastAsia="仿宋_GB2312" w:hAnsi="仿宋" w:cs="仿宋_GB2312"/>
        <w:sz w:val="28"/>
        <w:szCs w:val="28"/>
      </w:rPr>
      <w:t>201</w:t>
    </w:r>
    <w:r w:rsidR="00C00D1A">
      <w:rPr>
        <w:rFonts w:ascii="仿宋_GB2312" w:eastAsia="仿宋_GB2312" w:hAnsi="仿宋" w:cs="仿宋_GB2312" w:hint="eastAsia"/>
        <w:sz w:val="28"/>
        <w:szCs w:val="28"/>
      </w:rPr>
      <w:t>8</w:t>
    </w:r>
    <w:r w:rsidR="00E13FE1" w:rsidRPr="00B05FB3">
      <w:rPr>
        <w:rFonts w:ascii="仿宋_GB2312" w:eastAsia="仿宋_GB2312" w:hAnsi="仿宋" w:cs="仿宋_GB2312" w:hint="eastAsia"/>
        <w:sz w:val="28"/>
        <w:szCs w:val="28"/>
      </w:rPr>
      <w:t>〕</w:t>
    </w:r>
    <w:r w:rsidR="00C00D1A">
      <w:rPr>
        <w:rFonts w:ascii="仿宋_GB2312" w:eastAsia="仿宋_GB2312" w:hAnsi="仿宋" w:cs="仿宋_GB2312" w:hint="eastAsia"/>
        <w:sz w:val="28"/>
        <w:szCs w:val="28"/>
      </w:rPr>
      <w:t>1</w:t>
    </w:r>
    <w:r w:rsidR="00E13FE1" w:rsidRPr="00B05FB3">
      <w:rPr>
        <w:rFonts w:ascii="仿宋_GB2312" w:eastAsia="仿宋_GB2312" w:hAnsi="仿宋" w:cs="仿宋_GB2312" w:hint="eastAsia"/>
        <w:sz w:val="28"/>
        <w:szCs w:val="28"/>
      </w:rPr>
      <w:t>号</w:t>
    </w:r>
    <w:r w:rsidR="00B05FB3">
      <w:rPr>
        <w:rFonts w:ascii="仿宋_GB2312" w:eastAsia="仿宋_GB2312" w:hAnsi="仿宋" w:cs="仿宋_GB2312" w:hint="eastAsia"/>
        <w:sz w:val="28"/>
        <w:szCs w:val="28"/>
      </w:rPr>
      <w:t xml:space="preserve"> </w:t>
    </w:r>
    <w:r w:rsidR="00E13FE1" w:rsidRPr="00B05FB3">
      <w:rPr>
        <w:rFonts w:ascii="仿宋_GB2312" w:eastAsia="仿宋_GB2312" w:hAnsi="仿宋" w:cs="仿宋_GB2312" w:hint="eastAsia"/>
        <w:sz w:val="28"/>
        <w:szCs w:val="28"/>
      </w:rPr>
      <w:t xml:space="preserve">第3 </w:t>
    </w:r>
    <w:proofErr w:type="gramStart"/>
    <w:r w:rsidR="00E13FE1" w:rsidRPr="00B05FB3">
      <w:rPr>
        <w:rFonts w:ascii="仿宋_GB2312" w:eastAsia="仿宋_GB2312" w:hAnsi="仿宋" w:cs="仿宋_GB2312" w:hint="eastAsia"/>
        <w:sz w:val="28"/>
        <w:szCs w:val="28"/>
      </w:rPr>
      <w:t>页共</w:t>
    </w:r>
    <w:proofErr w:type="gramEnd"/>
    <w:r w:rsidR="00E13FE1" w:rsidRPr="00B05FB3">
      <w:rPr>
        <w:rFonts w:ascii="仿宋_GB2312" w:eastAsia="仿宋_GB2312" w:hAnsi="仿宋" w:cs="仿宋_GB2312" w:hint="eastAsia"/>
        <w:sz w:val="28"/>
        <w:szCs w:val="28"/>
      </w:rPr>
      <w:t xml:space="preserve"> </w:t>
    </w:r>
    <w:r w:rsidR="0012522A">
      <w:rPr>
        <w:rFonts w:ascii="仿宋_GB2312" w:eastAsia="仿宋_GB2312" w:hAnsi="仿宋" w:cs="仿宋_GB2312" w:hint="eastAsia"/>
        <w:sz w:val="28"/>
        <w:szCs w:val="28"/>
      </w:rPr>
      <w:t>3</w:t>
    </w:r>
    <w:r w:rsidR="00E13FE1" w:rsidRPr="00B05FB3">
      <w:rPr>
        <w:rFonts w:ascii="仿宋_GB2312" w:eastAsia="仿宋_GB2312" w:hAnsi="仿宋" w:cs="仿宋_GB2312" w:hint="eastAsia"/>
        <w:sz w:val="28"/>
        <w:szCs w:val="28"/>
      </w:rPr>
      <w:t xml:space="preserve"> 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43B" w:rsidRDefault="00E13FE1">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7143B" w:rsidRDefault="00E13FE1">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7143B" w:rsidRDefault="00FC6DAC" w:rsidP="005D70C5">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FC6DAC">
      <w:pict>
        <v:line id="_x0000_s14354" style="position:absolute;left:0;text-align:left;z-index:1" from="-9pt,26.05pt" to="459pt,28.45pt" strokeweight="1.5pt"/>
      </w:pict>
    </w:r>
    <w:r w:rsidR="003553B5">
      <w:rPr>
        <w:rFonts w:ascii="仿宋_GB2312" w:eastAsia="仿宋_GB2312" w:hAnsi="仿宋" w:cs="仿宋_GB2312" w:hint="eastAsia"/>
        <w:color w:val="000000"/>
        <w:sz w:val="28"/>
        <w:szCs w:val="28"/>
      </w:rPr>
      <w:t>（增）食药</w:t>
    </w:r>
    <w:proofErr w:type="gramStart"/>
    <w:r w:rsidR="003553B5">
      <w:rPr>
        <w:rFonts w:ascii="仿宋_GB2312" w:eastAsia="仿宋_GB2312" w:hAnsi="仿宋" w:cs="仿宋_GB2312" w:hint="eastAsia"/>
        <w:color w:val="000000"/>
        <w:sz w:val="28"/>
        <w:szCs w:val="28"/>
      </w:rPr>
      <w:t>监械</w:t>
    </w:r>
    <w:r w:rsidR="00E13FE1">
      <w:rPr>
        <w:rFonts w:ascii="仿宋_GB2312" w:eastAsia="仿宋_GB2312" w:hAnsi="仿宋" w:cs="仿宋_GB2312" w:hint="eastAsia"/>
        <w:color w:val="000000"/>
        <w:kern w:val="0"/>
        <w:sz w:val="28"/>
        <w:szCs w:val="28"/>
      </w:rPr>
      <w:t>罚</w:t>
    </w:r>
    <w:proofErr w:type="gramEnd"/>
    <w:r w:rsidR="00E13FE1">
      <w:rPr>
        <w:rFonts w:ascii="仿宋_GB2312" w:eastAsia="仿宋_GB2312" w:hAnsi="仿宋" w:cs="仿宋_GB2312" w:hint="eastAsia"/>
        <w:color w:val="000000"/>
        <w:sz w:val="28"/>
        <w:szCs w:val="28"/>
      </w:rPr>
      <w:t>〔</w:t>
    </w:r>
    <w:r w:rsidR="00E13FE1">
      <w:rPr>
        <w:rFonts w:ascii="仿宋_GB2312" w:eastAsia="仿宋_GB2312" w:hAnsi="仿宋" w:cs="仿宋_GB2312"/>
        <w:color w:val="000000"/>
        <w:sz w:val="28"/>
        <w:szCs w:val="28"/>
      </w:rPr>
      <w:t>201</w:t>
    </w:r>
    <w:r w:rsidR="00C00D1A">
      <w:rPr>
        <w:rFonts w:ascii="仿宋_GB2312" w:eastAsia="仿宋_GB2312" w:hAnsi="仿宋" w:cs="仿宋_GB2312" w:hint="eastAsia"/>
        <w:color w:val="000000"/>
        <w:sz w:val="28"/>
        <w:szCs w:val="28"/>
      </w:rPr>
      <w:t>8</w:t>
    </w:r>
    <w:r w:rsidR="00E13FE1">
      <w:rPr>
        <w:rFonts w:ascii="仿宋_GB2312" w:eastAsia="仿宋_GB2312" w:hAnsi="仿宋" w:cs="仿宋_GB2312" w:hint="eastAsia"/>
        <w:color w:val="000000"/>
        <w:sz w:val="28"/>
        <w:szCs w:val="28"/>
      </w:rPr>
      <w:t>〕</w:t>
    </w:r>
    <w:r w:rsidR="00C00D1A">
      <w:rPr>
        <w:rFonts w:ascii="仿宋_GB2312" w:eastAsia="仿宋_GB2312" w:hAnsi="仿宋" w:cs="仿宋_GB2312" w:hint="eastAsia"/>
        <w:color w:val="000000"/>
        <w:sz w:val="28"/>
        <w:szCs w:val="28"/>
      </w:rPr>
      <w:t>1</w:t>
    </w:r>
    <w:r w:rsidR="00E13FE1">
      <w:rPr>
        <w:rFonts w:ascii="仿宋_GB2312" w:eastAsia="仿宋_GB2312" w:hAnsi="仿宋" w:cs="仿宋_GB2312" w:hint="eastAsia"/>
        <w:color w:val="000000"/>
        <w:kern w:val="0"/>
        <w:sz w:val="28"/>
        <w:szCs w:val="28"/>
      </w:rPr>
      <w:t>号</w:t>
    </w:r>
    <w:r w:rsidR="00B05FB3">
      <w:rPr>
        <w:rFonts w:ascii="仿宋_GB2312" w:eastAsia="仿宋_GB2312" w:hAnsi="仿宋" w:cs="仿宋_GB2312" w:hint="eastAsia"/>
        <w:color w:val="000000"/>
        <w:kern w:val="0"/>
        <w:sz w:val="28"/>
        <w:szCs w:val="28"/>
      </w:rPr>
      <w:t xml:space="preserve"> </w:t>
    </w:r>
    <w:r w:rsidR="00E13FE1">
      <w:rPr>
        <w:rFonts w:ascii="仿宋_GB2312" w:eastAsia="仿宋_GB2312" w:hAnsi="仿宋" w:cs="仿宋_GB2312" w:hint="eastAsia"/>
        <w:color w:val="000000"/>
        <w:kern w:val="0"/>
        <w:sz w:val="28"/>
        <w:szCs w:val="28"/>
      </w:rPr>
      <w:t>第</w:t>
    </w:r>
    <w:r w:rsidR="00E13FE1">
      <w:rPr>
        <w:rFonts w:ascii="仿宋_GB2312" w:eastAsia="仿宋_GB2312" w:hAnsi="仿宋" w:cs="仿宋_GB2312"/>
        <w:color w:val="000000"/>
        <w:kern w:val="0"/>
        <w:sz w:val="28"/>
        <w:szCs w:val="28"/>
      </w:rPr>
      <w:t xml:space="preserve"> 1 </w:t>
    </w:r>
    <w:proofErr w:type="gramStart"/>
    <w:r w:rsidR="00E13FE1">
      <w:rPr>
        <w:rFonts w:ascii="仿宋_GB2312" w:eastAsia="仿宋_GB2312" w:hAnsi="仿宋" w:cs="仿宋_GB2312" w:hint="eastAsia"/>
        <w:color w:val="000000"/>
        <w:kern w:val="0"/>
        <w:sz w:val="28"/>
        <w:szCs w:val="28"/>
      </w:rPr>
      <w:t>页共</w:t>
    </w:r>
    <w:proofErr w:type="gramEnd"/>
    <w:r w:rsidR="00E13FE1">
      <w:rPr>
        <w:rFonts w:ascii="仿宋_GB2312" w:eastAsia="仿宋_GB2312" w:hAnsi="仿宋" w:cs="仿宋_GB2312" w:hint="eastAsia"/>
        <w:color w:val="000000"/>
        <w:kern w:val="0"/>
        <w:sz w:val="28"/>
        <w:szCs w:val="28"/>
      </w:rPr>
      <w:t xml:space="preserve"> </w:t>
    </w:r>
    <w:r w:rsidR="0012522A">
      <w:rPr>
        <w:rFonts w:ascii="仿宋_GB2312" w:eastAsia="仿宋_GB2312" w:hAnsi="仿宋" w:cs="仿宋_GB2312" w:hint="eastAsia"/>
        <w:color w:val="000000"/>
        <w:kern w:val="0"/>
        <w:sz w:val="28"/>
        <w:szCs w:val="28"/>
      </w:rPr>
      <w:t>3</w:t>
    </w:r>
    <w:r w:rsidR="00E13FE1">
      <w:rPr>
        <w:rFonts w:ascii="仿宋_GB2312" w:eastAsia="仿宋_GB2312" w:hAnsi="仿宋" w:cs="仿宋_GB2312" w:hint="eastAsia"/>
        <w:color w:val="000000"/>
        <w:kern w:val="0"/>
        <w:sz w:val="28"/>
        <w:szCs w:val="28"/>
      </w:rPr>
      <w:t xml:space="preserve"> 页</w:t>
    </w:r>
  </w:p>
  <w:p w:rsidR="00E7143B" w:rsidRDefault="00564DBB">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你单位</w:t>
    </w:r>
    <w:r w:rsidR="00E13FE1">
      <w:rPr>
        <w:rFonts w:ascii="仿宋_GB2312" w:eastAsia="仿宋_GB2312" w:hAnsi="仿宋" w:cs="仿宋_GB2312" w:hint="eastAsia"/>
        <w:b/>
        <w:bCs/>
        <w:color w:val="000000"/>
        <w:kern w:val="0"/>
        <w:sz w:val="32"/>
        <w:szCs w:val="32"/>
      </w:rPr>
      <w:t>：</w:t>
    </w:r>
    <w:r w:rsidR="008F6700">
      <w:rPr>
        <w:rFonts w:ascii="仿宋_GB2312" w:eastAsia="仿宋_GB2312" w:hAnsi="仿宋" w:cs="仿宋_GB2312" w:hint="eastAsia"/>
        <w:color w:val="000000"/>
        <w:sz w:val="32"/>
        <w:szCs w:val="32"/>
      </w:rPr>
      <w:t>广州市</w:t>
    </w:r>
    <w:proofErr w:type="gramStart"/>
    <w:r w:rsidR="008F6700">
      <w:rPr>
        <w:rFonts w:ascii="仿宋_GB2312" w:eastAsia="仿宋_GB2312" w:hAnsi="仿宋" w:cs="仿宋_GB2312" w:hint="eastAsia"/>
        <w:color w:val="000000"/>
        <w:sz w:val="32"/>
        <w:szCs w:val="32"/>
      </w:rPr>
      <w:t>赢宝贸易</w:t>
    </w:r>
    <w:proofErr w:type="gramEnd"/>
    <w:r w:rsidR="008F6700">
      <w:rPr>
        <w:rFonts w:ascii="仿宋_GB2312" w:eastAsia="仿宋_GB2312" w:hAnsi="仿宋" w:cs="仿宋_GB2312" w:hint="eastAsia"/>
        <w:color w:val="000000"/>
        <w:sz w:val="32"/>
        <w:szCs w:val="32"/>
      </w:rPr>
      <w:t>有限公司</w:t>
    </w:r>
  </w:p>
  <w:p w:rsidR="00E7143B" w:rsidRDefault="00E13FE1">
    <w:pPr>
      <w:autoSpaceDE w:val="0"/>
      <w:autoSpaceDN w:val="0"/>
      <w:adjustRightInd w:val="0"/>
      <w:spacing w:line="360" w:lineRule="auto"/>
      <w:jc w:val="left"/>
      <w:rPr>
        <w:rFonts w:ascii="仿宋_GB2312" w:eastAsia="仿宋_GB2312" w:hAnsi="仿宋"/>
        <w:color w:val="000000"/>
        <w:kern w:val="0"/>
        <w:sz w:val="32"/>
        <w:szCs w:val="32"/>
        <w:u w:val="single"/>
      </w:rPr>
    </w:pPr>
    <w:r>
      <w:rPr>
        <w:rFonts w:ascii="仿宋_GB2312" w:eastAsia="仿宋_GB2312" w:hAnsi="仿宋" w:cs="仿宋_GB2312" w:hint="eastAsia"/>
        <w:b/>
        <w:bCs/>
        <w:color w:val="000000"/>
        <w:kern w:val="0"/>
        <w:sz w:val="32"/>
        <w:szCs w:val="32"/>
      </w:rPr>
      <w:t>地址（住址）：</w:t>
    </w:r>
    <w:r>
      <w:rPr>
        <w:rFonts w:ascii="仿宋_GB2312" w:eastAsia="仿宋_GB2312" w:hAnsi="仿宋" w:cs="仿宋_GB2312" w:hint="eastAsia"/>
        <w:color w:val="000000"/>
        <w:sz w:val="32"/>
        <w:szCs w:val="32"/>
      </w:rPr>
      <w:t>广州市增城</w:t>
    </w:r>
    <w:proofErr w:type="gramStart"/>
    <w:r>
      <w:rPr>
        <w:rFonts w:ascii="仿宋_GB2312" w:eastAsia="仿宋_GB2312" w:hAnsi="仿宋" w:cs="仿宋_GB2312" w:hint="eastAsia"/>
        <w:color w:val="000000"/>
        <w:sz w:val="32"/>
        <w:szCs w:val="32"/>
      </w:rPr>
      <w:t>荔</w:t>
    </w:r>
    <w:proofErr w:type="gramEnd"/>
    <w:r>
      <w:rPr>
        <w:rFonts w:ascii="仿宋_GB2312" w:eastAsia="仿宋_GB2312" w:hAnsi="仿宋" w:cs="仿宋_GB2312" w:hint="eastAsia"/>
        <w:color w:val="000000"/>
        <w:sz w:val="32"/>
        <w:szCs w:val="32"/>
      </w:rPr>
      <w:t>城街沙</w:t>
    </w:r>
    <w:r w:rsidR="008F6700">
      <w:rPr>
        <w:rFonts w:ascii="仿宋_GB2312" w:eastAsia="仿宋_GB2312" w:hAnsi="仿宋" w:cs="仿宋_GB2312" w:hint="eastAsia"/>
        <w:color w:val="000000"/>
        <w:sz w:val="32"/>
        <w:szCs w:val="32"/>
      </w:rPr>
      <w:t>金竹环路67号</w:t>
    </w:r>
  </w:p>
  <w:p w:rsidR="00E7143B" w:rsidRDefault="00E13FE1">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8F6700">
      <w:rPr>
        <w:rFonts w:ascii="仿宋_GB2312" w:eastAsia="仿宋_GB2312" w:hAnsi="仿宋" w:cs="仿宋" w:hint="eastAsia"/>
        <w:color w:val="000000"/>
        <w:sz w:val="32"/>
        <w:szCs w:val="32"/>
      </w:rPr>
      <w:t>营业执照</w:t>
    </w:r>
  </w:p>
  <w:p w:rsidR="00E7143B" w:rsidRDefault="00E13FE1">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8F6700">
      <w:rPr>
        <w:rFonts w:ascii="仿宋_GB2312" w:eastAsia="仿宋_GB2312" w:hAnsi="仿宋" w:cs="仿宋" w:hint="eastAsia"/>
        <w:color w:val="000000"/>
        <w:sz w:val="32"/>
        <w:szCs w:val="32"/>
      </w:rPr>
      <w:t xml:space="preserve">91440101MA59EQD04U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7143B" w:rsidRDefault="00E13FE1">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5D70C5">
      <w:rPr>
        <w:rFonts w:ascii="仿宋_GB2312" w:eastAsia="仿宋_GB2312" w:hAnsi="Arial" w:cs="仿宋_GB2312" w:hint="eastAsia"/>
        <w:color w:val="000000"/>
        <w:sz w:val="32"/>
        <w:szCs w:val="32"/>
      </w:rPr>
      <w:t>**</w:t>
    </w:r>
    <w:r w:rsidR="008F6700">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5D70C5">
      <w:rPr>
        <w:rFonts w:ascii="仿宋_GB2312" w:eastAsia="仿宋_GB2312" w:hAnsi="仿宋" w:cs="仿宋_GB2312" w:hint="eastAsia"/>
        <w:color w:val="000000"/>
        <w:sz w:val="32"/>
        <w:szCs w:val="32"/>
      </w:rPr>
      <w:t>**</w:t>
    </w:r>
    <w:r w:rsidR="008F6700">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8F6700">
      <w:rPr>
        <w:rFonts w:ascii="仿宋_GB2312" w:eastAsia="仿宋_GB2312" w:hAnsi="仿宋" w:cs="仿宋_GB2312" w:hint="eastAsia"/>
        <w:b/>
        <w:bCs/>
        <w:color w:val="000000"/>
        <w:kern w:val="0"/>
        <w:sz w:val="32"/>
        <w:szCs w:val="32"/>
      </w:rPr>
      <w:t>法定代表人</w:t>
    </w:r>
  </w:p>
  <w:p w:rsidR="00E7143B" w:rsidRDefault="00E13FE1">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sz w:val="32"/>
        <w:szCs w:val="32"/>
      </w:rPr>
      <w:t>身份证号</w:t>
    </w:r>
    <w:r>
      <w:rPr>
        <w:rFonts w:ascii="仿宋_GB2312" w:eastAsia="仿宋_GB2312" w:hAnsi="仿宋" w:cs="仿宋_GB2312" w:hint="eastAsia"/>
        <w:color w:val="000000"/>
        <w:sz w:val="32"/>
        <w:szCs w:val="32"/>
      </w:rPr>
      <w:t>：</w:t>
    </w:r>
    <w:r w:rsidR="005D70C5">
      <w:rPr>
        <w:rFonts w:ascii="仿宋_GB2312" w:eastAsia="仿宋_GB2312" w:hAnsi="仿宋" w:cs="仿宋_GB2312"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686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05E31"/>
    <w:rsid w:val="000105B4"/>
    <w:rsid w:val="00015B21"/>
    <w:rsid w:val="000371B7"/>
    <w:rsid w:val="00045DB4"/>
    <w:rsid w:val="000615D1"/>
    <w:rsid w:val="00063D2B"/>
    <w:rsid w:val="00065524"/>
    <w:rsid w:val="00071F9D"/>
    <w:rsid w:val="00072C8C"/>
    <w:rsid w:val="00072D87"/>
    <w:rsid w:val="00080B73"/>
    <w:rsid w:val="000857D2"/>
    <w:rsid w:val="0009011C"/>
    <w:rsid w:val="000907CB"/>
    <w:rsid w:val="000957BB"/>
    <w:rsid w:val="000A3683"/>
    <w:rsid w:val="000A727B"/>
    <w:rsid w:val="000B0BC1"/>
    <w:rsid w:val="000B1491"/>
    <w:rsid w:val="000B1F47"/>
    <w:rsid w:val="000B4549"/>
    <w:rsid w:val="000B7E4D"/>
    <w:rsid w:val="000C2906"/>
    <w:rsid w:val="000D731A"/>
    <w:rsid w:val="000E1C4F"/>
    <w:rsid w:val="000E5F6D"/>
    <w:rsid w:val="00102A87"/>
    <w:rsid w:val="00113FBB"/>
    <w:rsid w:val="00120ED1"/>
    <w:rsid w:val="00121CEC"/>
    <w:rsid w:val="0012522A"/>
    <w:rsid w:val="00134D3E"/>
    <w:rsid w:val="00152CE0"/>
    <w:rsid w:val="00160DEE"/>
    <w:rsid w:val="001627DF"/>
    <w:rsid w:val="0016559E"/>
    <w:rsid w:val="00166453"/>
    <w:rsid w:val="00182618"/>
    <w:rsid w:val="00183939"/>
    <w:rsid w:val="001A0C89"/>
    <w:rsid w:val="001A0D86"/>
    <w:rsid w:val="001A4811"/>
    <w:rsid w:val="001B45C1"/>
    <w:rsid w:val="001C1790"/>
    <w:rsid w:val="001C48F2"/>
    <w:rsid w:val="001C5424"/>
    <w:rsid w:val="001F6694"/>
    <w:rsid w:val="002020A7"/>
    <w:rsid w:val="00213FAC"/>
    <w:rsid w:val="00226A4D"/>
    <w:rsid w:val="00231598"/>
    <w:rsid w:val="0023264C"/>
    <w:rsid w:val="00232B94"/>
    <w:rsid w:val="00232F8F"/>
    <w:rsid w:val="00255C87"/>
    <w:rsid w:val="00256027"/>
    <w:rsid w:val="00264841"/>
    <w:rsid w:val="00274C46"/>
    <w:rsid w:val="0027779B"/>
    <w:rsid w:val="002777BC"/>
    <w:rsid w:val="00284FDE"/>
    <w:rsid w:val="0028748D"/>
    <w:rsid w:val="00295FF1"/>
    <w:rsid w:val="002961E3"/>
    <w:rsid w:val="002B6D7C"/>
    <w:rsid w:val="002C142C"/>
    <w:rsid w:val="002E7E1A"/>
    <w:rsid w:val="003127AE"/>
    <w:rsid w:val="0031333B"/>
    <w:rsid w:val="00314013"/>
    <w:rsid w:val="003319B1"/>
    <w:rsid w:val="00332AE7"/>
    <w:rsid w:val="00343048"/>
    <w:rsid w:val="003553B5"/>
    <w:rsid w:val="003725A1"/>
    <w:rsid w:val="00384FAA"/>
    <w:rsid w:val="00394278"/>
    <w:rsid w:val="003B56F2"/>
    <w:rsid w:val="003B743F"/>
    <w:rsid w:val="003D03B3"/>
    <w:rsid w:val="003D150E"/>
    <w:rsid w:val="003D630C"/>
    <w:rsid w:val="003F0C79"/>
    <w:rsid w:val="003F3761"/>
    <w:rsid w:val="003F68AA"/>
    <w:rsid w:val="003F6AA3"/>
    <w:rsid w:val="00402D17"/>
    <w:rsid w:val="00414601"/>
    <w:rsid w:val="00425DC3"/>
    <w:rsid w:val="00427EBD"/>
    <w:rsid w:val="004372B6"/>
    <w:rsid w:val="00442743"/>
    <w:rsid w:val="004528DB"/>
    <w:rsid w:val="00470B5B"/>
    <w:rsid w:val="00475365"/>
    <w:rsid w:val="00476B0C"/>
    <w:rsid w:val="004811BE"/>
    <w:rsid w:val="0048146C"/>
    <w:rsid w:val="00481A8C"/>
    <w:rsid w:val="00485D52"/>
    <w:rsid w:val="004869B2"/>
    <w:rsid w:val="00492C45"/>
    <w:rsid w:val="004A6141"/>
    <w:rsid w:val="004B1025"/>
    <w:rsid w:val="004C26D7"/>
    <w:rsid w:val="004C527D"/>
    <w:rsid w:val="004C57F7"/>
    <w:rsid w:val="004D285D"/>
    <w:rsid w:val="004E02C0"/>
    <w:rsid w:val="004E0BBA"/>
    <w:rsid w:val="004E310F"/>
    <w:rsid w:val="004E43F6"/>
    <w:rsid w:val="004F2412"/>
    <w:rsid w:val="00504367"/>
    <w:rsid w:val="00507ACF"/>
    <w:rsid w:val="005106C5"/>
    <w:rsid w:val="0051795F"/>
    <w:rsid w:val="00523F27"/>
    <w:rsid w:val="0053044A"/>
    <w:rsid w:val="005467E1"/>
    <w:rsid w:val="005511FD"/>
    <w:rsid w:val="005515C0"/>
    <w:rsid w:val="0055222E"/>
    <w:rsid w:val="00564DBB"/>
    <w:rsid w:val="00582DE3"/>
    <w:rsid w:val="005831E9"/>
    <w:rsid w:val="00594F97"/>
    <w:rsid w:val="005A367A"/>
    <w:rsid w:val="005C3C12"/>
    <w:rsid w:val="005D234C"/>
    <w:rsid w:val="005D3FBF"/>
    <w:rsid w:val="005D70C5"/>
    <w:rsid w:val="005E2E14"/>
    <w:rsid w:val="005E44A8"/>
    <w:rsid w:val="005F1C0E"/>
    <w:rsid w:val="00603CE9"/>
    <w:rsid w:val="006066A4"/>
    <w:rsid w:val="00607754"/>
    <w:rsid w:val="00613E41"/>
    <w:rsid w:val="006313EF"/>
    <w:rsid w:val="00635EC4"/>
    <w:rsid w:val="00646CBB"/>
    <w:rsid w:val="00656A45"/>
    <w:rsid w:val="00661741"/>
    <w:rsid w:val="00661F5F"/>
    <w:rsid w:val="00663658"/>
    <w:rsid w:val="0067016A"/>
    <w:rsid w:val="0067293F"/>
    <w:rsid w:val="0067681D"/>
    <w:rsid w:val="0068469F"/>
    <w:rsid w:val="00684D7E"/>
    <w:rsid w:val="00695152"/>
    <w:rsid w:val="006961F3"/>
    <w:rsid w:val="006A2CD2"/>
    <w:rsid w:val="006C1E51"/>
    <w:rsid w:val="006D0410"/>
    <w:rsid w:val="006D44DB"/>
    <w:rsid w:val="006E0E4D"/>
    <w:rsid w:val="006E1538"/>
    <w:rsid w:val="006F5964"/>
    <w:rsid w:val="006F7FE7"/>
    <w:rsid w:val="0070177F"/>
    <w:rsid w:val="007135AB"/>
    <w:rsid w:val="00734422"/>
    <w:rsid w:val="00745E0F"/>
    <w:rsid w:val="00764EF2"/>
    <w:rsid w:val="0078242B"/>
    <w:rsid w:val="00782866"/>
    <w:rsid w:val="00783B7F"/>
    <w:rsid w:val="007A2648"/>
    <w:rsid w:val="007B74CA"/>
    <w:rsid w:val="007C453C"/>
    <w:rsid w:val="007C6A10"/>
    <w:rsid w:val="007D1AD2"/>
    <w:rsid w:val="007D52F7"/>
    <w:rsid w:val="007D6ABC"/>
    <w:rsid w:val="007D7B0B"/>
    <w:rsid w:val="007E2652"/>
    <w:rsid w:val="007F3952"/>
    <w:rsid w:val="007F7912"/>
    <w:rsid w:val="00802F8A"/>
    <w:rsid w:val="008030D7"/>
    <w:rsid w:val="00813310"/>
    <w:rsid w:val="0081404E"/>
    <w:rsid w:val="00817EAE"/>
    <w:rsid w:val="008246D9"/>
    <w:rsid w:val="00824AEE"/>
    <w:rsid w:val="008325CC"/>
    <w:rsid w:val="00842C68"/>
    <w:rsid w:val="00851F68"/>
    <w:rsid w:val="00854CD9"/>
    <w:rsid w:val="0086583D"/>
    <w:rsid w:val="00876D32"/>
    <w:rsid w:val="008A7B32"/>
    <w:rsid w:val="008B622D"/>
    <w:rsid w:val="008B6465"/>
    <w:rsid w:val="008E3017"/>
    <w:rsid w:val="008E526A"/>
    <w:rsid w:val="008E7066"/>
    <w:rsid w:val="008F491F"/>
    <w:rsid w:val="008F4A67"/>
    <w:rsid w:val="008F6700"/>
    <w:rsid w:val="00902A9F"/>
    <w:rsid w:val="009059D7"/>
    <w:rsid w:val="009230A1"/>
    <w:rsid w:val="00923B52"/>
    <w:rsid w:val="00927D09"/>
    <w:rsid w:val="00951138"/>
    <w:rsid w:val="00952AD4"/>
    <w:rsid w:val="00965AED"/>
    <w:rsid w:val="00992033"/>
    <w:rsid w:val="009944FC"/>
    <w:rsid w:val="00994789"/>
    <w:rsid w:val="009A0AD7"/>
    <w:rsid w:val="009A305E"/>
    <w:rsid w:val="009A402F"/>
    <w:rsid w:val="009A7D0B"/>
    <w:rsid w:val="009C3123"/>
    <w:rsid w:val="009C5A29"/>
    <w:rsid w:val="009D7E3F"/>
    <w:rsid w:val="009F3DDD"/>
    <w:rsid w:val="009F52D1"/>
    <w:rsid w:val="009F57EE"/>
    <w:rsid w:val="009F7CF4"/>
    <w:rsid w:val="00A005DC"/>
    <w:rsid w:val="00A019D0"/>
    <w:rsid w:val="00A1394E"/>
    <w:rsid w:val="00A1526F"/>
    <w:rsid w:val="00A21737"/>
    <w:rsid w:val="00A24A5C"/>
    <w:rsid w:val="00A3530A"/>
    <w:rsid w:val="00A4406B"/>
    <w:rsid w:val="00A504AE"/>
    <w:rsid w:val="00A52840"/>
    <w:rsid w:val="00A75DD9"/>
    <w:rsid w:val="00A7744D"/>
    <w:rsid w:val="00A777F7"/>
    <w:rsid w:val="00A82740"/>
    <w:rsid w:val="00A8351E"/>
    <w:rsid w:val="00A91CFE"/>
    <w:rsid w:val="00A93ED5"/>
    <w:rsid w:val="00A94771"/>
    <w:rsid w:val="00A95470"/>
    <w:rsid w:val="00AB13E5"/>
    <w:rsid w:val="00AD0F5C"/>
    <w:rsid w:val="00AE3BF6"/>
    <w:rsid w:val="00AE5A2C"/>
    <w:rsid w:val="00AF14BF"/>
    <w:rsid w:val="00B058BA"/>
    <w:rsid w:val="00B05FB3"/>
    <w:rsid w:val="00B13F6A"/>
    <w:rsid w:val="00B17AE3"/>
    <w:rsid w:val="00B23758"/>
    <w:rsid w:val="00B27769"/>
    <w:rsid w:val="00B32AA8"/>
    <w:rsid w:val="00B40197"/>
    <w:rsid w:val="00B42158"/>
    <w:rsid w:val="00B52CF2"/>
    <w:rsid w:val="00B62F64"/>
    <w:rsid w:val="00B63958"/>
    <w:rsid w:val="00B6484F"/>
    <w:rsid w:val="00B6738F"/>
    <w:rsid w:val="00B766AC"/>
    <w:rsid w:val="00B80F2C"/>
    <w:rsid w:val="00B964AE"/>
    <w:rsid w:val="00BA6892"/>
    <w:rsid w:val="00BB06B9"/>
    <w:rsid w:val="00BC2027"/>
    <w:rsid w:val="00BC448B"/>
    <w:rsid w:val="00BD7E96"/>
    <w:rsid w:val="00BE0923"/>
    <w:rsid w:val="00BE4733"/>
    <w:rsid w:val="00BF433D"/>
    <w:rsid w:val="00BF5A50"/>
    <w:rsid w:val="00BF60B7"/>
    <w:rsid w:val="00BF6B91"/>
    <w:rsid w:val="00C00D1A"/>
    <w:rsid w:val="00C14527"/>
    <w:rsid w:val="00C170F2"/>
    <w:rsid w:val="00C218C1"/>
    <w:rsid w:val="00C23531"/>
    <w:rsid w:val="00C241F7"/>
    <w:rsid w:val="00C30576"/>
    <w:rsid w:val="00C34988"/>
    <w:rsid w:val="00C374AF"/>
    <w:rsid w:val="00C37DF0"/>
    <w:rsid w:val="00C40BCB"/>
    <w:rsid w:val="00C43307"/>
    <w:rsid w:val="00C44D90"/>
    <w:rsid w:val="00C62C8E"/>
    <w:rsid w:val="00C62D4B"/>
    <w:rsid w:val="00C730A1"/>
    <w:rsid w:val="00C73540"/>
    <w:rsid w:val="00C75D9A"/>
    <w:rsid w:val="00C81243"/>
    <w:rsid w:val="00C859E4"/>
    <w:rsid w:val="00C929A9"/>
    <w:rsid w:val="00CA7E04"/>
    <w:rsid w:val="00CB13AB"/>
    <w:rsid w:val="00CB5BD8"/>
    <w:rsid w:val="00CC1F19"/>
    <w:rsid w:val="00CD6E8D"/>
    <w:rsid w:val="00CE11B2"/>
    <w:rsid w:val="00CF34DC"/>
    <w:rsid w:val="00D02B27"/>
    <w:rsid w:val="00D03E8B"/>
    <w:rsid w:val="00D0714E"/>
    <w:rsid w:val="00D11EBA"/>
    <w:rsid w:val="00D129E3"/>
    <w:rsid w:val="00D131AD"/>
    <w:rsid w:val="00D2192A"/>
    <w:rsid w:val="00D22AAB"/>
    <w:rsid w:val="00D238A2"/>
    <w:rsid w:val="00D266B5"/>
    <w:rsid w:val="00D338B2"/>
    <w:rsid w:val="00D40D6F"/>
    <w:rsid w:val="00D41718"/>
    <w:rsid w:val="00D41D02"/>
    <w:rsid w:val="00D552A8"/>
    <w:rsid w:val="00D60612"/>
    <w:rsid w:val="00D615F9"/>
    <w:rsid w:val="00D64BC0"/>
    <w:rsid w:val="00D71A82"/>
    <w:rsid w:val="00D75C4F"/>
    <w:rsid w:val="00D7659C"/>
    <w:rsid w:val="00D82915"/>
    <w:rsid w:val="00D8641B"/>
    <w:rsid w:val="00D91F68"/>
    <w:rsid w:val="00D95F9E"/>
    <w:rsid w:val="00DA3704"/>
    <w:rsid w:val="00DA461A"/>
    <w:rsid w:val="00DB0087"/>
    <w:rsid w:val="00DB0532"/>
    <w:rsid w:val="00DB203B"/>
    <w:rsid w:val="00DB3DA0"/>
    <w:rsid w:val="00DB6077"/>
    <w:rsid w:val="00DC3789"/>
    <w:rsid w:val="00DC6A8D"/>
    <w:rsid w:val="00DD6FF5"/>
    <w:rsid w:val="00E0331C"/>
    <w:rsid w:val="00E04479"/>
    <w:rsid w:val="00E13FE1"/>
    <w:rsid w:val="00E30834"/>
    <w:rsid w:val="00E45A63"/>
    <w:rsid w:val="00E51201"/>
    <w:rsid w:val="00E532CE"/>
    <w:rsid w:val="00E55189"/>
    <w:rsid w:val="00E61ADD"/>
    <w:rsid w:val="00E61EBB"/>
    <w:rsid w:val="00E7143B"/>
    <w:rsid w:val="00E72EF9"/>
    <w:rsid w:val="00E81B06"/>
    <w:rsid w:val="00E9072A"/>
    <w:rsid w:val="00E954EC"/>
    <w:rsid w:val="00EA3D8D"/>
    <w:rsid w:val="00EB3968"/>
    <w:rsid w:val="00EC3B67"/>
    <w:rsid w:val="00EE61FA"/>
    <w:rsid w:val="00EF3ADC"/>
    <w:rsid w:val="00EF66A3"/>
    <w:rsid w:val="00F149D3"/>
    <w:rsid w:val="00F14DE9"/>
    <w:rsid w:val="00F22331"/>
    <w:rsid w:val="00F248E5"/>
    <w:rsid w:val="00F361EC"/>
    <w:rsid w:val="00F36C9D"/>
    <w:rsid w:val="00F42108"/>
    <w:rsid w:val="00F43444"/>
    <w:rsid w:val="00F45627"/>
    <w:rsid w:val="00F52130"/>
    <w:rsid w:val="00F65169"/>
    <w:rsid w:val="00F74D9E"/>
    <w:rsid w:val="00F8331E"/>
    <w:rsid w:val="00F854DE"/>
    <w:rsid w:val="00F86A66"/>
    <w:rsid w:val="00F913F8"/>
    <w:rsid w:val="00F919D4"/>
    <w:rsid w:val="00F91A25"/>
    <w:rsid w:val="00FA7EAC"/>
    <w:rsid w:val="00FC13BD"/>
    <w:rsid w:val="00FC3155"/>
    <w:rsid w:val="00FC572F"/>
    <w:rsid w:val="00FC5AA5"/>
    <w:rsid w:val="00FC6DAC"/>
    <w:rsid w:val="00FE1D5A"/>
    <w:rsid w:val="00FF01D4"/>
    <w:rsid w:val="00FF60C0"/>
    <w:rsid w:val="01065A2C"/>
    <w:rsid w:val="14E116D2"/>
    <w:rsid w:val="269653AE"/>
    <w:rsid w:val="442C52C8"/>
    <w:rsid w:val="568611A0"/>
    <w:rsid w:val="646F4026"/>
    <w:rsid w:val="6D476769"/>
    <w:rsid w:val="6EBF788F"/>
    <w:rsid w:val="7A9B3CC9"/>
    <w:rsid w:val="7E0E62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43B"/>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7143B"/>
    <w:rPr>
      <w:sz w:val="18"/>
      <w:szCs w:val="18"/>
    </w:rPr>
  </w:style>
  <w:style w:type="paragraph" w:styleId="a4">
    <w:name w:val="footer"/>
    <w:basedOn w:val="a"/>
    <w:link w:val="Char0"/>
    <w:uiPriority w:val="99"/>
    <w:qFormat/>
    <w:rsid w:val="00E7143B"/>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7143B"/>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7143B"/>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7143B"/>
    <w:rPr>
      <w:b/>
      <w:bCs/>
    </w:rPr>
  </w:style>
  <w:style w:type="character" w:styleId="a8">
    <w:name w:val="page number"/>
    <w:basedOn w:val="a0"/>
    <w:uiPriority w:val="99"/>
    <w:qFormat/>
    <w:rsid w:val="00E7143B"/>
  </w:style>
  <w:style w:type="character" w:customStyle="1" w:styleId="Char1">
    <w:name w:val="页眉 Char"/>
    <w:basedOn w:val="a0"/>
    <w:link w:val="a5"/>
    <w:uiPriority w:val="99"/>
    <w:qFormat/>
    <w:locked/>
    <w:rsid w:val="00E7143B"/>
    <w:rPr>
      <w:sz w:val="18"/>
      <w:szCs w:val="18"/>
    </w:rPr>
  </w:style>
  <w:style w:type="character" w:customStyle="1" w:styleId="Char0">
    <w:name w:val="页脚 Char"/>
    <w:basedOn w:val="a0"/>
    <w:link w:val="a4"/>
    <w:uiPriority w:val="99"/>
    <w:qFormat/>
    <w:locked/>
    <w:rsid w:val="00E7143B"/>
    <w:rPr>
      <w:sz w:val="18"/>
      <w:szCs w:val="18"/>
    </w:rPr>
  </w:style>
  <w:style w:type="paragraph" w:customStyle="1" w:styleId="p17">
    <w:name w:val="p17"/>
    <w:basedOn w:val="a"/>
    <w:uiPriority w:val="99"/>
    <w:qFormat/>
    <w:rsid w:val="00E7143B"/>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7143B"/>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4356"/>
    <customShpInfo spid="_x0000_s14357"/>
    <customShpInfo spid="_x0000_s1435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3BB1B-F853-4539-8D74-070AA756E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207</Words>
  <Characters>1185</Characters>
  <Application>Microsoft Office Word</Application>
  <DocSecurity>0</DocSecurity>
  <Lines>9</Lines>
  <Paragraphs>2</Paragraphs>
  <ScaleCrop>false</ScaleCrop>
  <Company>微软中国</Company>
  <LinksUpToDate>false</LinksUpToDate>
  <CharactersWithSpaces>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105</cp:revision>
  <cp:lastPrinted>2018-01-18T01:54:00Z</cp:lastPrinted>
  <dcterms:created xsi:type="dcterms:W3CDTF">2014-09-22T07:53:00Z</dcterms:created>
  <dcterms:modified xsi:type="dcterms:W3CDTF">2018-06-22T03:56:00Z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