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contextualSpacing/>
        <w:jc w:val="center"/>
        <w:rPr>
          <w:rFonts w:hint="eastAsia" w:ascii="方正小标宋简体" w:hAnsi="仿宋" w:eastAsia="方正小标宋简体" w:cs="宋体"/>
          <w:bCs/>
          <w:color w:val="000000"/>
          <w:sz w:val="44"/>
          <w:szCs w:val="44"/>
        </w:rPr>
      </w:pPr>
      <w:r>
        <w:rPr>
          <w:rFonts w:hint="eastAsia" w:ascii="方正小标宋简体" w:hAnsi="仿宋" w:eastAsia="方正小标宋简体" w:cs="宋体"/>
          <w:bCs/>
          <w:color w:val="000000"/>
          <w:sz w:val="44"/>
          <w:szCs w:val="44"/>
        </w:rPr>
        <w:t>2018年新塘镇公办小学学区招生范围安排表</w:t>
      </w:r>
    </w:p>
    <w:p>
      <w:pPr>
        <w:autoSpaceDE w:val="0"/>
        <w:autoSpaceDN w:val="0"/>
        <w:adjustRightInd w:val="0"/>
        <w:spacing w:line="50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（广州市内户籍及政策性照顾学生）</w:t>
      </w:r>
    </w:p>
    <w:tbl>
      <w:tblPr>
        <w:tblStyle w:val="3"/>
        <w:tblpPr w:leftFromText="180" w:rightFromText="180" w:vertAnchor="text" w:horzAnchor="page" w:tblpX="1605" w:tblpY="19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245" w:type="dxa"/>
            <w:vAlign w:val="center"/>
          </w:tcPr>
          <w:p>
            <w:pPr>
              <w:autoSpaceDE w:val="0"/>
              <w:autoSpaceDN w:val="0"/>
              <w:adjustRightInd w:val="0"/>
              <w:spacing w:line="520" w:lineRule="exact"/>
              <w:jc w:val="center"/>
              <w:rPr>
                <w:rFonts w:hint="eastAsia" w:ascii="仿宋_GB2312" w:hAnsi="宋体" w:eastAsia="仿宋_GB2312"/>
                <w:b/>
                <w:kern w:val="0"/>
                <w:sz w:val="24"/>
              </w:rPr>
            </w:pPr>
            <w:r>
              <w:rPr>
                <w:rFonts w:hint="eastAsia" w:ascii="仿宋_GB2312" w:hAnsi="宋体" w:eastAsia="仿宋_GB2312"/>
                <w:b/>
                <w:kern w:val="0"/>
                <w:sz w:val="24"/>
              </w:rPr>
              <w:t>学   校</w:t>
            </w:r>
          </w:p>
        </w:tc>
        <w:tc>
          <w:tcPr>
            <w:tcW w:w="6405" w:type="dxa"/>
            <w:vAlign w:val="center"/>
          </w:tcPr>
          <w:p>
            <w:pPr>
              <w:autoSpaceDE w:val="0"/>
              <w:autoSpaceDN w:val="0"/>
              <w:adjustRightInd w:val="0"/>
              <w:spacing w:line="520" w:lineRule="exact"/>
              <w:jc w:val="center"/>
              <w:rPr>
                <w:rFonts w:hint="eastAsia" w:ascii="仿宋_GB2312" w:hAnsi="宋体" w:eastAsia="仿宋_GB2312"/>
                <w:b/>
                <w:kern w:val="0"/>
                <w:sz w:val="24"/>
              </w:rPr>
            </w:pPr>
            <w:r>
              <w:rPr>
                <w:rFonts w:hint="eastAsia" w:ascii="仿宋_GB2312" w:hAnsi="宋体" w:eastAsia="仿宋_GB2312"/>
                <w:b/>
                <w:kern w:val="0"/>
                <w:sz w:val="24"/>
              </w:rPr>
              <w:t>学区招生范围</w:t>
            </w:r>
          </w:p>
        </w:tc>
        <w:tc>
          <w:tcPr>
            <w:tcW w:w="990" w:type="dxa"/>
            <w:vAlign w:val="center"/>
          </w:tcPr>
          <w:p>
            <w:pPr>
              <w:autoSpaceDE w:val="0"/>
              <w:autoSpaceDN w:val="0"/>
              <w:adjustRightInd w:val="0"/>
              <w:spacing w:line="520" w:lineRule="exact"/>
              <w:jc w:val="center"/>
              <w:rPr>
                <w:rFonts w:hint="eastAsia" w:ascii="仿宋_GB2312" w:hAnsi="宋体" w:eastAsia="仿宋_GB2312"/>
                <w:b/>
                <w:kern w:val="0"/>
                <w:sz w:val="24"/>
              </w:rPr>
            </w:pPr>
            <w:r>
              <w:rPr>
                <w:rFonts w:hint="eastAsia" w:ascii="仿宋_GB2312" w:hAnsi="宋体"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新塘镇甘泉小学</w:t>
            </w:r>
          </w:p>
        </w:tc>
        <w:tc>
          <w:tcPr>
            <w:tcW w:w="6405" w:type="dxa"/>
            <w:vAlign w:val="top"/>
          </w:tcPr>
          <w:p>
            <w:pPr>
              <w:autoSpaceDE w:val="0"/>
              <w:autoSpaceDN w:val="0"/>
              <w:adjustRightInd w:val="0"/>
              <w:spacing w:line="280" w:lineRule="exact"/>
              <w:jc w:val="left"/>
              <w:rPr>
                <w:rFonts w:hint="eastAsia" w:ascii="仿宋_GB2312" w:eastAsia="仿宋_GB2312"/>
                <w:sz w:val="24"/>
              </w:rPr>
            </w:pPr>
            <w:r>
              <w:rPr>
                <w:rFonts w:hint="eastAsia" w:ascii="仿宋_GB2312" w:eastAsia="仿宋_GB2312"/>
                <w:sz w:val="24"/>
              </w:rPr>
              <w:sym w:font="Wingdings" w:char="F081"/>
            </w:r>
            <w:r>
              <w:rPr>
                <w:rFonts w:hint="eastAsia" w:ascii="仿宋_GB2312" w:eastAsia="仿宋_GB2312"/>
                <w:sz w:val="24"/>
              </w:rPr>
              <w:t>原范围不变：东街道、中街道、西街道、西宁北（西宁路门牌双号20号以下、含20号,单号47号以下、含47号）、新兴街、新民街、东华村的新田、新村头、机绣巷、高地、细庙、大巷、市头、南濠、甘涌村、坭紫村、渔村街</w:t>
            </w:r>
          </w:p>
          <w:p>
            <w:pPr>
              <w:autoSpaceDE w:val="0"/>
              <w:autoSpaceDN w:val="0"/>
              <w:adjustRightInd w:val="0"/>
              <w:spacing w:line="280" w:lineRule="exact"/>
              <w:jc w:val="left"/>
              <w:rPr>
                <w:rFonts w:hint="eastAsia" w:ascii="仿宋_GB2312" w:eastAsia="仿宋_GB2312"/>
                <w:sz w:val="24"/>
              </w:rPr>
            </w:pPr>
            <w:r>
              <w:rPr>
                <w:rFonts w:hint="eastAsia" w:ascii="仿宋_GB2312" w:eastAsia="仿宋_GB2312"/>
                <w:sz w:val="24"/>
              </w:rPr>
              <w:sym w:font="Wingdings" w:char="F082"/>
            </w:r>
            <w:r>
              <w:rPr>
                <w:rFonts w:hint="eastAsia" w:ascii="仿宋_GB2312" w:eastAsia="仿宋_GB2312"/>
                <w:sz w:val="24"/>
              </w:rPr>
              <w:t>解放北路以东、新塘大道以南、府前路以东、107国道以南、新沙路以西</w:t>
            </w:r>
          </w:p>
          <w:p>
            <w:pPr>
              <w:autoSpaceDE w:val="0"/>
              <w:autoSpaceDN w:val="0"/>
              <w:adjustRightInd w:val="0"/>
              <w:spacing w:line="280" w:lineRule="exact"/>
              <w:jc w:val="left"/>
              <w:rPr>
                <w:rFonts w:hint="eastAsia" w:ascii="仿宋_GB2312" w:hAnsi="宋体" w:eastAsia="仿宋_GB2312"/>
                <w:kern w:val="0"/>
                <w:sz w:val="24"/>
              </w:rPr>
            </w:pPr>
            <w:r>
              <w:rPr>
                <w:rFonts w:hint="eastAsia" w:ascii="仿宋_GB2312" w:eastAsia="仿宋_GB2312"/>
                <w:sz w:val="24"/>
              </w:rPr>
              <w:sym w:font="Wingdings" w:char="F083"/>
            </w:r>
            <w:r>
              <w:rPr>
                <w:rFonts w:hint="eastAsia" w:ascii="仿宋_GB2312" w:eastAsia="仿宋_GB2312"/>
                <w:sz w:val="24"/>
              </w:rPr>
              <w:t>以上范围包括横街小巷及位于这些范围的楼盘，与新塘二小招生范围重叠的除外</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新塘二小</w:t>
            </w:r>
          </w:p>
        </w:tc>
        <w:tc>
          <w:tcPr>
            <w:tcW w:w="6405" w:type="dxa"/>
            <w:vAlign w:val="top"/>
          </w:tcPr>
          <w:p>
            <w:pPr>
              <w:spacing w:line="280" w:lineRule="exact"/>
              <w:rPr>
                <w:rFonts w:hint="eastAsia" w:ascii="仿宋_GB2312" w:eastAsia="仿宋_GB2312"/>
                <w:sz w:val="24"/>
              </w:rPr>
            </w:pPr>
            <w:r>
              <w:rPr>
                <w:rFonts w:hint="eastAsia" w:ascii="仿宋_GB2312" w:eastAsia="仿宋_GB2312"/>
                <w:sz w:val="24"/>
              </w:rPr>
              <w:sym w:font="Wingdings" w:char="F081"/>
            </w:r>
            <w:r>
              <w:rPr>
                <w:rFonts w:hint="eastAsia" w:ascii="仿宋_GB2312" w:eastAsia="仿宋_GB2312"/>
                <w:sz w:val="24"/>
              </w:rPr>
              <w:t>原范围不变：宏达、西宁南（西宁路门牌双号20号以上、不含20号，单号47号以上、不含47号）、海关、口岸办、朝市、安装公司、卫山开发区、高地供销社宿舍、解放北路（朝市路口以北），东华村的钟屋、井头、汇美居委</w:t>
            </w:r>
          </w:p>
          <w:p>
            <w:pPr>
              <w:spacing w:line="280" w:lineRule="exact"/>
              <w:rPr>
                <w:rFonts w:hint="eastAsia" w:ascii="仿宋_GB2312" w:eastAsia="仿宋_GB2312"/>
                <w:sz w:val="24"/>
              </w:rPr>
            </w:pPr>
            <w:r>
              <w:rPr>
                <w:rFonts w:hint="eastAsia" w:ascii="仿宋_GB2312" w:eastAsia="仿宋_GB2312"/>
                <w:sz w:val="24"/>
              </w:rPr>
              <w:sym w:font="Wingdings" w:char="F082"/>
            </w:r>
            <w:r>
              <w:rPr>
                <w:rFonts w:hint="eastAsia" w:ascii="仿宋_GB2312" w:eastAsia="仿宋_GB2312"/>
                <w:sz w:val="24"/>
              </w:rPr>
              <w:t>解放路以西、新塘大道以北、府前路以西、石新路以西、新107国道以南、港口大道以东</w:t>
            </w:r>
          </w:p>
          <w:p>
            <w:pPr>
              <w:spacing w:line="280" w:lineRule="exact"/>
              <w:rPr>
                <w:rFonts w:hint="eastAsia" w:ascii="仿宋_GB2312" w:eastAsia="仿宋_GB2312"/>
                <w:sz w:val="24"/>
              </w:rPr>
            </w:pPr>
            <w:r>
              <w:rPr>
                <w:rFonts w:hint="eastAsia" w:ascii="仿宋_GB2312" w:eastAsia="仿宋_GB2312"/>
                <w:sz w:val="24"/>
              </w:rPr>
              <w:sym w:font="Wingdings" w:char="F083"/>
            </w:r>
            <w:r>
              <w:rPr>
                <w:rFonts w:hint="eastAsia" w:ascii="仿宋_GB2312" w:eastAsia="仿宋_GB2312"/>
                <w:sz w:val="24"/>
              </w:rPr>
              <w:t>以上范围包括横街小巷及位于这些范围的楼盘，与甘泉小学招生范围重叠的除外</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群星小学</w:t>
            </w:r>
          </w:p>
        </w:tc>
        <w:tc>
          <w:tcPr>
            <w:tcW w:w="6405" w:type="dxa"/>
            <w:vAlign w:val="center"/>
          </w:tcPr>
          <w:p>
            <w:pPr>
              <w:rPr>
                <w:rFonts w:hint="eastAsia" w:ascii="仿宋_GB2312" w:eastAsia="仿宋_GB2312"/>
                <w:sz w:val="24"/>
              </w:rPr>
            </w:pPr>
            <w:r>
              <w:rPr>
                <w:rFonts w:hint="eastAsia" w:ascii="仿宋_GB2312" w:eastAsia="仿宋_GB2312"/>
                <w:sz w:val="24"/>
              </w:rPr>
              <w:t>招收居住在本村以及力诚凯怡湾、锦绣银苑、群星新邨楼盘的适龄儿童</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Cs w:val="21"/>
              </w:rPr>
              <w:t>群星小学新何分校</w:t>
            </w:r>
          </w:p>
        </w:tc>
        <w:tc>
          <w:tcPr>
            <w:tcW w:w="6405" w:type="dxa"/>
            <w:vAlign w:val="top"/>
          </w:tcPr>
          <w:p>
            <w:pPr>
              <w:tabs>
                <w:tab w:val="left" w:pos="3375"/>
              </w:tabs>
              <w:spacing w:line="280" w:lineRule="exact"/>
              <w:rPr>
                <w:rFonts w:hint="eastAsia" w:ascii="仿宋_GB2312" w:eastAsia="仿宋_GB2312"/>
                <w:sz w:val="24"/>
              </w:rPr>
            </w:pPr>
            <w:r>
              <w:rPr>
                <w:rFonts w:hint="eastAsia" w:ascii="仿宋_GB2312" w:eastAsia="仿宋_GB2312"/>
                <w:sz w:val="24"/>
              </w:rPr>
              <w:t>招收居住在本村的适龄儿童</w:t>
            </w:r>
            <w:r>
              <w:rPr>
                <w:rFonts w:ascii="仿宋_GB2312" w:eastAsia="仿宋_GB2312"/>
                <w:sz w:val="24"/>
              </w:rPr>
              <w:tab/>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二局学校</w:t>
            </w:r>
          </w:p>
        </w:tc>
        <w:tc>
          <w:tcPr>
            <w:tcW w:w="6405" w:type="dxa"/>
            <w:vAlign w:val="center"/>
          </w:tcPr>
          <w:p>
            <w:pPr>
              <w:rPr>
                <w:rFonts w:hint="eastAsia" w:ascii="仿宋_GB2312" w:eastAsia="仿宋_GB2312"/>
                <w:sz w:val="24"/>
              </w:rPr>
            </w:pPr>
            <w:r>
              <w:rPr>
                <w:rFonts w:hint="eastAsia" w:ascii="仿宋_GB2312" w:eastAsia="仿宋_GB2312"/>
                <w:sz w:val="24"/>
              </w:rPr>
              <w:t>二局社区、盛世名门、群星花园（含新利大厦）</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Cs w:val="21"/>
              </w:rPr>
              <w:t>群星小学白江分校</w:t>
            </w:r>
          </w:p>
        </w:tc>
        <w:tc>
          <w:tcPr>
            <w:tcW w:w="6405" w:type="dxa"/>
            <w:vMerge w:val="restart"/>
            <w:vAlign w:val="center"/>
          </w:tcPr>
          <w:p>
            <w:pPr>
              <w:spacing w:line="260" w:lineRule="exact"/>
              <w:jc w:val="center"/>
              <w:rPr>
                <w:rFonts w:hint="eastAsia" w:ascii="仿宋_GB2312" w:eastAsia="仿宋_GB2312"/>
                <w:sz w:val="24"/>
              </w:rPr>
            </w:pPr>
          </w:p>
          <w:p>
            <w:pPr>
              <w:spacing w:line="260" w:lineRule="exact"/>
              <w:jc w:val="left"/>
              <w:rPr>
                <w:rFonts w:hint="eastAsia" w:ascii="仿宋_GB2312" w:eastAsia="仿宋_GB2312"/>
                <w:sz w:val="24"/>
              </w:rPr>
            </w:pPr>
            <w:r>
              <w:rPr>
                <w:rFonts w:hint="eastAsia" w:ascii="仿宋_GB2312" w:eastAsia="仿宋_GB2312"/>
                <w:sz w:val="24"/>
              </w:rPr>
              <w:t>招收居住在本村以及港口大道以西范围的</w:t>
            </w:r>
            <w:r>
              <w:rPr>
                <w:rFonts w:hint="eastAsia" w:ascii="仿宋_GB2312" w:hAnsi="宋体" w:eastAsia="仿宋_GB2312"/>
                <w:kern w:val="0"/>
                <w:sz w:val="24"/>
              </w:rPr>
              <w:t>适龄儿童(</w:t>
            </w:r>
            <w:r>
              <w:rPr>
                <w:rFonts w:hint="eastAsia" w:ascii="仿宋_GB2312" w:eastAsia="仿宋_GB2312"/>
                <w:sz w:val="24"/>
              </w:rPr>
              <w:t>二局社区、盛世名门、群星新邨、锦绣银苑、合生湖山、紫云山庄、果林场、尚东阳光小区除外）</w:t>
            </w:r>
          </w:p>
          <w:p>
            <w:pPr>
              <w:spacing w:line="240" w:lineRule="exact"/>
              <w:jc w:val="center"/>
              <w:rPr>
                <w:rFonts w:hint="eastAsia" w:ascii="仿宋_GB2312" w:eastAsia="仿宋_GB2312"/>
                <w:sz w:val="24"/>
              </w:rPr>
            </w:pPr>
          </w:p>
          <w:p>
            <w:pPr>
              <w:spacing w:line="280" w:lineRule="exact"/>
              <w:jc w:val="center"/>
              <w:rPr>
                <w:rFonts w:hint="eastAsia" w:ascii="仿宋_GB2312" w:eastAsia="仿宋_GB2312"/>
                <w:sz w:val="24"/>
              </w:rPr>
            </w:pPr>
          </w:p>
          <w:p>
            <w:pPr>
              <w:jc w:val="center"/>
              <w:rPr>
                <w:rFonts w:hint="eastAsia" w:ascii="仿宋_GB2312" w:eastAsia="仿宋_GB2312"/>
                <w:sz w:val="24"/>
              </w:rPr>
            </w:pPr>
          </w:p>
        </w:tc>
        <w:tc>
          <w:tcPr>
            <w:tcW w:w="990" w:type="dxa"/>
            <w:vMerge w:val="restart"/>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南安小学</w:t>
            </w:r>
          </w:p>
        </w:tc>
        <w:tc>
          <w:tcPr>
            <w:tcW w:w="6405" w:type="dxa"/>
            <w:vMerge w:val="continue"/>
            <w:vAlign w:val="top"/>
          </w:tcPr>
          <w:p>
            <w:pPr>
              <w:rPr>
                <w:rFonts w:hint="eastAsia" w:ascii="仿宋_GB2312" w:eastAsia="仿宋_GB2312"/>
                <w:sz w:val="24"/>
              </w:rPr>
            </w:pPr>
          </w:p>
        </w:tc>
        <w:tc>
          <w:tcPr>
            <w:tcW w:w="990" w:type="dxa"/>
            <w:vMerge w:val="continue"/>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新墩小学</w:t>
            </w:r>
          </w:p>
        </w:tc>
        <w:tc>
          <w:tcPr>
            <w:tcW w:w="6405" w:type="dxa"/>
            <w:vMerge w:val="continue"/>
            <w:vAlign w:val="center"/>
          </w:tcPr>
          <w:p>
            <w:pPr>
              <w:rPr>
                <w:rFonts w:hint="eastAsia" w:ascii="仿宋_GB2312" w:eastAsia="仿宋_GB2312"/>
                <w:sz w:val="24"/>
              </w:rPr>
            </w:pPr>
          </w:p>
        </w:tc>
        <w:tc>
          <w:tcPr>
            <w:tcW w:w="990" w:type="dxa"/>
            <w:vMerge w:val="continue"/>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 w:val="24"/>
              </w:rPr>
              <w:t>西洲小学</w:t>
            </w:r>
          </w:p>
        </w:tc>
        <w:tc>
          <w:tcPr>
            <w:tcW w:w="6405" w:type="dxa"/>
            <w:vMerge w:val="continue"/>
            <w:vAlign w:val="center"/>
          </w:tcPr>
          <w:p>
            <w:pPr>
              <w:rPr>
                <w:rFonts w:hint="eastAsia" w:ascii="仿宋_GB2312" w:hAnsi="宋体" w:eastAsia="仿宋_GB2312"/>
                <w:kern w:val="0"/>
                <w:sz w:val="24"/>
              </w:rPr>
            </w:pPr>
          </w:p>
        </w:tc>
        <w:tc>
          <w:tcPr>
            <w:tcW w:w="990" w:type="dxa"/>
            <w:vMerge w:val="continue"/>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2245" w:type="dxa"/>
            <w:vAlign w:val="center"/>
          </w:tcPr>
          <w:p>
            <w:pPr>
              <w:autoSpaceDE w:val="0"/>
              <w:autoSpaceDN w:val="0"/>
              <w:adjustRightInd w:val="0"/>
              <w:jc w:val="center"/>
              <w:rPr>
                <w:rFonts w:hint="eastAsia" w:ascii="仿宋_GB2312" w:hAnsi="宋体" w:eastAsia="仿宋_GB2312"/>
                <w:kern w:val="0"/>
                <w:sz w:val="24"/>
              </w:rPr>
            </w:pPr>
            <w:r>
              <w:rPr>
                <w:rFonts w:hint="eastAsia" w:ascii="仿宋_GB2312" w:hAnsi="宋体" w:eastAsia="仿宋_GB2312"/>
                <w:kern w:val="0"/>
                <w:szCs w:val="21"/>
              </w:rPr>
              <w:t>西洲小学东洲分校</w:t>
            </w:r>
          </w:p>
        </w:tc>
        <w:tc>
          <w:tcPr>
            <w:tcW w:w="6405" w:type="dxa"/>
            <w:vMerge w:val="continue"/>
            <w:vAlign w:val="center"/>
          </w:tcPr>
          <w:p>
            <w:pPr>
              <w:rPr>
                <w:rFonts w:hint="eastAsia" w:ascii="仿宋_GB2312" w:eastAsia="仿宋_GB2312"/>
                <w:sz w:val="24"/>
              </w:rPr>
            </w:pPr>
          </w:p>
        </w:tc>
        <w:tc>
          <w:tcPr>
            <w:tcW w:w="990" w:type="dxa"/>
            <w:vMerge w:val="continue"/>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245" w:type="dxa"/>
            <w:vAlign w:val="center"/>
          </w:tcPr>
          <w:p>
            <w:pPr>
              <w:autoSpaceDE w:val="0"/>
              <w:autoSpaceDN w:val="0"/>
              <w:adjustRightInd w:val="0"/>
              <w:spacing w:line="240" w:lineRule="exact"/>
              <w:jc w:val="center"/>
              <w:rPr>
                <w:rFonts w:hint="eastAsia" w:ascii="仿宋_GB2312" w:hAnsi="宋体" w:eastAsia="仿宋_GB2312"/>
                <w:kern w:val="0"/>
                <w:sz w:val="24"/>
              </w:rPr>
            </w:pPr>
            <w:r>
              <w:rPr>
                <w:rFonts w:hint="eastAsia" w:ascii="仿宋_GB2312" w:hAnsi="宋体" w:eastAsia="仿宋_GB2312"/>
                <w:kern w:val="0"/>
                <w:sz w:val="24"/>
              </w:rPr>
              <w:t>瑶田小学</w:t>
            </w:r>
          </w:p>
        </w:tc>
        <w:tc>
          <w:tcPr>
            <w:tcW w:w="6405" w:type="dxa"/>
            <w:vAlign w:val="center"/>
          </w:tcPr>
          <w:p>
            <w:pPr>
              <w:spacing w:line="240" w:lineRule="exact"/>
              <w:rPr>
                <w:rFonts w:hint="eastAsia" w:ascii="仿宋_GB2312" w:eastAsia="仿宋_GB2312"/>
                <w:sz w:val="24"/>
              </w:rPr>
            </w:pPr>
            <w:r>
              <w:rPr>
                <w:rFonts w:hint="eastAsia" w:ascii="仿宋_GB2312" w:eastAsia="仿宋_GB2312"/>
                <w:sz w:val="24"/>
              </w:rPr>
              <w:t>招收居住在本村以及顺欣花园、顺欣广场、长风国际公寓的适龄儿童</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245" w:type="dxa"/>
            <w:vAlign w:val="center"/>
          </w:tcPr>
          <w:p>
            <w:pPr>
              <w:autoSpaceDE w:val="0"/>
              <w:autoSpaceDN w:val="0"/>
              <w:adjustRightInd w:val="0"/>
              <w:spacing w:line="240" w:lineRule="exact"/>
              <w:jc w:val="center"/>
              <w:rPr>
                <w:rFonts w:hint="eastAsia" w:ascii="仿宋_GB2312" w:hAnsi="宋体" w:eastAsia="仿宋_GB2312"/>
                <w:kern w:val="0"/>
                <w:sz w:val="24"/>
              </w:rPr>
            </w:pPr>
            <w:r>
              <w:rPr>
                <w:rFonts w:hint="eastAsia" w:ascii="仿宋_GB2312" w:hAnsi="宋体" w:eastAsia="仿宋_GB2312"/>
                <w:kern w:val="0"/>
                <w:sz w:val="24"/>
              </w:rPr>
              <w:t>沙埔小学</w:t>
            </w:r>
          </w:p>
        </w:tc>
        <w:tc>
          <w:tcPr>
            <w:tcW w:w="6405" w:type="dxa"/>
            <w:vAlign w:val="center"/>
          </w:tcPr>
          <w:p>
            <w:pPr>
              <w:spacing w:line="240" w:lineRule="exact"/>
              <w:rPr>
                <w:rFonts w:hint="eastAsia" w:ascii="仿宋_GB2312" w:eastAsia="仿宋_GB2312"/>
                <w:sz w:val="24"/>
              </w:rPr>
            </w:pPr>
            <w:r>
              <w:rPr>
                <w:rFonts w:hint="eastAsia" w:ascii="仿宋_GB2312" w:eastAsia="仿宋_GB2312"/>
                <w:sz w:val="24"/>
              </w:rPr>
              <w:t>招收居住在本村、原沙埔片区楼盘适龄儿童</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245" w:type="dxa"/>
            <w:vAlign w:val="center"/>
          </w:tcPr>
          <w:p>
            <w:pPr>
              <w:autoSpaceDE w:val="0"/>
              <w:autoSpaceDN w:val="0"/>
              <w:adjustRightInd w:val="0"/>
              <w:spacing w:line="240" w:lineRule="exact"/>
              <w:jc w:val="center"/>
              <w:rPr>
                <w:rFonts w:hint="eastAsia" w:ascii="仿宋_GB2312" w:hAnsi="宋体" w:eastAsia="仿宋_GB2312"/>
                <w:kern w:val="0"/>
                <w:sz w:val="24"/>
              </w:rPr>
            </w:pPr>
            <w:r>
              <w:rPr>
                <w:rFonts w:hint="eastAsia" w:ascii="仿宋_GB2312" w:hAnsi="宋体" w:eastAsia="仿宋_GB2312"/>
                <w:kern w:val="0"/>
                <w:sz w:val="24"/>
              </w:rPr>
              <w:t>其他农村小学</w:t>
            </w:r>
          </w:p>
        </w:tc>
        <w:tc>
          <w:tcPr>
            <w:tcW w:w="6405" w:type="dxa"/>
            <w:vAlign w:val="center"/>
          </w:tcPr>
          <w:p>
            <w:pPr>
              <w:autoSpaceDE w:val="0"/>
              <w:autoSpaceDN w:val="0"/>
              <w:adjustRightInd w:val="0"/>
              <w:spacing w:line="240" w:lineRule="exact"/>
              <w:rPr>
                <w:rFonts w:hint="eastAsia" w:ascii="仿宋_GB2312" w:hAnsi="宋体" w:eastAsia="仿宋_GB2312"/>
                <w:kern w:val="0"/>
                <w:sz w:val="24"/>
              </w:rPr>
            </w:pPr>
            <w:r>
              <w:rPr>
                <w:rFonts w:hint="eastAsia" w:ascii="仿宋_GB2312" w:eastAsia="仿宋_GB2312"/>
                <w:sz w:val="24"/>
              </w:rPr>
              <w:t>招收居住在本村以及位于村范围楼盘适龄儿童</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245" w:type="dxa"/>
            <w:vAlign w:val="center"/>
          </w:tcPr>
          <w:p>
            <w:pPr>
              <w:autoSpaceDE w:val="0"/>
              <w:autoSpaceDN w:val="0"/>
              <w:adjustRightInd w:val="0"/>
              <w:spacing w:line="240" w:lineRule="exact"/>
              <w:jc w:val="center"/>
              <w:rPr>
                <w:rFonts w:hint="eastAsia" w:ascii="仿宋_GB2312" w:eastAsia="仿宋_GB2312"/>
                <w:sz w:val="24"/>
              </w:rPr>
            </w:pPr>
            <w:r>
              <w:rPr>
                <w:rFonts w:hint="eastAsia" w:ascii="仿宋_GB2312" w:eastAsia="仿宋_GB2312"/>
                <w:sz w:val="24"/>
              </w:rPr>
              <w:t>天伦学校</w:t>
            </w:r>
          </w:p>
        </w:tc>
        <w:tc>
          <w:tcPr>
            <w:tcW w:w="6405" w:type="dxa"/>
            <w:vAlign w:val="center"/>
          </w:tcPr>
          <w:p>
            <w:pPr>
              <w:autoSpaceDE w:val="0"/>
              <w:autoSpaceDN w:val="0"/>
              <w:adjustRightInd w:val="0"/>
              <w:spacing w:line="240" w:lineRule="exact"/>
              <w:rPr>
                <w:rFonts w:hint="eastAsia" w:ascii="仿宋_GB2312" w:eastAsia="仿宋_GB2312"/>
                <w:sz w:val="24"/>
              </w:rPr>
            </w:pPr>
            <w:r>
              <w:rPr>
                <w:rFonts w:hint="eastAsia" w:ascii="仿宋_GB2312" w:eastAsia="仿宋_GB2312"/>
                <w:sz w:val="24"/>
              </w:rPr>
              <w:t>107国道以北、石新路以东、新沙路以西、新107国道以南的横街小巷及位于这些范围的楼盘</w:t>
            </w:r>
          </w:p>
        </w:tc>
        <w:tc>
          <w:tcPr>
            <w:tcW w:w="990" w:type="dxa"/>
            <w:vAlign w:val="top"/>
          </w:tcPr>
          <w:p>
            <w:pPr>
              <w:autoSpaceDE w:val="0"/>
              <w:autoSpaceDN w:val="0"/>
              <w:adjustRightInd w:val="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245" w:type="dxa"/>
            <w:vAlign w:val="center"/>
          </w:tcPr>
          <w:p>
            <w:pPr>
              <w:autoSpaceDE w:val="0"/>
              <w:autoSpaceDN w:val="0"/>
              <w:adjustRightInd w:val="0"/>
              <w:spacing w:line="240" w:lineRule="exact"/>
              <w:jc w:val="center"/>
              <w:rPr>
                <w:rFonts w:hint="eastAsia" w:ascii="仿宋_GB2312" w:eastAsia="仿宋_GB2312"/>
                <w:sz w:val="24"/>
              </w:rPr>
            </w:pPr>
            <w:r>
              <w:rPr>
                <w:rFonts w:hint="eastAsia" w:ascii="仿宋_GB2312" w:eastAsia="仿宋_GB2312"/>
                <w:sz w:val="24"/>
              </w:rPr>
              <w:t>合生育才学校</w:t>
            </w:r>
          </w:p>
        </w:tc>
        <w:tc>
          <w:tcPr>
            <w:tcW w:w="6405" w:type="dxa"/>
            <w:vAlign w:val="center"/>
          </w:tcPr>
          <w:p>
            <w:pPr>
              <w:autoSpaceDE w:val="0"/>
              <w:autoSpaceDN w:val="0"/>
              <w:adjustRightInd w:val="0"/>
              <w:spacing w:line="240" w:lineRule="exact"/>
              <w:rPr>
                <w:rFonts w:hint="eastAsia" w:ascii="仿宋_GB2312" w:eastAsia="仿宋_GB2312"/>
                <w:sz w:val="24"/>
              </w:rPr>
            </w:pPr>
            <w:r>
              <w:rPr>
                <w:rFonts w:hint="eastAsia" w:ascii="仿宋_GB2312" w:eastAsia="仿宋_GB2312"/>
                <w:sz w:val="24"/>
              </w:rPr>
              <w:t>合生湖山小区、紫云山庄、果林场</w:t>
            </w:r>
          </w:p>
        </w:tc>
        <w:tc>
          <w:tcPr>
            <w:tcW w:w="990" w:type="dxa"/>
            <w:vAlign w:val="top"/>
          </w:tcPr>
          <w:p>
            <w:pPr>
              <w:autoSpaceDE w:val="0"/>
              <w:autoSpaceDN w:val="0"/>
              <w:adjustRightInd w:val="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245" w:type="dxa"/>
            <w:vAlign w:val="center"/>
          </w:tcPr>
          <w:p>
            <w:pPr>
              <w:autoSpaceDE w:val="0"/>
              <w:autoSpaceDN w:val="0"/>
              <w:adjustRightInd w:val="0"/>
              <w:spacing w:line="240" w:lineRule="exact"/>
              <w:jc w:val="center"/>
              <w:rPr>
                <w:rFonts w:hint="eastAsia" w:ascii="仿宋_GB2312" w:eastAsia="仿宋_GB2312"/>
                <w:sz w:val="24"/>
              </w:rPr>
            </w:pPr>
            <w:r>
              <w:rPr>
                <w:rFonts w:hint="eastAsia" w:ascii="仿宋_GB2312" w:eastAsia="仿宋_GB2312"/>
                <w:sz w:val="24"/>
              </w:rPr>
              <w:t>尚东阳光小区配套小学</w:t>
            </w:r>
          </w:p>
        </w:tc>
        <w:tc>
          <w:tcPr>
            <w:tcW w:w="6405" w:type="dxa"/>
            <w:vAlign w:val="center"/>
          </w:tcPr>
          <w:p>
            <w:pPr>
              <w:autoSpaceDE w:val="0"/>
              <w:autoSpaceDN w:val="0"/>
              <w:adjustRightInd w:val="0"/>
              <w:spacing w:line="240" w:lineRule="exact"/>
              <w:rPr>
                <w:rFonts w:hint="eastAsia" w:ascii="仿宋_GB2312" w:eastAsia="仿宋_GB2312"/>
                <w:sz w:val="24"/>
              </w:rPr>
            </w:pPr>
            <w:r>
              <w:rPr>
                <w:rFonts w:hint="eastAsia" w:ascii="仿宋_GB2312" w:eastAsia="仿宋_GB2312"/>
                <w:sz w:val="24"/>
              </w:rPr>
              <w:t>尚东阳光小区</w:t>
            </w:r>
          </w:p>
        </w:tc>
        <w:tc>
          <w:tcPr>
            <w:tcW w:w="990" w:type="dxa"/>
            <w:vAlign w:val="top"/>
          </w:tcPr>
          <w:p>
            <w:pPr>
              <w:autoSpaceDE w:val="0"/>
              <w:autoSpaceDN w:val="0"/>
              <w:adjustRightInd w:val="0"/>
              <w:rPr>
                <w:rFonts w:hint="eastAsia" w:ascii="仿宋_GB2312" w:eastAsia="仿宋_GB2312"/>
                <w:sz w:val="24"/>
              </w:rPr>
            </w:pPr>
          </w:p>
        </w:tc>
      </w:tr>
    </w:tbl>
    <w:p>
      <w:pPr>
        <w:autoSpaceDE w:val="0"/>
        <w:autoSpaceDN w:val="0"/>
        <w:adjustRightInd w:val="0"/>
        <w:rPr>
          <w:rFonts w:hint="eastAsia" w:ascii="仿宋_GB2312" w:eastAsia="仿宋_GB2312"/>
          <w:sz w:val="32"/>
          <w:szCs w:val="32"/>
        </w:rPr>
      </w:pPr>
      <w:r>
        <w:rPr>
          <w:rFonts w:hint="eastAsia" w:ascii="仿宋_GB2312" w:eastAsia="仿宋_GB2312"/>
          <w:sz w:val="24"/>
        </w:rPr>
        <w:t xml:space="preserve">    说明：本招生范围以新塘镇义务教育阶段学校招生工作领</w:t>
      </w:r>
      <w:r>
        <w:rPr>
          <w:rFonts w:hint="eastAsia" w:ascii="仿宋_GB2312" w:hAnsi="宋体" w:eastAsia="仿宋_GB2312"/>
          <w:kern w:val="0"/>
          <w:sz w:val="24"/>
        </w:rPr>
        <w:t>导小组最终解释为准。</w:t>
      </w:r>
    </w:p>
    <w:p>
      <w:pPr>
        <w:autoSpaceDE w:val="0"/>
        <w:autoSpaceDN w:val="0"/>
        <w:adjustRightInd w:val="0"/>
        <w:spacing w:line="520" w:lineRule="exact"/>
        <w:rPr>
          <w:rFonts w:hint="eastAsia" w:ascii="方正小标宋简体" w:hAnsi="宋体" w:eastAsia="方正小标宋简体"/>
          <w:sz w:val="44"/>
          <w:szCs w:val="44"/>
        </w:rPr>
      </w:pPr>
      <w:r>
        <w:rPr>
          <w:rFonts w:hint="eastAsia" w:ascii="黑体" w:hAnsi="黑体" w:eastAsia="黑体" w:cs="仿宋_GB2312"/>
          <w:color w:val="000000"/>
          <w:spacing w:val="-6"/>
          <w:kern w:val="0"/>
          <w:sz w:val="28"/>
          <w:szCs w:val="28"/>
        </w:rPr>
        <w:t xml:space="preserve">附件7-2 </w:t>
      </w:r>
      <w:r>
        <w:rPr>
          <w:rFonts w:hint="eastAsia" w:ascii="方正小标宋简体" w:hAnsi="宋体" w:eastAsia="方正小标宋简体"/>
          <w:sz w:val="24"/>
        </w:rPr>
        <w:t xml:space="preserve"> </w:t>
      </w:r>
    </w:p>
    <w:p>
      <w:pPr>
        <w:autoSpaceDE w:val="0"/>
        <w:autoSpaceDN w:val="0"/>
        <w:adjustRightInd w:val="0"/>
        <w:spacing w:line="500" w:lineRule="exact"/>
        <w:jc w:val="center"/>
        <w:rPr>
          <w:rFonts w:hint="eastAsia" w:ascii="方正小标宋简体" w:hAnsi="宋体" w:eastAsia="方正小标宋简体"/>
          <w:sz w:val="44"/>
          <w:szCs w:val="44"/>
        </w:rPr>
      </w:pPr>
      <w:r>
        <w:rPr>
          <w:rFonts w:hint="eastAsia" w:ascii="方正小标宋简体" w:hAnsi="仿宋" w:eastAsia="方正小标宋简体" w:cs="宋体"/>
          <w:bCs/>
          <w:color w:val="000000"/>
          <w:sz w:val="44"/>
          <w:szCs w:val="44"/>
        </w:rPr>
        <w:t>2018年新塘镇公办小学学区招生范围</w:t>
      </w:r>
    </w:p>
    <w:p>
      <w:pPr>
        <w:autoSpaceDE w:val="0"/>
        <w:autoSpaceDN w:val="0"/>
        <w:adjustRightInd w:val="0"/>
        <w:spacing w:line="500" w:lineRule="exact"/>
        <w:jc w:val="center"/>
        <w:rPr>
          <w:rFonts w:hint="eastAsia" w:ascii="创艺简标宋" w:hAnsi="宋体" w:eastAsia="创艺简标宋"/>
          <w:sz w:val="28"/>
          <w:szCs w:val="28"/>
        </w:rPr>
      </w:pPr>
      <w:r>
        <w:rPr>
          <w:rFonts w:hint="eastAsia" w:ascii="方正小标宋简体" w:hAnsi="宋体" w:eastAsia="方正小标宋简体"/>
          <w:sz w:val="28"/>
          <w:szCs w:val="28"/>
        </w:rPr>
        <w:t>（广州市外户籍适龄儿童默认地址）安排表</w:t>
      </w:r>
    </w:p>
    <w:tbl>
      <w:tblPr>
        <w:tblStyle w:val="3"/>
        <w:tblpPr w:leftFromText="180" w:rightFromText="180" w:vertAnchor="text" w:horzAnchor="page" w:tblpXSpec="center" w:tblpY="19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245" w:type="dxa"/>
            <w:vAlign w:val="center"/>
          </w:tcPr>
          <w:p>
            <w:pPr>
              <w:autoSpaceDE w:val="0"/>
              <w:autoSpaceDN w:val="0"/>
              <w:adjustRightInd w:val="0"/>
              <w:spacing w:line="520" w:lineRule="exact"/>
              <w:jc w:val="center"/>
              <w:rPr>
                <w:rFonts w:hint="eastAsia" w:ascii="仿宋_GB2312" w:hAnsi="宋体" w:eastAsia="仿宋_GB2312"/>
                <w:b/>
                <w:kern w:val="0"/>
                <w:sz w:val="24"/>
              </w:rPr>
            </w:pPr>
            <w:r>
              <w:rPr>
                <w:rFonts w:hint="eastAsia" w:ascii="仿宋_GB2312" w:hAnsi="宋体" w:eastAsia="仿宋_GB2312"/>
                <w:b/>
                <w:kern w:val="0"/>
                <w:sz w:val="24"/>
              </w:rPr>
              <w:t>学   校</w:t>
            </w:r>
          </w:p>
        </w:tc>
        <w:tc>
          <w:tcPr>
            <w:tcW w:w="6405" w:type="dxa"/>
            <w:vAlign w:val="center"/>
          </w:tcPr>
          <w:p>
            <w:pPr>
              <w:autoSpaceDE w:val="0"/>
              <w:autoSpaceDN w:val="0"/>
              <w:adjustRightInd w:val="0"/>
              <w:spacing w:line="520" w:lineRule="exact"/>
              <w:jc w:val="center"/>
              <w:rPr>
                <w:rFonts w:hint="eastAsia" w:ascii="仿宋_GB2312" w:hAnsi="宋体" w:eastAsia="仿宋_GB2312"/>
                <w:b/>
                <w:kern w:val="0"/>
                <w:sz w:val="24"/>
              </w:rPr>
            </w:pPr>
            <w:r>
              <w:rPr>
                <w:rFonts w:hint="eastAsia" w:ascii="仿宋_GB2312" w:hAnsi="宋体" w:eastAsia="仿宋_GB2312"/>
                <w:b/>
                <w:kern w:val="0"/>
                <w:sz w:val="24"/>
              </w:rPr>
              <w:t>学区招生范围</w:t>
            </w:r>
          </w:p>
        </w:tc>
        <w:tc>
          <w:tcPr>
            <w:tcW w:w="990" w:type="dxa"/>
            <w:vAlign w:val="center"/>
          </w:tcPr>
          <w:p>
            <w:pPr>
              <w:autoSpaceDE w:val="0"/>
              <w:autoSpaceDN w:val="0"/>
              <w:adjustRightInd w:val="0"/>
              <w:spacing w:line="520" w:lineRule="exact"/>
              <w:jc w:val="center"/>
              <w:rPr>
                <w:rFonts w:hint="eastAsia" w:ascii="仿宋_GB2312" w:hAnsi="宋体" w:eastAsia="仿宋_GB2312"/>
                <w:b/>
                <w:kern w:val="0"/>
                <w:sz w:val="24"/>
              </w:rPr>
            </w:pPr>
            <w:r>
              <w:rPr>
                <w:rFonts w:hint="eastAsia" w:ascii="仿宋_GB2312" w:hAnsi="宋体"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新塘镇甘泉小学</w:t>
            </w:r>
          </w:p>
        </w:tc>
        <w:tc>
          <w:tcPr>
            <w:tcW w:w="6405" w:type="dxa"/>
            <w:vAlign w:val="top"/>
          </w:tcPr>
          <w:p>
            <w:pPr>
              <w:autoSpaceDE w:val="0"/>
              <w:autoSpaceDN w:val="0"/>
              <w:adjustRightInd w:val="0"/>
              <w:spacing w:line="260" w:lineRule="exact"/>
              <w:jc w:val="left"/>
              <w:rPr>
                <w:rFonts w:hint="eastAsia" w:ascii="仿宋_GB2312" w:eastAsia="仿宋_GB2312"/>
                <w:sz w:val="24"/>
              </w:rPr>
            </w:pPr>
            <w:r>
              <w:rPr>
                <w:rFonts w:hint="eastAsia" w:ascii="仿宋_GB2312" w:eastAsia="仿宋_GB2312"/>
                <w:sz w:val="24"/>
              </w:rPr>
              <w:sym w:font="Wingdings" w:char="F081"/>
            </w:r>
            <w:r>
              <w:rPr>
                <w:rFonts w:hint="eastAsia" w:ascii="仿宋_GB2312" w:eastAsia="仿宋_GB2312"/>
                <w:sz w:val="24"/>
              </w:rPr>
              <w:t>原范围不变：东街道、中街道、西街道、西宁北（西宁路门牌双号20号以下、含20号,单号47号以下、含47号）、新兴街、新民街、东华村的新田、新村头、机绣巷、高地、细庙、大巷、市头、南濠、甘涌村、坭紫村、渔村街</w:t>
            </w:r>
          </w:p>
          <w:p>
            <w:pPr>
              <w:autoSpaceDE w:val="0"/>
              <w:autoSpaceDN w:val="0"/>
              <w:adjustRightInd w:val="0"/>
              <w:spacing w:line="260" w:lineRule="exact"/>
              <w:jc w:val="left"/>
              <w:rPr>
                <w:rFonts w:hint="eastAsia" w:ascii="仿宋_GB2312" w:eastAsia="仿宋_GB2312"/>
                <w:sz w:val="24"/>
              </w:rPr>
            </w:pPr>
            <w:r>
              <w:rPr>
                <w:rFonts w:hint="eastAsia" w:ascii="仿宋_GB2312" w:eastAsia="仿宋_GB2312"/>
                <w:sz w:val="24"/>
              </w:rPr>
              <w:sym w:font="Wingdings" w:char="F082"/>
            </w:r>
            <w:r>
              <w:rPr>
                <w:rFonts w:hint="eastAsia" w:ascii="仿宋_GB2312" w:eastAsia="仿宋_GB2312"/>
                <w:sz w:val="24"/>
              </w:rPr>
              <w:t>解放北路以东、新塘大道以南、府前路以东、107国道以南、新沙路以西</w:t>
            </w:r>
          </w:p>
          <w:p>
            <w:pPr>
              <w:autoSpaceDE w:val="0"/>
              <w:autoSpaceDN w:val="0"/>
              <w:adjustRightInd w:val="0"/>
              <w:spacing w:line="260" w:lineRule="exact"/>
              <w:jc w:val="left"/>
              <w:rPr>
                <w:rFonts w:hint="eastAsia" w:ascii="仿宋_GB2312" w:hAnsi="宋体" w:eastAsia="仿宋_GB2312"/>
                <w:kern w:val="0"/>
                <w:sz w:val="24"/>
              </w:rPr>
            </w:pPr>
            <w:r>
              <w:rPr>
                <w:rFonts w:hint="eastAsia" w:ascii="仿宋_GB2312" w:eastAsia="仿宋_GB2312"/>
                <w:sz w:val="24"/>
              </w:rPr>
              <w:sym w:font="Wingdings" w:char="F083"/>
            </w:r>
            <w:r>
              <w:rPr>
                <w:rFonts w:hint="eastAsia" w:ascii="仿宋_GB2312" w:eastAsia="仿宋_GB2312"/>
                <w:sz w:val="24"/>
              </w:rPr>
              <w:t>以上范围包括横街小巷及位于这些范围的楼盘，与新塘二小招生范围重叠的除外</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新塘二小</w:t>
            </w:r>
          </w:p>
        </w:tc>
        <w:tc>
          <w:tcPr>
            <w:tcW w:w="6405" w:type="dxa"/>
            <w:vAlign w:val="top"/>
          </w:tcPr>
          <w:p>
            <w:pPr>
              <w:spacing w:line="260" w:lineRule="exact"/>
              <w:rPr>
                <w:rFonts w:hint="eastAsia" w:ascii="仿宋_GB2312" w:eastAsia="仿宋_GB2312"/>
                <w:sz w:val="24"/>
              </w:rPr>
            </w:pPr>
            <w:r>
              <w:rPr>
                <w:rFonts w:hint="eastAsia" w:ascii="仿宋_GB2312" w:eastAsia="仿宋_GB2312"/>
                <w:sz w:val="24"/>
              </w:rPr>
              <w:sym w:font="Wingdings" w:char="F081"/>
            </w:r>
            <w:r>
              <w:rPr>
                <w:rFonts w:hint="eastAsia" w:ascii="仿宋_GB2312" w:eastAsia="仿宋_GB2312"/>
                <w:sz w:val="24"/>
              </w:rPr>
              <w:t>原范围不变：宏达、西宁南（西宁路门牌双号20号以上、不含20号，单号47号以上、不含47号）、海关、口岸办、朝市、安装公司、卫山开发区、高地供销社宿舍、解放北路（朝市路口以北），东华村的钟屋、井头、汇美居委</w:t>
            </w:r>
          </w:p>
          <w:p>
            <w:pPr>
              <w:spacing w:line="260" w:lineRule="exact"/>
              <w:rPr>
                <w:rFonts w:hint="eastAsia" w:ascii="仿宋_GB2312" w:eastAsia="仿宋_GB2312"/>
                <w:sz w:val="24"/>
              </w:rPr>
            </w:pPr>
            <w:r>
              <w:rPr>
                <w:rFonts w:hint="eastAsia" w:ascii="仿宋_GB2312" w:eastAsia="仿宋_GB2312"/>
                <w:sz w:val="24"/>
              </w:rPr>
              <w:sym w:font="Wingdings" w:char="F082"/>
            </w:r>
            <w:r>
              <w:rPr>
                <w:rFonts w:hint="eastAsia" w:ascii="仿宋_GB2312" w:eastAsia="仿宋_GB2312"/>
                <w:sz w:val="24"/>
              </w:rPr>
              <w:t>解放路以西、新塘大道以北、府前路以西、石新路以西、新107国道以南、港口大道以东</w:t>
            </w:r>
          </w:p>
          <w:p>
            <w:pPr>
              <w:spacing w:line="260" w:lineRule="exact"/>
              <w:rPr>
                <w:rFonts w:hint="eastAsia" w:ascii="仿宋_GB2312" w:eastAsia="仿宋_GB2312"/>
                <w:sz w:val="24"/>
              </w:rPr>
            </w:pPr>
            <w:r>
              <w:rPr>
                <w:rFonts w:hint="eastAsia" w:ascii="仿宋_GB2312" w:eastAsia="仿宋_GB2312"/>
                <w:sz w:val="24"/>
              </w:rPr>
              <w:sym w:font="Wingdings" w:char="F083"/>
            </w:r>
            <w:r>
              <w:rPr>
                <w:rFonts w:hint="eastAsia" w:ascii="仿宋_GB2312" w:eastAsia="仿宋_GB2312"/>
                <w:sz w:val="24"/>
              </w:rPr>
              <w:t>以上范围包括横街小巷及位于这些范围的楼盘，与甘泉小学招生范围重叠的除外</w:t>
            </w:r>
          </w:p>
        </w:tc>
        <w:tc>
          <w:tcPr>
            <w:tcW w:w="990" w:type="dxa"/>
            <w:vAlign w:val="top"/>
          </w:tcPr>
          <w:p>
            <w:pPr>
              <w:autoSpaceDE w:val="0"/>
              <w:autoSpaceDN w:val="0"/>
              <w:adjustRightInd w:val="0"/>
              <w:spacing w:line="52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群星小学</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招收居住在本村以及力诚凯怡湾、锦绣银苑、群星新邨楼盘的适龄儿童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Cs w:val="21"/>
              </w:rPr>
              <w:t>群星小学新何分校</w:t>
            </w:r>
          </w:p>
        </w:tc>
        <w:tc>
          <w:tcPr>
            <w:tcW w:w="6405" w:type="dxa"/>
            <w:vAlign w:val="top"/>
          </w:tcPr>
          <w:p>
            <w:pPr>
              <w:spacing w:line="300" w:lineRule="exact"/>
              <w:rPr>
                <w:rFonts w:hint="eastAsia" w:ascii="仿宋_GB2312" w:eastAsia="仿宋_GB2312"/>
                <w:sz w:val="24"/>
              </w:rPr>
            </w:pPr>
            <w:r>
              <w:rPr>
                <w:rFonts w:hint="eastAsia" w:ascii="仿宋_GB2312" w:eastAsia="仿宋_GB2312"/>
                <w:sz w:val="24"/>
              </w:rPr>
              <w:t>招收居住在本村的适龄儿童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二局学校</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二局社区、盛世名门、群星花园（含新利大厦）</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Cs w:val="21"/>
              </w:rPr>
              <w:t>群星小学白江分校</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招收居住在本村以及东方名都、华馨苑、现代城市假日花园、金泽惠佰氏、东景华庭的适龄儿童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Cs w:val="21"/>
              </w:rPr>
            </w:pPr>
            <w:r>
              <w:rPr>
                <w:rFonts w:hint="eastAsia" w:ascii="仿宋_GB2312" w:hAnsi="宋体" w:eastAsia="仿宋_GB2312"/>
                <w:kern w:val="0"/>
                <w:sz w:val="24"/>
              </w:rPr>
              <w:t>南安小学</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招收居住在本村以及南安小迳墟、海伦堡花园、香江翡翠绿洲楼盘的适龄儿童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新墩小学</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招收居住在本村以及新景豪庭、汇东国际花园、海德堡花园、太平洋小区的适龄儿童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西洲小学</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招收居住在本村以及新康花园、新世界花园、合汇学府名郡的适龄儿童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Cs w:val="21"/>
              </w:rPr>
              <w:t>西洲小学东洲分校</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招收居住在本村以及豪进山湖珺璟、金泽豪庭的适龄儿童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瑶田小学</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招收居住在本村以及顺欣花园、顺欣广场、长风国际公寓的适龄儿童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沙埔小学</w:t>
            </w:r>
          </w:p>
        </w:tc>
        <w:tc>
          <w:tcPr>
            <w:tcW w:w="6405" w:type="dxa"/>
            <w:vAlign w:val="center"/>
          </w:tcPr>
          <w:p>
            <w:pPr>
              <w:spacing w:line="300" w:lineRule="exact"/>
              <w:rPr>
                <w:rFonts w:hint="eastAsia" w:ascii="仿宋_GB2312" w:eastAsia="仿宋_GB2312"/>
                <w:sz w:val="24"/>
              </w:rPr>
            </w:pPr>
            <w:r>
              <w:rPr>
                <w:rFonts w:hint="eastAsia" w:ascii="仿宋_GB2312" w:eastAsia="仿宋_GB2312"/>
                <w:sz w:val="24"/>
              </w:rPr>
              <w:t>招收居住在本村、原沙埔片区楼盘适龄儿童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hAnsi="宋体" w:eastAsia="仿宋_GB2312"/>
                <w:kern w:val="0"/>
                <w:sz w:val="24"/>
              </w:rPr>
              <w:t>其他农村小学</w:t>
            </w:r>
          </w:p>
        </w:tc>
        <w:tc>
          <w:tcPr>
            <w:tcW w:w="6405" w:type="dxa"/>
            <w:vAlign w:val="center"/>
          </w:tcPr>
          <w:p>
            <w:pPr>
              <w:autoSpaceDE w:val="0"/>
              <w:autoSpaceDN w:val="0"/>
              <w:adjustRightInd w:val="0"/>
              <w:spacing w:line="300" w:lineRule="exact"/>
              <w:rPr>
                <w:rFonts w:hint="eastAsia" w:ascii="仿宋_GB2312" w:hAnsi="宋体" w:eastAsia="仿宋_GB2312"/>
                <w:kern w:val="0"/>
                <w:sz w:val="24"/>
              </w:rPr>
            </w:pPr>
            <w:r>
              <w:rPr>
                <w:rFonts w:hint="eastAsia" w:ascii="仿宋_GB2312" w:eastAsia="仿宋_GB2312"/>
                <w:sz w:val="24"/>
              </w:rPr>
              <w:t>招收居住在本村以及位于村范围楼盘适龄儿童</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245" w:type="dxa"/>
            <w:vAlign w:val="center"/>
          </w:tcPr>
          <w:p>
            <w:pPr>
              <w:autoSpaceDE w:val="0"/>
              <w:autoSpaceDN w:val="0"/>
              <w:adjustRightInd w:val="0"/>
              <w:spacing w:line="300" w:lineRule="exact"/>
              <w:jc w:val="center"/>
              <w:rPr>
                <w:rFonts w:hint="eastAsia" w:ascii="仿宋_GB2312" w:hAnsi="宋体" w:eastAsia="仿宋_GB2312"/>
                <w:kern w:val="0"/>
                <w:sz w:val="24"/>
              </w:rPr>
            </w:pPr>
            <w:r>
              <w:rPr>
                <w:rFonts w:hint="eastAsia" w:ascii="仿宋_GB2312" w:eastAsia="仿宋_GB2312"/>
                <w:sz w:val="24"/>
              </w:rPr>
              <w:t>天伦学校</w:t>
            </w:r>
          </w:p>
        </w:tc>
        <w:tc>
          <w:tcPr>
            <w:tcW w:w="6405" w:type="dxa"/>
            <w:vAlign w:val="center"/>
          </w:tcPr>
          <w:p>
            <w:pPr>
              <w:autoSpaceDE w:val="0"/>
              <w:autoSpaceDN w:val="0"/>
              <w:adjustRightInd w:val="0"/>
              <w:spacing w:line="300" w:lineRule="exact"/>
              <w:rPr>
                <w:rFonts w:hint="eastAsia" w:ascii="仿宋_GB2312" w:eastAsia="仿宋_GB2312"/>
                <w:sz w:val="24"/>
              </w:rPr>
            </w:pPr>
            <w:r>
              <w:rPr>
                <w:rFonts w:hint="eastAsia" w:ascii="仿宋_GB2312" w:eastAsia="仿宋_GB2312"/>
                <w:sz w:val="24"/>
              </w:rPr>
              <w:t>107国道以北、石新路以东、新沙路以西、新107国道以南的横街小巷及位于这些范围的楼盘</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45" w:type="dxa"/>
            <w:vAlign w:val="center"/>
          </w:tcPr>
          <w:p>
            <w:pPr>
              <w:autoSpaceDE w:val="0"/>
              <w:autoSpaceDN w:val="0"/>
              <w:adjustRightInd w:val="0"/>
              <w:spacing w:line="300" w:lineRule="exact"/>
              <w:jc w:val="center"/>
              <w:rPr>
                <w:rFonts w:hint="eastAsia" w:ascii="仿宋_GB2312" w:eastAsia="仿宋_GB2312"/>
                <w:sz w:val="24"/>
              </w:rPr>
            </w:pPr>
            <w:r>
              <w:rPr>
                <w:rFonts w:hint="eastAsia" w:ascii="仿宋_GB2312" w:eastAsia="仿宋_GB2312"/>
                <w:sz w:val="24"/>
              </w:rPr>
              <w:t>合生育才学校</w:t>
            </w:r>
          </w:p>
        </w:tc>
        <w:tc>
          <w:tcPr>
            <w:tcW w:w="6405" w:type="dxa"/>
            <w:vAlign w:val="center"/>
          </w:tcPr>
          <w:p>
            <w:pPr>
              <w:autoSpaceDE w:val="0"/>
              <w:autoSpaceDN w:val="0"/>
              <w:adjustRightInd w:val="0"/>
              <w:spacing w:line="300" w:lineRule="exact"/>
              <w:rPr>
                <w:rFonts w:hint="eastAsia" w:ascii="仿宋_GB2312" w:eastAsia="仿宋_GB2312"/>
                <w:sz w:val="24"/>
              </w:rPr>
            </w:pPr>
            <w:r>
              <w:rPr>
                <w:rFonts w:hint="eastAsia" w:ascii="仿宋_GB2312" w:eastAsia="仿宋_GB2312"/>
                <w:sz w:val="24"/>
              </w:rPr>
              <w:t>合生湖山小区、紫云山庄、果林场</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45" w:type="dxa"/>
            <w:vAlign w:val="center"/>
          </w:tcPr>
          <w:p>
            <w:pPr>
              <w:autoSpaceDE w:val="0"/>
              <w:autoSpaceDN w:val="0"/>
              <w:adjustRightInd w:val="0"/>
              <w:spacing w:line="300" w:lineRule="exact"/>
              <w:jc w:val="center"/>
              <w:rPr>
                <w:rFonts w:hint="eastAsia" w:ascii="仿宋_GB2312" w:eastAsia="仿宋_GB2312"/>
                <w:sz w:val="24"/>
              </w:rPr>
            </w:pPr>
            <w:r>
              <w:rPr>
                <w:rFonts w:hint="eastAsia" w:ascii="仿宋_GB2312" w:eastAsia="仿宋_GB2312"/>
                <w:sz w:val="24"/>
              </w:rPr>
              <w:t>尚东阳光小区配套学校</w:t>
            </w:r>
          </w:p>
        </w:tc>
        <w:tc>
          <w:tcPr>
            <w:tcW w:w="6405" w:type="dxa"/>
            <w:vAlign w:val="center"/>
          </w:tcPr>
          <w:p>
            <w:pPr>
              <w:autoSpaceDE w:val="0"/>
              <w:autoSpaceDN w:val="0"/>
              <w:adjustRightInd w:val="0"/>
              <w:spacing w:line="300" w:lineRule="exact"/>
              <w:rPr>
                <w:rFonts w:hint="eastAsia" w:ascii="仿宋_GB2312" w:eastAsia="仿宋_GB2312"/>
                <w:sz w:val="24"/>
              </w:rPr>
            </w:pPr>
            <w:r>
              <w:rPr>
                <w:rFonts w:hint="eastAsia" w:ascii="仿宋_GB2312" w:eastAsia="仿宋_GB2312"/>
                <w:sz w:val="24"/>
              </w:rPr>
              <w:t>尚东阳光小区</w:t>
            </w:r>
          </w:p>
        </w:tc>
        <w:tc>
          <w:tcPr>
            <w:tcW w:w="990" w:type="dxa"/>
            <w:vAlign w:val="top"/>
          </w:tcPr>
          <w:p>
            <w:pPr>
              <w:autoSpaceDE w:val="0"/>
              <w:autoSpaceDN w:val="0"/>
              <w:adjustRightInd w:val="0"/>
              <w:spacing w:line="300" w:lineRule="exact"/>
              <w:jc w:val="left"/>
              <w:rPr>
                <w:rFonts w:hint="eastAsia" w:ascii="仿宋_GB2312" w:hAnsi="宋体" w:eastAsia="仿宋_GB2312"/>
                <w:kern w:val="0"/>
                <w:sz w:val="24"/>
              </w:rPr>
            </w:pPr>
          </w:p>
        </w:tc>
      </w:tr>
    </w:tbl>
    <w:p>
      <w:pPr>
        <w:autoSpaceDE w:val="0"/>
        <w:autoSpaceDN w:val="0"/>
        <w:adjustRightInd w:val="0"/>
        <w:spacing w:line="480" w:lineRule="exact"/>
        <w:jc w:val="left"/>
        <w:rPr>
          <w:rFonts w:hint="eastAsia" w:ascii="仿宋_GB2312" w:eastAsia="仿宋_GB2312"/>
          <w:sz w:val="32"/>
          <w:szCs w:val="32"/>
        </w:rPr>
      </w:pPr>
      <w:r>
        <w:rPr>
          <w:rFonts w:hint="eastAsia" w:ascii="仿宋_GB2312" w:hAnsi="宋体" w:eastAsia="仿宋_GB2312"/>
          <w:kern w:val="0"/>
          <w:sz w:val="24"/>
        </w:rPr>
        <w:t xml:space="preserve">   说明：本招生范围以新塘镇义务教育阶段学校招生工作领导小组最终解释为准。</w:t>
      </w:r>
    </w:p>
    <w:p>
      <w:pPr>
        <w:autoSpaceDE w:val="0"/>
        <w:autoSpaceDN w:val="0"/>
        <w:adjustRightInd w:val="0"/>
        <w:spacing w:line="520" w:lineRule="exact"/>
        <w:rPr>
          <w:rFonts w:hint="eastAsia" w:ascii="黑体" w:hAnsi="黑体" w:eastAsia="黑体" w:cs="仿宋_GB2312"/>
          <w:color w:val="000000"/>
          <w:spacing w:val="-6"/>
          <w:kern w:val="0"/>
          <w:sz w:val="28"/>
          <w:szCs w:val="28"/>
        </w:rPr>
      </w:pPr>
      <w:r>
        <w:rPr>
          <w:rFonts w:hint="eastAsia" w:ascii="黑体" w:hAnsi="黑体" w:eastAsia="黑体" w:cs="仿宋_GB2312"/>
          <w:color w:val="000000"/>
          <w:spacing w:val="-6"/>
          <w:kern w:val="0"/>
          <w:sz w:val="28"/>
          <w:szCs w:val="28"/>
        </w:rPr>
        <w:t xml:space="preserve">附件7-3: </w:t>
      </w:r>
    </w:p>
    <w:p>
      <w:pPr>
        <w:autoSpaceDE w:val="0"/>
        <w:autoSpaceDN w:val="0"/>
        <w:adjustRightInd w:val="0"/>
        <w:spacing w:line="520" w:lineRule="exact"/>
        <w:rPr>
          <w:rFonts w:hint="eastAsia" w:ascii="仿宋" w:hAnsi="仿宋" w:eastAsia="仿宋"/>
          <w:b/>
          <w:bCs/>
          <w:spacing w:val="-4"/>
          <w:sz w:val="36"/>
          <w:szCs w:val="36"/>
        </w:rPr>
      </w:pPr>
      <w:r>
        <w:rPr>
          <w:rFonts w:hint="eastAsia" w:ascii="方正小标宋简体" w:hAnsi="仿宋" w:eastAsia="方正小标宋简体" w:cs="宋体"/>
          <w:bCs/>
          <w:color w:val="000000"/>
          <w:sz w:val="44"/>
          <w:szCs w:val="44"/>
        </w:rPr>
        <w:t>2018年新塘镇公办初中学校招生范围安排表</w:t>
      </w:r>
    </w:p>
    <w:p>
      <w:pPr>
        <w:autoSpaceDE w:val="0"/>
        <w:autoSpaceDN w:val="0"/>
        <w:adjustRightInd w:val="0"/>
        <w:spacing w:line="50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（广州市内户籍生和政策性照顾学生）</w:t>
      </w:r>
    </w:p>
    <w:tbl>
      <w:tblPr>
        <w:tblStyle w:val="3"/>
        <w:tblpPr w:leftFromText="180" w:rightFromText="180" w:vertAnchor="text" w:horzAnchor="page" w:tblpX="743" w:tblpY="212"/>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4036"/>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 w:eastAsia="仿宋_GB2312"/>
                <w:kern w:val="0"/>
                <w:sz w:val="24"/>
              </w:rPr>
            </w:pPr>
            <w:r>
              <w:rPr>
                <w:rFonts w:hint="eastAsia" w:ascii="仿宋_GB2312" w:hAnsi="仿宋" w:eastAsia="仿宋_GB2312"/>
                <w:kern w:val="0"/>
                <w:sz w:val="24"/>
              </w:rPr>
              <w:t>学 校</w:t>
            </w:r>
          </w:p>
        </w:tc>
        <w:tc>
          <w:tcPr>
            <w:tcW w:w="4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仿宋_GB2312" w:hAnsi="仿宋" w:eastAsia="仿宋_GB2312"/>
                <w:kern w:val="0"/>
                <w:sz w:val="24"/>
              </w:rPr>
            </w:pPr>
            <w:r>
              <w:rPr>
                <w:rFonts w:hint="eastAsia" w:ascii="仿宋_GB2312" w:hAnsi="仿宋" w:eastAsia="仿宋_GB2312"/>
                <w:kern w:val="0"/>
                <w:sz w:val="24"/>
              </w:rPr>
              <w:t xml:space="preserve">     A：学籍对应学区招生范围</w:t>
            </w:r>
          </w:p>
          <w:p>
            <w:pPr>
              <w:autoSpaceDE w:val="0"/>
              <w:autoSpaceDN w:val="0"/>
              <w:adjustRightInd w:val="0"/>
              <w:spacing w:line="300" w:lineRule="exact"/>
              <w:rPr>
                <w:rFonts w:hint="eastAsia" w:ascii="仿宋_GB2312" w:hAnsi="仿宋" w:eastAsia="仿宋_GB2312"/>
                <w:kern w:val="0"/>
                <w:sz w:val="24"/>
              </w:rPr>
            </w:pPr>
            <w:r>
              <w:rPr>
                <w:rFonts w:hint="eastAsia" w:ascii="仿宋_GB2312" w:hAnsi="仿宋" w:eastAsia="仿宋_GB2312"/>
                <w:kern w:val="0"/>
                <w:sz w:val="24"/>
              </w:rPr>
              <w:t xml:space="preserve">       </w:t>
            </w:r>
          </w:p>
        </w:tc>
        <w:tc>
          <w:tcPr>
            <w:tcW w:w="54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 w:eastAsia="仿宋_GB2312"/>
                <w:kern w:val="0"/>
                <w:sz w:val="24"/>
              </w:rPr>
            </w:pPr>
            <w:r>
              <w:rPr>
                <w:rFonts w:hint="eastAsia" w:ascii="仿宋_GB2312" w:hAnsi="仿宋" w:eastAsia="仿宋_GB2312"/>
                <w:kern w:val="0"/>
                <w:sz w:val="24"/>
              </w:rPr>
              <w:t>B：户籍(新塘镇户籍生)对应学区招生范围</w:t>
            </w:r>
          </w:p>
          <w:p>
            <w:pPr>
              <w:spacing w:line="300" w:lineRule="exact"/>
              <w:ind w:left="235" w:hanging="235" w:hangingChars="98"/>
              <w:rPr>
                <w:rFonts w:hint="eastAsia" w:ascii="仿宋_GB2312" w:hAnsi="仿宋" w:eastAsia="仿宋_GB2312"/>
                <w:kern w:val="0"/>
                <w:sz w:val="24"/>
              </w:rPr>
            </w:pPr>
            <w:r>
              <w:rPr>
                <w:rFonts w:hint="eastAsia" w:ascii="仿宋_GB2312" w:hAnsi="仿宋" w:eastAsia="仿宋_GB2312"/>
                <w:kern w:val="0"/>
                <w:sz w:val="24"/>
              </w:rPr>
              <w:t xml:space="preserve">C:实际居住地(房产证)对应学区招生范围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实验中学</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 xml:space="preserve">新塘二小、群星小学校本部、瑶田小学（官湖村、上邵村户籍学生除外）、汇美天恩、新蕾学校 </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新塘二小学区范围户籍学生、甘涌村、坭紫村、</w:t>
            </w:r>
          </w:p>
          <w:p>
            <w:pPr>
              <w:rPr>
                <w:rFonts w:hint="eastAsia" w:ascii="仿宋_GB2312" w:hAnsi="仿宋" w:eastAsia="仿宋_GB2312"/>
                <w:kern w:val="0"/>
                <w:sz w:val="24"/>
              </w:rPr>
            </w:pPr>
            <w:r>
              <w:rPr>
                <w:rFonts w:hint="eastAsia" w:ascii="仿宋_GB2312" w:hAnsi="仿宋" w:eastAsia="仿宋_GB2312"/>
                <w:kern w:val="0"/>
                <w:sz w:val="24"/>
              </w:rPr>
              <w:t>瑶田村、新围村，新塘二小、群星小学校本部、瑶田小学等学区范围楼盘(含现代城市花园、体育花园、群星新</w:t>
            </w:r>
            <w:r>
              <w:rPr>
                <w:rFonts w:hint="eastAsia" w:ascii="仿宋_GB2312" w:hAnsi="仿宋" w:eastAsia="仿宋"/>
                <w:kern w:val="0"/>
                <w:sz w:val="24"/>
              </w:rPr>
              <w:t>邨</w:t>
            </w:r>
            <w:r>
              <w:rPr>
                <w:rFonts w:hint="eastAsia" w:ascii="仿宋_GB2312" w:hAnsi="仿宋" w:eastAsia="仿宋_GB2312"/>
                <w:kern w:val="0"/>
                <w:sz w:val="24"/>
              </w:rPr>
              <w:t>、锦绣银苑、 力诚凯怡湾 、顺欣广场等楼盘)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菊泉中学</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甘泉小学、群星小学新何分教点</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甘泉小学（原新塘镇中心小学学区范围户籍学生）、新何村、群星村旧村村民、甘泉小学学区范围楼盘（含锦绣新天地、保利东江首府、锦绣天伦、嘉骏豪苑、中森名苑、金泽华庭等楼盘）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新塘二中</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白石小学、久裕小学、唐溪小学、</w:t>
            </w:r>
          </w:p>
          <w:p>
            <w:pPr>
              <w:rPr>
                <w:rFonts w:hint="eastAsia" w:ascii="仿宋_GB2312" w:hAnsi="仿宋" w:eastAsia="仿宋_GB2312"/>
                <w:kern w:val="0"/>
                <w:sz w:val="24"/>
              </w:rPr>
            </w:pPr>
            <w:r>
              <w:rPr>
                <w:rFonts w:hint="eastAsia" w:ascii="仿宋_GB2312" w:hAnsi="仿宋" w:eastAsia="仿宋_GB2312"/>
                <w:kern w:val="0"/>
                <w:sz w:val="24"/>
              </w:rPr>
              <w:t>瑶田小学(官湖村、上邵村户籍学生)</w:t>
            </w:r>
          </w:p>
          <w:p>
            <w:pPr>
              <w:rPr>
                <w:rFonts w:hint="eastAsia" w:ascii="仿宋_GB2312" w:hAnsi="仿宋" w:eastAsia="仿宋_GB2312"/>
                <w:kern w:val="0"/>
                <w:sz w:val="24"/>
              </w:rPr>
            </w:pPr>
            <w:r>
              <w:rPr>
                <w:rFonts w:hint="eastAsia" w:ascii="仿宋_GB2312" w:hAnsi="仿宋" w:eastAsia="仿宋_GB2312"/>
                <w:kern w:val="0"/>
                <w:sz w:val="24"/>
              </w:rPr>
              <w:t>官湖学校</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白石村、瓜岭村、黄沙头村、乌石村、石下村、</w:t>
            </w:r>
          </w:p>
          <w:p>
            <w:pPr>
              <w:rPr>
                <w:rFonts w:hint="eastAsia" w:ascii="仿宋_GB2312" w:hAnsi="仿宋" w:eastAsia="仿宋_GB2312"/>
                <w:kern w:val="0"/>
                <w:sz w:val="24"/>
              </w:rPr>
            </w:pPr>
            <w:r>
              <w:rPr>
                <w:rFonts w:hint="eastAsia" w:ascii="仿宋_GB2312" w:hAnsi="仿宋" w:eastAsia="仿宋_GB2312"/>
                <w:kern w:val="0"/>
                <w:sz w:val="24"/>
              </w:rPr>
              <w:t>久裕村、新街村、塘美村、官湖村、上邵村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新塘三中</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新墩小学、西洲小学（含东洲）、南安小学、群星小学白江分教点、新康小学、新雅新世界学校、海伦堡学校、五星学校</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新墩村、南埔村、西洲村、东洲村、南安村、白江村、新康花园、新世界花园、海伦堡花园…等港口大道以西范围内的其他楼盘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大敦中学</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 xml:space="preserve"> 大敦小学 、新星学校</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大敦村、田心村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沙埔中学</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 xml:space="preserve"> 沙埔小学</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沙埔片各村、沙埔片区楼盘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二局学校</w:t>
            </w:r>
          </w:p>
          <w:p>
            <w:pPr>
              <w:rPr>
                <w:rFonts w:hint="eastAsia" w:ascii="仿宋_GB2312" w:hAnsi="仿宋" w:eastAsia="仿宋_GB2312"/>
                <w:kern w:val="0"/>
                <w:sz w:val="24"/>
              </w:rPr>
            </w:pPr>
            <w:r>
              <w:rPr>
                <w:rFonts w:hint="eastAsia" w:ascii="仿宋_GB2312" w:hAnsi="仿宋" w:eastAsia="仿宋_GB2312"/>
                <w:kern w:val="0"/>
                <w:sz w:val="24"/>
              </w:rPr>
              <w:t xml:space="preserve">  初中</w:t>
            </w:r>
          </w:p>
        </w:tc>
        <w:tc>
          <w:tcPr>
            <w:tcW w:w="40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二局学校</w:t>
            </w:r>
          </w:p>
        </w:tc>
        <w:tc>
          <w:tcPr>
            <w:tcW w:w="54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kern w:val="0"/>
                <w:sz w:val="24"/>
              </w:rPr>
            </w:pPr>
            <w:r>
              <w:rPr>
                <w:rFonts w:hint="eastAsia" w:ascii="仿宋_GB2312" w:hAnsi="仿宋" w:eastAsia="仿宋_GB2312"/>
                <w:kern w:val="0"/>
                <w:sz w:val="24"/>
              </w:rPr>
              <w:t>二局社区、盛世名门、群星花园（含新利大厦）</w:t>
            </w:r>
          </w:p>
        </w:tc>
      </w:tr>
    </w:tbl>
    <w:p>
      <w:pPr>
        <w:autoSpaceDE w:val="0"/>
        <w:autoSpaceDN w:val="0"/>
        <w:adjustRightInd w:val="0"/>
        <w:spacing w:line="520" w:lineRule="exact"/>
        <w:jc w:val="left"/>
        <w:rPr>
          <w:rFonts w:hint="eastAsia" w:ascii="仿宋_GB2312" w:hAnsi="仿宋" w:eastAsia="仿宋_GB2312"/>
          <w:b/>
          <w:bCs/>
          <w:sz w:val="24"/>
        </w:rPr>
      </w:pPr>
      <w:r>
        <w:rPr>
          <w:rFonts w:hint="eastAsia" w:ascii="仿宋_GB2312" w:hAnsi="仿宋" w:eastAsia="仿宋_GB2312"/>
          <w:b/>
          <w:bCs/>
          <w:sz w:val="24"/>
        </w:rPr>
        <w:t>说明：</w:t>
      </w:r>
    </w:p>
    <w:p>
      <w:pPr>
        <w:autoSpaceDE w:val="0"/>
        <w:autoSpaceDN w:val="0"/>
        <w:adjustRightInd w:val="0"/>
        <w:spacing w:line="520" w:lineRule="exact"/>
        <w:ind w:firstLine="480" w:firstLineChars="200"/>
        <w:jc w:val="left"/>
        <w:rPr>
          <w:rFonts w:hint="eastAsia" w:ascii="仿宋_GB2312" w:hAnsi="仿宋" w:eastAsia="仿宋_GB2312"/>
          <w:sz w:val="24"/>
        </w:rPr>
      </w:pPr>
      <w:r>
        <w:rPr>
          <w:rFonts w:hint="eastAsia" w:ascii="仿宋_GB2312" w:hAnsi="仿宋" w:eastAsia="仿宋_GB2312"/>
          <w:sz w:val="24"/>
        </w:rPr>
        <w:t>1.二局学校初中部招生范围是“二局社区、盛世名门、群星花园（含新利大厦）”，该区域学生可选择到二局学校或实验中学报读。</w:t>
      </w:r>
    </w:p>
    <w:p>
      <w:pPr>
        <w:autoSpaceDE w:val="0"/>
        <w:autoSpaceDN w:val="0"/>
        <w:adjustRightInd w:val="0"/>
        <w:spacing w:line="400" w:lineRule="exact"/>
        <w:ind w:firstLine="480"/>
        <w:jc w:val="left"/>
        <w:rPr>
          <w:rFonts w:hint="eastAsia" w:ascii="仿宋_GB2312" w:hAnsi="仿宋" w:eastAsia="仿宋_GB2312"/>
          <w:sz w:val="24"/>
        </w:rPr>
      </w:pPr>
      <w:r>
        <w:rPr>
          <w:rFonts w:hint="eastAsia" w:ascii="仿宋_GB2312" w:hAnsi="仿宋" w:eastAsia="仿宋_GB2312"/>
          <w:kern w:val="0"/>
          <w:sz w:val="24"/>
        </w:rPr>
        <w:t>2.“实际居住地”必须以父母或法定监护人拥有50%以上（含50%）份额的房产证（购房合同）为依据，</w:t>
      </w:r>
      <w:r>
        <w:rPr>
          <w:rFonts w:hint="eastAsia" w:ascii="仿宋_GB2312" w:hAnsi="仿宋" w:eastAsia="仿宋_GB2312"/>
          <w:sz w:val="24"/>
        </w:rPr>
        <w:t>新塘镇招生领导小组</w:t>
      </w:r>
      <w:r>
        <w:rPr>
          <w:rFonts w:hint="eastAsia" w:ascii="仿宋_GB2312" w:hAnsi="仿宋" w:eastAsia="仿宋_GB2312"/>
          <w:kern w:val="0"/>
          <w:sz w:val="24"/>
        </w:rPr>
        <w:t>按学籍、户籍、实际居住地对应学区招生范围原则安排学位</w:t>
      </w:r>
      <w:r>
        <w:rPr>
          <w:rFonts w:hint="eastAsia" w:ascii="仿宋_GB2312" w:hAnsi="仿宋" w:eastAsia="仿宋_GB2312"/>
          <w:sz w:val="24"/>
        </w:rPr>
        <w:t>。</w:t>
      </w:r>
    </w:p>
    <w:p>
      <w:pPr>
        <w:autoSpaceDE w:val="0"/>
        <w:autoSpaceDN w:val="0"/>
        <w:adjustRightInd w:val="0"/>
        <w:spacing w:line="400" w:lineRule="exact"/>
        <w:ind w:firstLine="480"/>
        <w:jc w:val="left"/>
        <w:rPr>
          <w:rFonts w:hint="eastAsia" w:ascii="仿宋_GB2312" w:hAnsi="仿宋" w:eastAsia="仿宋_GB2312"/>
          <w:b/>
          <w:sz w:val="24"/>
        </w:rPr>
      </w:pPr>
      <w:r>
        <w:rPr>
          <w:rFonts w:hint="eastAsia" w:ascii="仿宋_GB2312" w:hAnsi="仿宋" w:eastAsia="仿宋_GB2312"/>
          <w:bCs/>
          <w:sz w:val="24"/>
        </w:rPr>
        <w:t>3.</w:t>
      </w:r>
      <w:r>
        <w:rPr>
          <w:rFonts w:hint="eastAsia" w:ascii="仿宋_GB2312" w:hAnsi="宋体" w:eastAsia="仿宋_GB2312"/>
          <w:bCs/>
          <w:kern w:val="0"/>
          <w:sz w:val="24"/>
        </w:rPr>
        <w:t>本</w:t>
      </w:r>
      <w:r>
        <w:rPr>
          <w:rFonts w:hint="eastAsia" w:ascii="仿宋_GB2312" w:hAnsi="宋体" w:eastAsia="仿宋_GB2312"/>
          <w:kern w:val="0"/>
          <w:sz w:val="24"/>
        </w:rPr>
        <w:t>招生范围以新塘镇义务教育阶段学校招生工作领导小组最终解释为准。</w:t>
      </w:r>
    </w:p>
    <w:p>
      <w:pPr>
        <w:autoSpaceDE w:val="0"/>
        <w:autoSpaceDN w:val="0"/>
        <w:adjustRightInd w:val="0"/>
        <w:spacing w:line="400" w:lineRule="exact"/>
        <w:ind w:firstLine="482" w:firstLineChars="200"/>
        <w:jc w:val="left"/>
        <w:rPr>
          <w:rFonts w:hint="eastAsia" w:ascii="仿宋_GB2312" w:hAnsi="仿宋" w:eastAsia="仿宋_GB2312"/>
          <w:b/>
          <w:bCs/>
          <w:sz w:val="24"/>
        </w:rPr>
      </w:pPr>
    </w:p>
    <w:p>
      <w:pPr>
        <w:autoSpaceDE w:val="0"/>
        <w:autoSpaceDN w:val="0"/>
        <w:adjustRightInd w:val="0"/>
        <w:spacing w:line="400" w:lineRule="exact"/>
        <w:ind w:firstLine="482" w:firstLineChars="200"/>
        <w:jc w:val="left"/>
        <w:rPr>
          <w:rFonts w:hint="eastAsia" w:ascii="仿宋" w:hAnsi="仿宋" w:eastAsia="仿宋"/>
          <w:b/>
          <w:bCs/>
          <w:sz w:val="24"/>
        </w:rPr>
      </w:pPr>
    </w:p>
    <w:p>
      <w:pPr>
        <w:autoSpaceDE w:val="0"/>
        <w:autoSpaceDN w:val="0"/>
        <w:adjustRightInd w:val="0"/>
        <w:spacing w:line="400" w:lineRule="exact"/>
        <w:ind w:firstLine="482" w:firstLineChars="200"/>
        <w:jc w:val="left"/>
        <w:rPr>
          <w:rFonts w:hint="eastAsia" w:ascii="仿宋" w:hAnsi="仿宋" w:eastAsia="仿宋"/>
          <w:b/>
          <w:bCs/>
          <w:sz w:val="24"/>
        </w:rPr>
      </w:pPr>
    </w:p>
    <w:p>
      <w:pPr>
        <w:autoSpaceDE w:val="0"/>
        <w:autoSpaceDN w:val="0"/>
        <w:adjustRightInd w:val="0"/>
        <w:spacing w:line="400" w:lineRule="exact"/>
        <w:ind w:firstLine="482" w:firstLineChars="200"/>
        <w:jc w:val="left"/>
        <w:rPr>
          <w:rFonts w:hint="eastAsia" w:ascii="仿宋" w:hAnsi="仿宋" w:eastAsia="仿宋"/>
          <w:b/>
          <w:bCs/>
          <w:sz w:val="24"/>
        </w:rPr>
      </w:pPr>
    </w:p>
    <w:p>
      <w:pPr>
        <w:autoSpaceDE w:val="0"/>
        <w:autoSpaceDN w:val="0"/>
        <w:adjustRightInd w:val="0"/>
        <w:spacing w:line="400" w:lineRule="exact"/>
        <w:rPr>
          <w:rFonts w:hint="eastAsia" w:ascii="黑体" w:hAnsi="黑体" w:eastAsia="黑体" w:cs="仿宋_GB2312"/>
          <w:color w:val="000000"/>
          <w:spacing w:val="-6"/>
          <w:kern w:val="0"/>
          <w:sz w:val="28"/>
          <w:szCs w:val="28"/>
        </w:rPr>
      </w:pPr>
    </w:p>
    <w:p>
      <w:pPr>
        <w:autoSpaceDE w:val="0"/>
        <w:autoSpaceDN w:val="0"/>
        <w:adjustRightInd w:val="0"/>
        <w:spacing w:line="400" w:lineRule="exact"/>
        <w:rPr>
          <w:rFonts w:hint="eastAsia" w:ascii="黑体" w:hAnsi="黑体" w:eastAsia="黑体" w:cs="仿宋_GB2312"/>
          <w:color w:val="000000"/>
          <w:spacing w:val="-6"/>
          <w:kern w:val="0"/>
          <w:sz w:val="28"/>
          <w:szCs w:val="28"/>
        </w:rPr>
      </w:pPr>
    </w:p>
    <w:p>
      <w:pPr>
        <w:autoSpaceDE w:val="0"/>
        <w:autoSpaceDN w:val="0"/>
        <w:adjustRightInd w:val="0"/>
        <w:spacing w:line="400" w:lineRule="exact"/>
        <w:rPr>
          <w:rFonts w:hint="eastAsia" w:ascii="仿宋" w:hAnsi="仿宋" w:eastAsia="仿宋" w:cs="黑体"/>
          <w:b/>
          <w:sz w:val="36"/>
          <w:szCs w:val="36"/>
        </w:rPr>
      </w:pPr>
      <w:r>
        <w:rPr>
          <w:rFonts w:hint="eastAsia" w:ascii="黑体" w:hAnsi="黑体" w:eastAsia="黑体" w:cs="仿宋_GB2312"/>
          <w:color w:val="000000"/>
          <w:spacing w:val="-6"/>
          <w:kern w:val="0"/>
          <w:sz w:val="28"/>
          <w:szCs w:val="28"/>
        </w:rPr>
        <w:t xml:space="preserve">附件7-4: </w:t>
      </w:r>
      <w:r>
        <w:rPr>
          <w:rFonts w:hint="eastAsia" w:ascii="仿宋" w:hAnsi="仿宋" w:eastAsia="仿宋"/>
          <w:b/>
          <w:sz w:val="36"/>
          <w:szCs w:val="36"/>
        </w:rPr>
        <w:t xml:space="preserve"> </w:t>
      </w:r>
      <w:r>
        <w:rPr>
          <w:rFonts w:hint="eastAsia" w:ascii="仿宋" w:hAnsi="仿宋" w:eastAsia="仿宋" w:cs="黑体"/>
          <w:b/>
          <w:sz w:val="36"/>
          <w:szCs w:val="36"/>
        </w:rPr>
        <w:t xml:space="preserve"> </w:t>
      </w:r>
    </w:p>
    <w:p>
      <w:pPr>
        <w:autoSpaceDE w:val="0"/>
        <w:autoSpaceDN w:val="0"/>
        <w:adjustRightInd w:val="0"/>
        <w:spacing w:line="520" w:lineRule="exact"/>
        <w:rPr>
          <w:rFonts w:hint="eastAsia" w:ascii="仿宋" w:hAnsi="仿宋" w:eastAsia="仿宋"/>
          <w:b/>
          <w:sz w:val="30"/>
          <w:szCs w:val="30"/>
        </w:rPr>
      </w:pPr>
      <w:r>
        <w:rPr>
          <w:rFonts w:hint="eastAsia" w:ascii="方正小标宋简体" w:hAnsi="仿宋" w:eastAsia="方正小标宋简体" w:cs="宋体"/>
          <w:bCs/>
          <w:color w:val="000000"/>
          <w:sz w:val="44"/>
          <w:szCs w:val="44"/>
        </w:rPr>
        <w:t>2018年新塘镇公办初中学校招生范围安排表</w:t>
      </w:r>
    </w:p>
    <w:p>
      <w:pPr>
        <w:autoSpaceDE w:val="0"/>
        <w:autoSpaceDN w:val="0"/>
        <w:adjustRightInd w:val="0"/>
        <w:spacing w:line="500" w:lineRule="exact"/>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(广州市外户籍生)</w:t>
      </w:r>
    </w:p>
    <w:tbl>
      <w:tblPr>
        <w:tblStyle w:val="3"/>
        <w:tblpPr w:leftFromText="180" w:rightFromText="180" w:vertAnchor="text" w:horzAnchor="page" w:tblpXSpec="center" w:tblpY="194"/>
        <w:tblOverlap w:val="never"/>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548" w:type="dxa"/>
            <w:vAlign w:val="center"/>
          </w:tcPr>
          <w:p>
            <w:pPr>
              <w:autoSpaceDE w:val="0"/>
              <w:autoSpaceDN w:val="0"/>
              <w:adjustRightInd w:val="0"/>
              <w:spacing w:line="520" w:lineRule="exact"/>
              <w:ind w:firstLine="352" w:firstLineChars="147"/>
              <w:jc w:val="left"/>
              <w:rPr>
                <w:rFonts w:hint="eastAsia" w:ascii="仿宋_GB2312" w:hAnsi="仿宋" w:eastAsia="仿宋_GB2312"/>
                <w:kern w:val="0"/>
                <w:sz w:val="24"/>
              </w:rPr>
            </w:pPr>
            <w:r>
              <w:rPr>
                <w:rFonts w:hint="eastAsia" w:ascii="仿宋_GB2312" w:hAnsi="仿宋" w:eastAsia="仿宋_GB2312"/>
                <w:kern w:val="0"/>
                <w:sz w:val="24"/>
              </w:rPr>
              <w:t>学   校</w:t>
            </w:r>
          </w:p>
        </w:tc>
        <w:tc>
          <w:tcPr>
            <w:tcW w:w="7380" w:type="dxa"/>
            <w:vAlign w:val="center"/>
          </w:tcPr>
          <w:p>
            <w:pPr>
              <w:autoSpaceDE w:val="0"/>
              <w:autoSpaceDN w:val="0"/>
              <w:adjustRightInd w:val="0"/>
              <w:spacing w:line="520" w:lineRule="exact"/>
              <w:ind w:firstLine="1528" w:firstLineChars="637"/>
              <w:jc w:val="left"/>
              <w:rPr>
                <w:rFonts w:hint="eastAsia" w:ascii="仿宋_GB2312" w:hAnsi="仿宋" w:eastAsia="仿宋_GB2312"/>
                <w:kern w:val="0"/>
                <w:sz w:val="24"/>
              </w:rPr>
            </w:pPr>
            <w:r>
              <w:rPr>
                <w:rFonts w:hint="eastAsia" w:ascii="仿宋_GB2312" w:hAnsi="仿宋" w:eastAsia="仿宋_GB2312"/>
                <w:kern w:val="0"/>
                <w:sz w:val="24"/>
              </w:rPr>
              <w:t xml:space="preserve">  按实际居住地对应学区范围安排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548" w:type="dxa"/>
            <w:vAlign w:val="center"/>
          </w:tcPr>
          <w:p>
            <w:pPr>
              <w:autoSpaceDE w:val="0"/>
              <w:autoSpaceDN w:val="0"/>
              <w:adjustRightInd w:val="0"/>
              <w:spacing w:line="440" w:lineRule="exact"/>
              <w:jc w:val="center"/>
              <w:rPr>
                <w:rFonts w:hint="eastAsia" w:ascii="仿宋_GB2312" w:hAnsi="仿宋" w:eastAsia="仿宋_GB2312"/>
                <w:kern w:val="0"/>
                <w:sz w:val="24"/>
              </w:rPr>
            </w:pPr>
            <w:r>
              <w:rPr>
                <w:rFonts w:hint="eastAsia" w:ascii="仿宋_GB2312" w:hAnsi="仿宋" w:eastAsia="仿宋_GB2312"/>
                <w:kern w:val="0"/>
                <w:sz w:val="24"/>
              </w:rPr>
              <w:t>实验中学</w:t>
            </w:r>
          </w:p>
        </w:tc>
        <w:tc>
          <w:tcPr>
            <w:tcW w:w="7380" w:type="dxa"/>
            <w:vAlign w:val="top"/>
          </w:tcPr>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新塘二小学区范围居住学生、群星村、甘涌村、坭紫村、瑶田村、</w:t>
            </w:r>
          </w:p>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新围村，新塘二小、群星小学校本部、瑶田小学等学区范围楼盘居住生（含现代城市花园、体育花园、群星新</w:t>
            </w:r>
            <w:r>
              <w:rPr>
                <w:rFonts w:hint="eastAsia" w:ascii="仿宋_GB2312" w:hAnsi="仿宋" w:eastAsia="仿宋"/>
                <w:kern w:val="0"/>
                <w:sz w:val="24"/>
              </w:rPr>
              <w:t>邨</w:t>
            </w:r>
            <w:r>
              <w:rPr>
                <w:rFonts w:hint="eastAsia" w:ascii="仿宋_GB2312" w:hAnsi="仿宋" w:eastAsia="仿宋_GB2312"/>
                <w:kern w:val="0"/>
                <w:sz w:val="24"/>
              </w:rPr>
              <w:t>、锦绣银苑、 力诚凯怡湾 、顺欣广场等楼盘）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1548" w:type="dxa"/>
            <w:vAlign w:val="center"/>
          </w:tcPr>
          <w:p>
            <w:pPr>
              <w:autoSpaceDE w:val="0"/>
              <w:autoSpaceDN w:val="0"/>
              <w:adjustRightInd w:val="0"/>
              <w:spacing w:line="440" w:lineRule="exact"/>
              <w:jc w:val="center"/>
              <w:rPr>
                <w:rFonts w:hint="eastAsia" w:ascii="仿宋_GB2312" w:hAnsi="仿宋" w:eastAsia="仿宋_GB2312"/>
                <w:kern w:val="0"/>
                <w:sz w:val="24"/>
              </w:rPr>
            </w:pPr>
            <w:r>
              <w:rPr>
                <w:rFonts w:hint="eastAsia" w:ascii="仿宋_GB2312" w:hAnsi="仿宋" w:eastAsia="仿宋_GB2312"/>
                <w:kern w:val="0"/>
                <w:sz w:val="24"/>
              </w:rPr>
              <w:t>菊泉中学</w:t>
            </w:r>
          </w:p>
        </w:tc>
        <w:tc>
          <w:tcPr>
            <w:tcW w:w="7380" w:type="dxa"/>
            <w:vAlign w:val="top"/>
          </w:tcPr>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甘泉小学（原新塘镇中心小学）学区范围居住学生、新何村、</w:t>
            </w:r>
          </w:p>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甘泉小学学区范围楼盘居住生（含锦绣新天地、保利东江首府、</w:t>
            </w:r>
          </w:p>
          <w:p>
            <w:pPr>
              <w:spacing w:line="440" w:lineRule="exact"/>
              <w:jc w:val="left"/>
              <w:rPr>
                <w:rFonts w:hint="eastAsia" w:ascii="仿宋_GB2312" w:hAnsi="仿宋" w:eastAsia="仿宋_GB2312"/>
                <w:sz w:val="24"/>
              </w:rPr>
            </w:pPr>
            <w:r>
              <w:rPr>
                <w:rFonts w:hint="eastAsia" w:ascii="仿宋_GB2312" w:hAnsi="仿宋" w:eastAsia="仿宋_GB2312"/>
                <w:kern w:val="0"/>
                <w:sz w:val="24"/>
              </w:rPr>
              <w:t>锦绣天伦、嘉骏豪苑、中森名苑、金泽华庭等楼盘）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548" w:type="dxa"/>
            <w:vAlign w:val="center"/>
          </w:tcPr>
          <w:p>
            <w:pPr>
              <w:autoSpaceDE w:val="0"/>
              <w:autoSpaceDN w:val="0"/>
              <w:adjustRightInd w:val="0"/>
              <w:spacing w:line="440" w:lineRule="exact"/>
              <w:jc w:val="center"/>
              <w:rPr>
                <w:rFonts w:hint="eastAsia" w:ascii="仿宋_GB2312" w:hAnsi="仿宋" w:eastAsia="仿宋_GB2312"/>
                <w:kern w:val="0"/>
                <w:sz w:val="24"/>
              </w:rPr>
            </w:pPr>
            <w:r>
              <w:rPr>
                <w:rFonts w:hint="eastAsia" w:ascii="仿宋_GB2312" w:hAnsi="仿宋" w:eastAsia="仿宋_GB2312"/>
                <w:kern w:val="0"/>
                <w:sz w:val="24"/>
              </w:rPr>
              <w:t>新塘二中</w:t>
            </w:r>
          </w:p>
        </w:tc>
        <w:tc>
          <w:tcPr>
            <w:tcW w:w="7380" w:type="dxa"/>
            <w:vAlign w:val="center"/>
          </w:tcPr>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白石村、瓜岭村、黄沙头村、乌石村、石下村、久裕村、新街村、</w:t>
            </w:r>
          </w:p>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 xml:space="preserve">塘美村、官湖村、上邵村居住生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548" w:type="dxa"/>
            <w:vAlign w:val="center"/>
          </w:tcPr>
          <w:p>
            <w:pPr>
              <w:autoSpaceDE w:val="0"/>
              <w:autoSpaceDN w:val="0"/>
              <w:adjustRightInd w:val="0"/>
              <w:spacing w:line="440" w:lineRule="exact"/>
              <w:ind w:firstLine="120" w:firstLineChars="50"/>
              <w:rPr>
                <w:rFonts w:hint="eastAsia" w:ascii="仿宋_GB2312" w:hAnsi="仿宋" w:eastAsia="仿宋_GB2312"/>
                <w:kern w:val="0"/>
                <w:sz w:val="24"/>
              </w:rPr>
            </w:pPr>
            <w:r>
              <w:rPr>
                <w:rFonts w:hint="eastAsia" w:ascii="仿宋_GB2312" w:hAnsi="仿宋" w:eastAsia="仿宋_GB2312"/>
                <w:kern w:val="0"/>
                <w:sz w:val="24"/>
              </w:rPr>
              <w:t>新塘三中</w:t>
            </w:r>
          </w:p>
        </w:tc>
        <w:tc>
          <w:tcPr>
            <w:tcW w:w="7380" w:type="dxa"/>
            <w:vAlign w:val="center"/>
          </w:tcPr>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新墩村、南埔村、西洲村、东洲村、南安村、白江村、新康花园、</w:t>
            </w:r>
          </w:p>
          <w:p>
            <w:pPr>
              <w:spacing w:line="440" w:lineRule="exact"/>
              <w:jc w:val="left"/>
              <w:rPr>
                <w:rFonts w:hint="eastAsia" w:ascii="仿宋_GB2312" w:hAnsi="仿宋" w:eastAsia="仿宋_GB2312"/>
                <w:sz w:val="24"/>
              </w:rPr>
            </w:pPr>
            <w:r>
              <w:rPr>
                <w:rFonts w:hint="eastAsia" w:ascii="仿宋_GB2312" w:hAnsi="仿宋" w:eastAsia="仿宋_GB2312"/>
                <w:kern w:val="0"/>
                <w:sz w:val="24"/>
              </w:rPr>
              <w:t>新世界花园、海伦堡花园…等港口大道以西范围内的其他楼盘居住生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548" w:type="dxa"/>
            <w:vAlign w:val="center"/>
          </w:tcPr>
          <w:p>
            <w:pPr>
              <w:autoSpaceDE w:val="0"/>
              <w:autoSpaceDN w:val="0"/>
              <w:adjustRightInd w:val="0"/>
              <w:spacing w:line="440" w:lineRule="exact"/>
              <w:jc w:val="center"/>
              <w:rPr>
                <w:rFonts w:hint="eastAsia" w:ascii="仿宋_GB2312" w:hAnsi="仿宋" w:eastAsia="仿宋_GB2312"/>
                <w:kern w:val="0"/>
                <w:sz w:val="24"/>
              </w:rPr>
            </w:pPr>
            <w:r>
              <w:rPr>
                <w:rFonts w:hint="eastAsia" w:ascii="仿宋_GB2312" w:hAnsi="仿宋" w:eastAsia="仿宋_GB2312"/>
                <w:kern w:val="0"/>
                <w:sz w:val="24"/>
              </w:rPr>
              <w:t>大敦中学</w:t>
            </w:r>
          </w:p>
        </w:tc>
        <w:tc>
          <w:tcPr>
            <w:tcW w:w="7380" w:type="dxa"/>
            <w:vAlign w:val="center"/>
          </w:tcPr>
          <w:p>
            <w:pPr>
              <w:spacing w:line="440" w:lineRule="exact"/>
              <w:jc w:val="left"/>
              <w:rPr>
                <w:rFonts w:hint="eastAsia" w:ascii="仿宋_GB2312" w:hAnsi="仿宋" w:eastAsia="仿宋_GB2312"/>
                <w:sz w:val="24"/>
              </w:rPr>
            </w:pPr>
            <w:r>
              <w:rPr>
                <w:rFonts w:hint="eastAsia" w:ascii="仿宋_GB2312" w:hAnsi="仿宋" w:eastAsia="仿宋_GB2312"/>
                <w:kern w:val="0"/>
                <w:sz w:val="24"/>
              </w:rPr>
              <w:t>大敦村、田心村居住生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548" w:type="dxa"/>
            <w:vAlign w:val="center"/>
          </w:tcPr>
          <w:p>
            <w:pPr>
              <w:autoSpaceDE w:val="0"/>
              <w:autoSpaceDN w:val="0"/>
              <w:adjustRightInd w:val="0"/>
              <w:spacing w:line="440" w:lineRule="exact"/>
              <w:jc w:val="center"/>
              <w:rPr>
                <w:rFonts w:hint="eastAsia" w:ascii="仿宋_GB2312" w:hAnsi="仿宋" w:eastAsia="仿宋_GB2312"/>
                <w:kern w:val="0"/>
                <w:sz w:val="24"/>
              </w:rPr>
            </w:pPr>
            <w:r>
              <w:rPr>
                <w:rFonts w:hint="eastAsia" w:ascii="仿宋_GB2312" w:hAnsi="仿宋" w:eastAsia="仿宋_GB2312"/>
                <w:kern w:val="0"/>
                <w:sz w:val="24"/>
              </w:rPr>
              <w:t>沙埔中学</w:t>
            </w:r>
          </w:p>
        </w:tc>
        <w:tc>
          <w:tcPr>
            <w:tcW w:w="7380" w:type="dxa"/>
            <w:vAlign w:val="center"/>
          </w:tcPr>
          <w:p>
            <w:pPr>
              <w:spacing w:line="440" w:lineRule="exact"/>
              <w:jc w:val="left"/>
              <w:rPr>
                <w:rFonts w:hint="eastAsia" w:ascii="仿宋_GB2312" w:hAnsi="仿宋" w:eastAsia="仿宋_GB2312"/>
                <w:sz w:val="24"/>
              </w:rPr>
            </w:pPr>
            <w:r>
              <w:rPr>
                <w:rFonts w:hint="eastAsia" w:ascii="仿宋_GB2312" w:hAnsi="仿宋" w:eastAsia="仿宋_GB2312"/>
                <w:kern w:val="0"/>
                <w:sz w:val="24"/>
              </w:rPr>
              <w:t>沙埔片各村、沙埔片区楼盘居住生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548" w:type="dxa"/>
            <w:vAlign w:val="center"/>
          </w:tcPr>
          <w:p>
            <w:pPr>
              <w:autoSpaceDE w:val="0"/>
              <w:autoSpaceDN w:val="0"/>
              <w:adjustRightInd w:val="0"/>
              <w:spacing w:line="440" w:lineRule="exact"/>
              <w:jc w:val="center"/>
              <w:rPr>
                <w:rFonts w:hint="eastAsia" w:ascii="仿宋_GB2312" w:hAnsi="仿宋" w:eastAsia="仿宋_GB2312"/>
                <w:kern w:val="0"/>
                <w:sz w:val="24"/>
              </w:rPr>
            </w:pPr>
            <w:r>
              <w:rPr>
                <w:rFonts w:hint="eastAsia" w:ascii="仿宋_GB2312" w:hAnsi="仿宋" w:eastAsia="仿宋_GB2312"/>
                <w:kern w:val="0"/>
                <w:sz w:val="24"/>
              </w:rPr>
              <w:t>二局学校</w:t>
            </w:r>
          </w:p>
          <w:p>
            <w:pPr>
              <w:autoSpaceDE w:val="0"/>
              <w:autoSpaceDN w:val="0"/>
              <w:adjustRightInd w:val="0"/>
              <w:spacing w:line="440" w:lineRule="exact"/>
              <w:rPr>
                <w:rFonts w:hint="eastAsia" w:ascii="仿宋_GB2312" w:hAnsi="仿宋" w:eastAsia="仿宋_GB2312"/>
                <w:kern w:val="0"/>
                <w:sz w:val="24"/>
              </w:rPr>
            </w:pPr>
            <w:r>
              <w:rPr>
                <w:rFonts w:hint="eastAsia" w:ascii="仿宋_GB2312" w:hAnsi="仿宋" w:eastAsia="仿宋_GB2312"/>
                <w:kern w:val="0"/>
                <w:sz w:val="24"/>
              </w:rPr>
              <w:t xml:space="preserve">   初中</w:t>
            </w:r>
          </w:p>
        </w:tc>
        <w:tc>
          <w:tcPr>
            <w:tcW w:w="7380" w:type="dxa"/>
            <w:vAlign w:val="center"/>
          </w:tcPr>
          <w:p>
            <w:pPr>
              <w:spacing w:line="440" w:lineRule="exact"/>
              <w:jc w:val="left"/>
              <w:rPr>
                <w:rFonts w:hint="eastAsia" w:ascii="仿宋_GB2312" w:hAnsi="仿宋" w:eastAsia="仿宋_GB2312"/>
                <w:kern w:val="0"/>
                <w:sz w:val="24"/>
              </w:rPr>
            </w:pPr>
            <w:r>
              <w:rPr>
                <w:rFonts w:hint="eastAsia" w:ascii="仿宋_GB2312" w:hAnsi="仿宋" w:eastAsia="仿宋_GB2312"/>
                <w:kern w:val="0"/>
                <w:sz w:val="24"/>
              </w:rPr>
              <w:t>二局社区、盛世名门、群星花园（含新利大厦）居住生</w:t>
            </w:r>
          </w:p>
        </w:tc>
      </w:tr>
    </w:tbl>
    <w:p>
      <w:pPr>
        <w:spacing w:line="480" w:lineRule="exact"/>
        <w:rPr>
          <w:rFonts w:hint="eastAsia" w:ascii="仿宋_GB2312" w:hAnsi="仿宋" w:eastAsia="仿宋_GB2312"/>
          <w:kern w:val="0"/>
          <w:sz w:val="24"/>
        </w:rPr>
      </w:pPr>
      <w:r>
        <w:rPr>
          <w:rFonts w:hint="eastAsia" w:ascii="仿宋_GB2312" w:hAnsi="仿宋" w:eastAsia="仿宋_GB2312"/>
          <w:kern w:val="0"/>
          <w:sz w:val="24"/>
        </w:rPr>
        <w:t>说明：</w:t>
      </w:r>
    </w:p>
    <w:p>
      <w:pPr>
        <w:tabs>
          <w:tab w:val="right" w:pos="9326"/>
        </w:tabs>
        <w:spacing w:line="480" w:lineRule="exact"/>
        <w:ind w:left="-2" w:leftChars="-1"/>
        <w:rPr>
          <w:rFonts w:hint="eastAsia" w:ascii="仿宋_GB2312" w:hAnsi="仿宋" w:eastAsia="仿宋_GB2312"/>
          <w:kern w:val="0"/>
          <w:sz w:val="24"/>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24"/>
        </w:rPr>
        <w:t xml:space="preserve">  1.非广州市户籍的小学应届毕业生，其父母或其他法定监护人可按《增城区人民政府办公室关于印发增城区来穗人员随迁子女接受义务教育实施细则的通知》</w:t>
      </w:r>
      <w:r>
        <w:rPr>
          <w:rFonts w:hint="eastAsia" w:ascii="仿宋_GB2312" w:hAnsi="仿宋" w:eastAsia="仿宋_GB2312" w:cs="仿宋_GB2312"/>
          <w:sz w:val="24"/>
        </w:rPr>
        <w:t>（增府办规〔2018〕1号）精神及区教育局的有关规定，通过计算积分的方式申请入读我镇</w:t>
      </w:r>
      <w:r>
        <w:rPr>
          <w:rFonts w:hint="eastAsia" w:ascii="仿宋_GB2312" w:hAnsi="仿宋" w:eastAsia="仿宋_GB2312" w:cs="Arial"/>
          <w:kern w:val="0"/>
          <w:sz w:val="24"/>
        </w:rPr>
        <w:t>公办初中一年级</w:t>
      </w:r>
      <w:r>
        <w:rPr>
          <w:rFonts w:hint="eastAsia" w:ascii="仿宋_GB2312" w:hAnsi="仿宋" w:eastAsia="仿宋_GB2312" w:cs="仿宋_GB2312"/>
          <w:sz w:val="24"/>
        </w:rPr>
        <w:t>。镇招生领</w:t>
      </w:r>
      <w:r>
        <w:rPr>
          <w:rFonts w:hint="eastAsia" w:ascii="仿宋_GB2312" w:hAnsi="仿宋" w:eastAsia="仿宋_GB2312" w:cs="仿宋_GB2312"/>
          <w:color w:val="000000"/>
          <w:sz w:val="24"/>
        </w:rPr>
        <w:t>导小组将根据申请人积分情况及来穗人员子女学位数划定入读公办学位的积分分数线，统筹安排符合条件的来穗人员子女入读公办初中。</w:t>
      </w:r>
      <w:r>
        <w:rPr>
          <w:rFonts w:hint="eastAsia" w:ascii="仿宋_GB2312" w:hAnsi="仿宋" w:eastAsia="仿宋_GB2312"/>
          <w:kern w:val="0"/>
          <w:sz w:val="24"/>
        </w:rPr>
        <w:t xml:space="preserve">   </w:t>
      </w:r>
    </w:p>
    <w:p>
      <w:r>
        <w:rPr>
          <w:rFonts w:hint="eastAsia" w:ascii="仿宋_GB2312" w:hAnsi="仿宋" w:eastAsia="仿宋_GB2312"/>
          <w:kern w:val="0"/>
          <w:sz w:val="24"/>
        </w:rPr>
        <w:t xml:space="preserve">     2.本招生范围以新塘镇义务教育阶段学校招生工作领导小组最终解释为准。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61394"/>
    <w:rsid w:val="46A613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2018-05-23T01:19:00Z</dcterms:created>
  <dc:creator>tecamo</dc:creator>
  <cp:lastModifiedBy>tecamo</cp:lastModifiedBy>
  <dcterms:modified xsi:type="dcterms:W3CDTF">2018-05-23T01:20:31Z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