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D" w:rsidRPr="001B429B" w:rsidRDefault="002F2A2D" w:rsidP="002F2A2D">
      <w:pPr>
        <w:adjustRightInd/>
        <w:snapToGrid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>  附表2  依申请公开情况统计</w:t>
      </w:r>
      <w:proofErr w:type="gramStart"/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　　　　　　　</w:t>
      </w:r>
      <w:proofErr w:type="gramEnd"/>
      <w:r w:rsidRPr="001B429B">
        <w:rPr>
          <w:rFonts w:ascii="宋体" w:eastAsia="宋体" w:hAnsi="宋体" w:cs="宋体" w:hint="eastAsia"/>
          <w:color w:val="000000"/>
          <w:sz w:val="21"/>
          <w:szCs w:val="21"/>
        </w:rPr>
        <w:t>单位：条</w:t>
      </w:r>
    </w:p>
    <w:tbl>
      <w:tblPr>
        <w:tblW w:w="7513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860"/>
        <w:gridCol w:w="2653"/>
      </w:tblGrid>
      <w:tr w:rsidR="002F2A2D" w:rsidRPr="001B429B" w:rsidTr="009559A2">
        <w:trPr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依申请公开信息目录数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申请总数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其中： 1.网上申请数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2.信函申请数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3.当面申请数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4.传真申请数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trHeight w:val="345"/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5.其他形式申请数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对申请的答复总数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其中： 1.同意公开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2.同意部分公开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3.不同意公开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4.不属于政府信息公开范围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5.非本机关或信息不存在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6.与生产生活科研需要无关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7.申请内容不明确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  <w:tr w:rsidR="002F2A2D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8.其他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A2D" w:rsidRPr="001B429B" w:rsidRDefault="002F2A2D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F2A2D"/>
    <w:rsid w:val="002F2A2D"/>
    <w:rsid w:val="00323B43"/>
    <w:rsid w:val="00396C96"/>
    <w:rsid w:val="003C1971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D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126</Characters>
  <Application>Microsoft Office Word</Application>
  <DocSecurity>0</DocSecurity>
  <Lines>14</Lines>
  <Paragraphs>10</Paragraphs>
  <ScaleCrop>false</ScaleCrop>
  <Company>MS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吴佩珊</dc:creator>
  <cp:keywords/>
  <dc:description/>
  <cp:lastModifiedBy>吴佩珊</cp:lastModifiedBy>
  <cp:revision>1</cp:revision>
  <dcterms:created xsi:type="dcterms:W3CDTF">2015-04-28T07:42:00Z</dcterms:created>
  <dcterms:modified xsi:type="dcterms:W3CDTF">2015-04-28T07:43:00Z</dcterms:modified>
</cp:coreProperties>
</file>