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23D9C" w14:textId="2BC9B841" w:rsidR="008C29EC" w:rsidRPr="00AA67C6" w:rsidRDefault="008C29EC">
      <w:pPr>
        <w:ind w:firstLine="632"/>
        <w:rPr>
          <w:rFonts w:cs="Times New Roman"/>
        </w:rPr>
      </w:pPr>
    </w:p>
    <w:p w14:paraId="627237E6" w14:textId="77777777" w:rsidR="006F079F" w:rsidRPr="00AA67C6" w:rsidRDefault="006F079F">
      <w:pPr>
        <w:ind w:firstLine="632"/>
        <w:rPr>
          <w:rFonts w:cs="Times New Roman"/>
        </w:rPr>
      </w:pPr>
    </w:p>
    <w:p w14:paraId="62137107" w14:textId="77777777" w:rsidR="00522E5D" w:rsidRPr="00AA67C6" w:rsidRDefault="00522E5D">
      <w:pPr>
        <w:ind w:firstLine="632"/>
        <w:rPr>
          <w:rFonts w:cs="Times New Roman"/>
        </w:rPr>
      </w:pPr>
    </w:p>
    <w:p w14:paraId="208255C7" w14:textId="77777777" w:rsidR="008C29EC" w:rsidRPr="00AA67C6" w:rsidRDefault="008C29EC">
      <w:pPr>
        <w:ind w:firstLine="632"/>
        <w:rPr>
          <w:rFonts w:cs="Times New Roman"/>
        </w:rPr>
      </w:pPr>
    </w:p>
    <w:p w14:paraId="3146EBF3" w14:textId="77777777" w:rsidR="00522E5D" w:rsidRPr="00AA67C6" w:rsidRDefault="00522E5D" w:rsidP="0005527A">
      <w:pPr>
        <w:ind w:firstLineChars="0" w:firstLine="0"/>
        <w:jc w:val="center"/>
        <w:rPr>
          <w:rFonts w:eastAsia="方正小标宋简体" w:cs="Times New Roman"/>
          <w:sz w:val="52"/>
          <w:szCs w:val="52"/>
        </w:rPr>
      </w:pPr>
      <w:r w:rsidRPr="00AA67C6">
        <w:rPr>
          <w:rFonts w:eastAsia="方正小标宋简体" w:cs="Times New Roman"/>
          <w:sz w:val="52"/>
          <w:szCs w:val="52"/>
        </w:rPr>
        <w:t>增城区</w:t>
      </w:r>
      <w:proofErr w:type="gramStart"/>
      <w:r w:rsidRPr="00AA67C6">
        <w:rPr>
          <w:rFonts w:eastAsia="方正小标宋简体" w:cs="Times New Roman"/>
          <w:sz w:val="52"/>
          <w:szCs w:val="52"/>
        </w:rPr>
        <w:t>荔</w:t>
      </w:r>
      <w:proofErr w:type="gramEnd"/>
      <w:r w:rsidRPr="00AA67C6">
        <w:rPr>
          <w:rFonts w:eastAsia="方正小标宋简体" w:cs="Times New Roman"/>
          <w:sz w:val="52"/>
          <w:szCs w:val="52"/>
        </w:rPr>
        <w:t>城街第三中学扩建工程</w:t>
      </w:r>
    </w:p>
    <w:p w14:paraId="7710DB77" w14:textId="268AAE21" w:rsidR="008C29EC" w:rsidRPr="00AA67C6" w:rsidRDefault="008C29EC" w:rsidP="0005527A">
      <w:pPr>
        <w:ind w:firstLineChars="0" w:firstLine="0"/>
        <w:jc w:val="center"/>
        <w:rPr>
          <w:rFonts w:eastAsia="方正小标宋简体" w:cs="Times New Roman"/>
          <w:sz w:val="52"/>
          <w:szCs w:val="52"/>
        </w:rPr>
      </w:pPr>
      <w:r w:rsidRPr="00AA67C6">
        <w:rPr>
          <w:rFonts w:eastAsia="方正小标宋简体" w:cs="Times New Roman"/>
          <w:sz w:val="52"/>
          <w:szCs w:val="52"/>
        </w:rPr>
        <w:t>项目自评复核意见</w:t>
      </w:r>
    </w:p>
    <w:p w14:paraId="3180A59A" w14:textId="77777777" w:rsidR="00C01273" w:rsidRPr="00AA67C6" w:rsidRDefault="00C01273" w:rsidP="008C29EC">
      <w:pPr>
        <w:ind w:firstLine="632"/>
        <w:rPr>
          <w:rFonts w:cs="Times New Roman"/>
        </w:rPr>
      </w:pPr>
    </w:p>
    <w:p w14:paraId="3E3E81F1" w14:textId="77777777" w:rsidR="00C01273" w:rsidRPr="00AA67C6" w:rsidRDefault="00C01273" w:rsidP="008C29EC">
      <w:pPr>
        <w:ind w:firstLine="632"/>
        <w:rPr>
          <w:rFonts w:cs="Times New Roman"/>
        </w:rPr>
      </w:pPr>
    </w:p>
    <w:p w14:paraId="05CB5BE4" w14:textId="77777777" w:rsidR="00C01273" w:rsidRPr="00AA67C6" w:rsidRDefault="00C01273" w:rsidP="008C29EC">
      <w:pPr>
        <w:ind w:firstLine="632"/>
        <w:rPr>
          <w:rFonts w:cs="Times New Roman"/>
        </w:rPr>
      </w:pPr>
    </w:p>
    <w:p w14:paraId="11C4B2AB" w14:textId="77777777" w:rsidR="00C01273" w:rsidRPr="00AA67C6" w:rsidRDefault="00C01273" w:rsidP="008C29EC">
      <w:pPr>
        <w:ind w:firstLine="632"/>
        <w:rPr>
          <w:rFonts w:cs="Times New Roman"/>
        </w:rPr>
      </w:pPr>
    </w:p>
    <w:p w14:paraId="001DF1C8" w14:textId="77777777" w:rsidR="008C29EC" w:rsidRPr="00AA67C6" w:rsidRDefault="008C29EC" w:rsidP="008C29EC">
      <w:pPr>
        <w:ind w:firstLine="632"/>
        <w:rPr>
          <w:rFonts w:cs="Times New Roman"/>
        </w:rPr>
      </w:pPr>
    </w:p>
    <w:p w14:paraId="4E535880" w14:textId="77777777" w:rsidR="008C29EC" w:rsidRPr="00AA67C6" w:rsidRDefault="008C29EC" w:rsidP="008C29EC">
      <w:pPr>
        <w:ind w:firstLine="632"/>
        <w:rPr>
          <w:rFonts w:cs="Times New Roman"/>
        </w:rPr>
      </w:pPr>
    </w:p>
    <w:p w14:paraId="06831CA8" w14:textId="77777777" w:rsidR="006F079F" w:rsidRPr="00AA67C6" w:rsidRDefault="006F079F" w:rsidP="008C29EC">
      <w:pPr>
        <w:ind w:firstLine="632"/>
        <w:rPr>
          <w:rFonts w:cs="Times New Roman"/>
        </w:rPr>
      </w:pPr>
    </w:p>
    <w:p w14:paraId="6959608A" w14:textId="77777777" w:rsidR="008C29EC" w:rsidRPr="00AA67C6" w:rsidRDefault="008C29EC" w:rsidP="008C29EC">
      <w:pPr>
        <w:ind w:firstLine="632"/>
        <w:rPr>
          <w:rFonts w:cs="Times New Roman"/>
        </w:rPr>
      </w:pPr>
    </w:p>
    <w:p w14:paraId="0EAE87EE" w14:textId="77777777" w:rsidR="008C29EC" w:rsidRPr="00AA67C6" w:rsidRDefault="008C29EC" w:rsidP="008C29EC">
      <w:pPr>
        <w:ind w:firstLine="632"/>
        <w:rPr>
          <w:rFonts w:cs="Times New Roman"/>
        </w:rPr>
      </w:pPr>
      <w:r w:rsidRPr="00AA67C6">
        <w:rPr>
          <w:rFonts w:cs="Times New Roman"/>
        </w:rPr>
        <w:t>评价机构：广东</w:t>
      </w:r>
      <w:proofErr w:type="gramStart"/>
      <w:r w:rsidRPr="00AA67C6">
        <w:rPr>
          <w:rFonts w:cs="Times New Roman"/>
        </w:rPr>
        <w:t>国众联</w:t>
      </w:r>
      <w:proofErr w:type="gramEnd"/>
      <w:r w:rsidRPr="00AA67C6">
        <w:rPr>
          <w:rFonts w:cs="Times New Roman"/>
        </w:rPr>
        <w:t>行资产评估土地房地产估价规划咨询</w:t>
      </w:r>
    </w:p>
    <w:p w14:paraId="69940944" w14:textId="4820000B" w:rsidR="008C29EC" w:rsidRPr="00AA67C6" w:rsidRDefault="008C29EC" w:rsidP="008C29EC">
      <w:pPr>
        <w:ind w:firstLineChars="700" w:firstLine="2211"/>
        <w:rPr>
          <w:rFonts w:cs="Times New Roman"/>
        </w:rPr>
      </w:pPr>
      <w:r w:rsidRPr="00AA67C6">
        <w:rPr>
          <w:rFonts w:cs="Times New Roman"/>
        </w:rPr>
        <w:t>有限公司</w:t>
      </w:r>
    </w:p>
    <w:p w14:paraId="6F345F59" w14:textId="35405AD6" w:rsidR="008C29EC" w:rsidRPr="00AA67C6" w:rsidRDefault="008C29EC" w:rsidP="008C29EC">
      <w:pPr>
        <w:ind w:firstLine="632"/>
        <w:rPr>
          <w:rFonts w:cs="Times New Roman"/>
        </w:rPr>
      </w:pPr>
      <w:r w:rsidRPr="00AA67C6">
        <w:rPr>
          <w:rFonts w:cs="Times New Roman"/>
        </w:rPr>
        <w:t>机构负责人：司徒荣</w:t>
      </w:r>
      <w:proofErr w:type="gramStart"/>
      <w:r w:rsidRPr="00AA67C6">
        <w:rPr>
          <w:rFonts w:cs="Times New Roman"/>
        </w:rPr>
        <w:t>轼</w:t>
      </w:r>
      <w:proofErr w:type="gramEnd"/>
    </w:p>
    <w:p w14:paraId="473ADDE1" w14:textId="35E862BC" w:rsidR="008C29EC" w:rsidRPr="00AA67C6" w:rsidRDefault="008C29EC" w:rsidP="008C29EC">
      <w:pPr>
        <w:ind w:firstLine="632"/>
        <w:rPr>
          <w:rFonts w:cs="Times New Roman"/>
        </w:rPr>
      </w:pPr>
      <w:r w:rsidRPr="00AA67C6">
        <w:rPr>
          <w:rFonts w:cs="Times New Roman"/>
        </w:rPr>
        <w:t>项目负责人：</w:t>
      </w:r>
      <w:r w:rsidR="00613C82" w:rsidRPr="00AA67C6">
        <w:rPr>
          <w:rFonts w:cs="Times New Roman"/>
        </w:rPr>
        <w:t>司徒荣</w:t>
      </w:r>
      <w:proofErr w:type="gramStart"/>
      <w:r w:rsidR="00613C82" w:rsidRPr="00AA67C6">
        <w:rPr>
          <w:rFonts w:cs="Times New Roman"/>
        </w:rPr>
        <w:t>轼</w:t>
      </w:r>
      <w:proofErr w:type="gramEnd"/>
    </w:p>
    <w:p w14:paraId="385EE704" w14:textId="77777777" w:rsidR="008C29EC" w:rsidRPr="00AA67C6" w:rsidRDefault="008C29EC" w:rsidP="0005527A">
      <w:pPr>
        <w:ind w:firstLine="632"/>
        <w:rPr>
          <w:rFonts w:cs="Times New Roman"/>
        </w:rPr>
      </w:pPr>
    </w:p>
    <w:p w14:paraId="1FB4B9D8" w14:textId="2B03FA05" w:rsidR="0005527A" w:rsidRPr="00AA67C6" w:rsidRDefault="008C29EC" w:rsidP="0005527A">
      <w:pPr>
        <w:ind w:firstLineChars="0" w:firstLine="0"/>
        <w:jc w:val="center"/>
        <w:rPr>
          <w:rFonts w:cs="Times New Roman"/>
          <w:spacing w:val="16"/>
        </w:rPr>
      </w:pPr>
      <w:r w:rsidRPr="00AA67C6">
        <w:rPr>
          <w:rFonts w:cs="Times New Roman"/>
          <w:spacing w:val="16"/>
        </w:rPr>
        <w:t>202</w:t>
      </w:r>
      <w:r w:rsidR="0005527A" w:rsidRPr="00AA67C6">
        <w:rPr>
          <w:rFonts w:cs="Times New Roman"/>
          <w:spacing w:val="16"/>
        </w:rPr>
        <w:t>4</w:t>
      </w:r>
      <w:r w:rsidRPr="00AA67C6">
        <w:rPr>
          <w:rFonts w:cs="Times New Roman"/>
          <w:spacing w:val="16"/>
        </w:rPr>
        <w:t>年</w:t>
      </w:r>
      <w:r w:rsidR="000C1EAC" w:rsidRPr="00AA67C6">
        <w:rPr>
          <w:rFonts w:cs="Times New Roman"/>
          <w:spacing w:val="16"/>
        </w:rPr>
        <w:t>9</w:t>
      </w:r>
      <w:r w:rsidRPr="00AA67C6">
        <w:rPr>
          <w:rFonts w:cs="Times New Roman"/>
          <w:spacing w:val="16"/>
        </w:rPr>
        <w:t>月</w:t>
      </w:r>
    </w:p>
    <w:p w14:paraId="1605072F" w14:textId="77777777" w:rsidR="00C01273" w:rsidRPr="00AA67C6" w:rsidRDefault="00C01273" w:rsidP="0005527A">
      <w:pPr>
        <w:ind w:firstLineChars="0" w:firstLine="0"/>
        <w:jc w:val="center"/>
        <w:rPr>
          <w:rFonts w:cs="Times New Roman"/>
          <w:spacing w:val="16"/>
        </w:rPr>
      </w:pPr>
    </w:p>
    <w:p w14:paraId="27F46EBE" w14:textId="32CA40C2" w:rsidR="00C01273" w:rsidRPr="00AA67C6" w:rsidRDefault="00C01273" w:rsidP="00C01273">
      <w:pPr>
        <w:ind w:firstLineChars="0" w:firstLine="0"/>
        <w:rPr>
          <w:rFonts w:cs="Times New Roman"/>
          <w:spacing w:val="16"/>
        </w:rPr>
        <w:sectPr w:rsidR="00C01273" w:rsidRPr="00AA67C6" w:rsidSect="008C29EC">
          <w:headerReference w:type="even" r:id="rId8"/>
          <w:headerReference w:type="default" r:id="rId9"/>
          <w:footerReference w:type="even" r:id="rId10"/>
          <w:footerReference w:type="default" r:id="rId11"/>
          <w:headerReference w:type="first" r:id="rId12"/>
          <w:footerReference w:type="first" r:id="rId13"/>
          <w:pgSz w:w="11906" w:h="16838" w:code="9"/>
          <w:pgMar w:top="2098" w:right="1474" w:bottom="1985" w:left="1588" w:header="851" w:footer="1758" w:gutter="0"/>
          <w:cols w:space="425"/>
          <w:titlePg/>
          <w:docGrid w:type="linesAndChars" w:linePitch="579" w:charSpace="-849"/>
        </w:sectPr>
      </w:pPr>
    </w:p>
    <w:p w14:paraId="44680244" w14:textId="551DC514" w:rsidR="008C29EC" w:rsidRPr="00AA67C6" w:rsidRDefault="0005527A" w:rsidP="0005527A">
      <w:pPr>
        <w:ind w:firstLineChars="0" w:firstLine="0"/>
        <w:jc w:val="center"/>
        <w:rPr>
          <w:rFonts w:eastAsia="方正小标宋简体" w:cs="Times New Roman"/>
          <w:sz w:val="44"/>
          <w:szCs w:val="44"/>
        </w:rPr>
      </w:pPr>
      <w:r w:rsidRPr="00AA67C6">
        <w:rPr>
          <w:rFonts w:eastAsia="方正小标宋简体" w:cs="Times New Roman"/>
          <w:sz w:val="44"/>
          <w:szCs w:val="44"/>
        </w:rPr>
        <w:lastRenderedPageBreak/>
        <w:t>目</w:t>
      </w:r>
      <w:r w:rsidRPr="00AA67C6">
        <w:rPr>
          <w:rFonts w:eastAsia="方正小标宋简体" w:cs="Times New Roman"/>
          <w:sz w:val="44"/>
          <w:szCs w:val="44"/>
        </w:rPr>
        <w:t xml:space="preserve">  </w:t>
      </w:r>
      <w:r w:rsidRPr="00AA67C6">
        <w:rPr>
          <w:rFonts w:eastAsia="方正小标宋简体" w:cs="Times New Roman"/>
          <w:sz w:val="44"/>
          <w:szCs w:val="44"/>
        </w:rPr>
        <w:t>录</w:t>
      </w:r>
    </w:p>
    <w:p w14:paraId="24DC262B" w14:textId="77777777" w:rsidR="009B165B" w:rsidRPr="00AA67C6" w:rsidRDefault="009B165B" w:rsidP="00131D85">
      <w:pPr>
        <w:ind w:firstLine="632"/>
        <w:rPr>
          <w:rFonts w:cs="Times New Roman"/>
        </w:rPr>
      </w:pPr>
    </w:p>
    <w:p w14:paraId="344ACB3C" w14:textId="33DF02EB" w:rsidR="00B34766" w:rsidRPr="00AA67C6" w:rsidRDefault="00AC2932">
      <w:pPr>
        <w:pStyle w:val="10"/>
        <w:tabs>
          <w:tab w:val="right" w:leader="dot" w:pos="8834"/>
        </w:tabs>
        <w:rPr>
          <w:rFonts w:eastAsiaTheme="minorEastAsia" w:cs="Times New Roman"/>
          <w:noProof/>
          <w:kern w:val="2"/>
          <w:sz w:val="22"/>
          <w:szCs w:val="24"/>
        </w:rPr>
      </w:pPr>
      <w:r w:rsidRPr="00AA67C6">
        <w:rPr>
          <w:rFonts w:cs="Times New Roman"/>
        </w:rPr>
        <w:fldChar w:fldCharType="begin"/>
      </w:r>
      <w:r w:rsidRPr="00AA67C6">
        <w:rPr>
          <w:rFonts w:cs="Times New Roman"/>
        </w:rPr>
        <w:instrText xml:space="preserve"> TOC \o "1-2" \h \z \u </w:instrText>
      </w:r>
      <w:r w:rsidRPr="00AA67C6">
        <w:rPr>
          <w:rFonts w:cs="Times New Roman"/>
        </w:rPr>
        <w:fldChar w:fldCharType="separate"/>
      </w:r>
      <w:hyperlink w:anchor="_Toc176876515" w:history="1">
        <w:r w:rsidR="00B34766" w:rsidRPr="00AA67C6">
          <w:rPr>
            <w:rStyle w:val="ab"/>
            <w:rFonts w:cs="Times New Roman"/>
            <w:noProof/>
          </w:rPr>
          <w:t>一、自评组织情况</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_Toc176876515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- 2 -</w:t>
        </w:r>
        <w:r w:rsidR="00B34766" w:rsidRPr="00AA67C6">
          <w:rPr>
            <w:rFonts w:cs="Times New Roman"/>
            <w:noProof/>
            <w:webHidden/>
          </w:rPr>
          <w:fldChar w:fldCharType="end"/>
        </w:r>
      </w:hyperlink>
    </w:p>
    <w:p w14:paraId="34638541" w14:textId="474F01B9" w:rsidR="00B34766" w:rsidRPr="00AA67C6" w:rsidRDefault="009721C6">
      <w:pPr>
        <w:pStyle w:val="10"/>
        <w:tabs>
          <w:tab w:val="right" w:leader="dot" w:pos="8834"/>
        </w:tabs>
        <w:rPr>
          <w:rFonts w:eastAsiaTheme="minorEastAsia" w:cs="Times New Roman"/>
          <w:noProof/>
          <w:kern w:val="2"/>
          <w:sz w:val="22"/>
          <w:szCs w:val="24"/>
        </w:rPr>
      </w:pPr>
      <w:hyperlink w:anchor="_Toc176876516" w:history="1">
        <w:r w:rsidR="00B34766" w:rsidRPr="00AA67C6">
          <w:rPr>
            <w:rStyle w:val="ab"/>
            <w:rFonts w:cs="Times New Roman"/>
            <w:noProof/>
          </w:rPr>
          <w:t>二、项目基本情况</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_Toc176876516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- 2 -</w:t>
        </w:r>
        <w:r w:rsidR="00B34766" w:rsidRPr="00AA67C6">
          <w:rPr>
            <w:rFonts w:cs="Times New Roman"/>
            <w:noProof/>
            <w:webHidden/>
          </w:rPr>
          <w:fldChar w:fldCharType="end"/>
        </w:r>
      </w:hyperlink>
    </w:p>
    <w:p w14:paraId="68FBDAE3" w14:textId="47435991"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17" w:history="1">
        <w:r w:rsidR="00B34766" w:rsidRPr="00AA67C6">
          <w:rPr>
            <w:rStyle w:val="ab"/>
            <w:rFonts w:cs="Times New Roman"/>
            <w:noProof/>
          </w:rPr>
          <w:t>（一）项目背景。</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_Toc176876517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- 2 -</w:t>
        </w:r>
        <w:r w:rsidR="00B34766" w:rsidRPr="00AA67C6">
          <w:rPr>
            <w:rFonts w:cs="Times New Roman"/>
            <w:noProof/>
            <w:webHidden/>
          </w:rPr>
          <w:fldChar w:fldCharType="end"/>
        </w:r>
      </w:hyperlink>
    </w:p>
    <w:p w14:paraId="21093339" w14:textId="58D64A41"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18" w:history="1">
        <w:r w:rsidR="00B34766" w:rsidRPr="00AA67C6">
          <w:rPr>
            <w:rStyle w:val="ab"/>
            <w:rFonts w:cs="Times New Roman"/>
            <w:noProof/>
          </w:rPr>
          <w:t>（二）项目实施及完成情况。</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_Toc176876518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- 4 -</w:t>
        </w:r>
        <w:r w:rsidR="00B34766" w:rsidRPr="00AA67C6">
          <w:rPr>
            <w:rFonts w:cs="Times New Roman"/>
            <w:noProof/>
            <w:webHidden/>
          </w:rPr>
          <w:fldChar w:fldCharType="end"/>
        </w:r>
      </w:hyperlink>
    </w:p>
    <w:p w14:paraId="78FED5BD" w14:textId="010BFD74"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19" w:history="1">
        <w:r w:rsidR="00B34766" w:rsidRPr="00AA67C6">
          <w:rPr>
            <w:rStyle w:val="ab"/>
            <w:rFonts w:cs="Times New Roman"/>
            <w:noProof/>
          </w:rPr>
          <w:t>（三）项目资金情况。</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_Toc176876519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- 7 -</w:t>
        </w:r>
        <w:r w:rsidR="00B34766" w:rsidRPr="00AA67C6">
          <w:rPr>
            <w:rFonts w:cs="Times New Roman"/>
            <w:noProof/>
            <w:webHidden/>
          </w:rPr>
          <w:fldChar w:fldCharType="end"/>
        </w:r>
      </w:hyperlink>
    </w:p>
    <w:p w14:paraId="635AB12A" w14:textId="7876727B" w:rsidR="00B34766" w:rsidRPr="00AA67C6" w:rsidRDefault="009721C6">
      <w:pPr>
        <w:pStyle w:val="10"/>
        <w:tabs>
          <w:tab w:val="right" w:leader="dot" w:pos="8834"/>
        </w:tabs>
        <w:rPr>
          <w:rFonts w:eastAsiaTheme="minorEastAsia" w:cs="Times New Roman"/>
          <w:noProof/>
          <w:kern w:val="2"/>
          <w:sz w:val="22"/>
          <w:szCs w:val="24"/>
        </w:rPr>
      </w:pPr>
      <w:hyperlink w:anchor="_Toc176876520" w:history="1">
        <w:r w:rsidR="00B34766" w:rsidRPr="00AA67C6">
          <w:rPr>
            <w:rStyle w:val="ab"/>
            <w:rFonts w:cs="Times New Roman"/>
            <w:noProof/>
          </w:rPr>
          <w:t>三、项目绩效</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_Toc176876520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- 10 -</w:t>
        </w:r>
        <w:r w:rsidR="00B34766" w:rsidRPr="00AA67C6">
          <w:rPr>
            <w:rFonts w:cs="Times New Roman"/>
            <w:noProof/>
            <w:webHidden/>
          </w:rPr>
          <w:fldChar w:fldCharType="end"/>
        </w:r>
      </w:hyperlink>
    </w:p>
    <w:p w14:paraId="294B7BB0" w14:textId="5A94303D"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1" w:history="1">
        <w:r w:rsidR="00B34766" w:rsidRPr="00AA67C6">
          <w:rPr>
            <w:rStyle w:val="ab"/>
            <w:rFonts w:cs="Times New Roman"/>
            <w:noProof/>
          </w:rPr>
          <w:t>（一）项目绩效目标及指标设置情况。</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_Toc176876521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- 10 -</w:t>
        </w:r>
        <w:r w:rsidR="00B34766" w:rsidRPr="00AA67C6">
          <w:rPr>
            <w:rFonts w:cs="Times New Roman"/>
            <w:noProof/>
            <w:webHidden/>
          </w:rPr>
          <w:fldChar w:fldCharType="end"/>
        </w:r>
      </w:hyperlink>
    </w:p>
    <w:p w14:paraId="4FD4EA33" w14:textId="2A6F638B"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2" w:history="1">
        <w:r w:rsidR="00B34766" w:rsidRPr="00AA67C6">
          <w:rPr>
            <w:rStyle w:val="ab"/>
            <w:rFonts w:cs="Times New Roman"/>
            <w:noProof/>
          </w:rPr>
          <w:t>（二）绩效目标完成情况。</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_Toc176876522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- 13 -</w:t>
        </w:r>
        <w:r w:rsidR="00B34766" w:rsidRPr="00AA67C6">
          <w:rPr>
            <w:rFonts w:cs="Times New Roman"/>
            <w:noProof/>
            <w:webHidden/>
          </w:rPr>
          <w:fldChar w:fldCharType="end"/>
        </w:r>
      </w:hyperlink>
    </w:p>
    <w:p w14:paraId="36298982" w14:textId="01F23A8B"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3" w:history="1">
        <w:r w:rsidR="00B34766" w:rsidRPr="00AA67C6">
          <w:rPr>
            <w:rStyle w:val="ab"/>
            <w:rFonts w:cs="Times New Roman"/>
            <w:noProof/>
          </w:rPr>
          <w:t>（三）项目主要绩效。</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_Toc176876523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- 21 -</w:t>
        </w:r>
        <w:r w:rsidR="00B34766" w:rsidRPr="00AA67C6">
          <w:rPr>
            <w:rFonts w:cs="Times New Roman"/>
            <w:noProof/>
            <w:webHidden/>
          </w:rPr>
          <w:fldChar w:fldCharType="end"/>
        </w:r>
      </w:hyperlink>
    </w:p>
    <w:p w14:paraId="728D180A" w14:textId="2BD0EF25" w:rsidR="00B34766" w:rsidRPr="00AA67C6" w:rsidRDefault="009721C6">
      <w:pPr>
        <w:pStyle w:val="10"/>
        <w:tabs>
          <w:tab w:val="right" w:leader="dot" w:pos="8834"/>
        </w:tabs>
        <w:rPr>
          <w:rFonts w:eastAsiaTheme="minorEastAsia" w:cs="Times New Roman"/>
          <w:noProof/>
          <w:kern w:val="2"/>
          <w:sz w:val="22"/>
          <w:szCs w:val="24"/>
        </w:rPr>
      </w:pPr>
      <w:hyperlink w:anchor="_Toc176876524" w:history="1">
        <w:r w:rsidR="00B34766" w:rsidRPr="00AA67C6">
          <w:rPr>
            <w:rStyle w:val="ab"/>
            <w:rFonts w:cs="Times New Roman"/>
            <w:noProof/>
          </w:rPr>
          <w:t>四、存在问题</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_Toc176876524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- 22 -</w:t>
        </w:r>
        <w:r w:rsidR="00B34766" w:rsidRPr="00AA67C6">
          <w:rPr>
            <w:rFonts w:cs="Times New Roman"/>
            <w:noProof/>
            <w:webHidden/>
          </w:rPr>
          <w:fldChar w:fldCharType="end"/>
        </w:r>
      </w:hyperlink>
    </w:p>
    <w:p w14:paraId="29E03357" w14:textId="1ACFE2B9"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5" w:history="1">
        <w:r w:rsidR="00B34766" w:rsidRPr="00AA67C6">
          <w:rPr>
            <w:rStyle w:val="ab"/>
            <w:rFonts w:cs="Times New Roman"/>
            <w:noProof/>
          </w:rPr>
          <w:t>（一）项目管理措施</w:t>
        </w:r>
        <w:bookmarkStart w:id="0" w:name="_GoBack"/>
        <w:bookmarkEnd w:id="0"/>
        <w:r w:rsidR="00B34766" w:rsidRPr="00AA67C6">
          <w:rPr>
            <w:rStyle w:val="ab"/>
            <w:rFonts w:cs="Times New Roman"/>
            <w:noProof/>
          </w:rPr>
          <w:t>有待规范，管理材料有待完善。</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_Toc176876525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- 22 -</w:t>
        </w:r>
        <w:r w:rsidR="00B34766" w:rsidRPr="00AA67C6">
          <w:rPr>
            <w:rFonts w:cs="Times New Roman"/>
            <w:noProof/>
            <w:webHidden/>
          </w:rPr>
          <w:fldChar w:fldCharType="end"/>
        </w:r>
      </w:hyperlink>
    </w:p>
    <w:p w14:paraId="191E6640" w14:textId="23927E62"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6" w:history="1">
        <w:r w:rsidR="00B34766" w:rsidRPr="00AA67C6">
          <w:rPr>
            <w:rStyle w:val="ab"/>
            <w:rFonts w:cs="Times New Roman"/>
            <w:noProof/>
          </w:rPr>
          <w:t>（二）绩效管理认识有待加深，绩效体系设置有待优化。</w:t>
        </w:r>
        <w:r w:rsidR="00B34766" w:rsidRPr="00AA67C6">
          <w:rPr>
            <w:rStyle w:val="ab"/>
            <w:rFonts w:cs="Times New Roman"/>
            <w:noProof/>
          </w:rPr>
          <w:t>…</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_Toc176876526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- 23 -</w:t>
        </w:r>
        <w:r w:rsidR="00B34766" w:rsidRPr="00AA67C6">
          <w:rPr>
            <w:rFonts w:cs="Times New Roman"/>
            <w:noProof/>
            <w:webHidden/>
          </w:rPr>
          <w:fldChar w:fldCharType="end"/>
        </w:r>
      </w:hyperlink>
    </w:p>
    <w:p w14:paraId="3E457054" w14:textId="12360714" w:rsidR="00B34766" w:rsidRPr="00AA67C6" w:rsidRDefault="009721C6">
      <w:pPr>
        <w:pStyle w:val="10"/>
        <w:tabs>
          <w:tab w:val="right" w:leader="dot" w:pos="8834"/>
        </w:tabs>
        <w:rPr>
          <w:rFonts w:eastAsiaTheme="minorEastAsia" w:cs="Times New Roman"/>
          <w:noProof/>
          <w:kern w:val="2"/>
          <w:sz w:val="22"/>
          <w:szCs w:val="24"/>
        </w:rPr>
      </w:pPr>
      <w:hyperlink w:anchor="_Toc176876527" w:history="1">
        <w:r w:rsidR="00B34766" w:rsidRPr="00AA67C6">
          <w:rPr>
            <w:rStyle w:val="ab"/>
            <w:rFonts w:cs="Times New Roman"/>
            <w:noProof/>
          </w:rPr>
          <w:t>五、改进建议</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_Toc176876527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- 24 -</w:t>
        </w:r>
        <w:r w:rsidR="00B34766" w:rsidRPr="00AA67C6">
          <w:rPr>
            <w:rFonts w:cs="Times New Roman"/>
            <w:noProof/>
            <w:webHidden/>
          </w:rPr>
          <w:fldChar w:fldCharType="end"/>
        </w:r>
      </w:hyperlink>
    </w:p>
    <w:p w14:paraId="08F32082" w14:textId="189D245E"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8" w:history="1">
        <w:r w:rsidR="00B34766" w:rsidRPr="00AA67C6">
          <w:rPr>
            <w:rStyle w:val="ab"/>
            <w:rFonts w:cs="Times New Roman"/>
            <w:noProof/>
          </w:rPr>
          <w:t>（一）规范项目监管措施，完善项目管理材料。</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_Toc176876528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- 24 -</w:t>
        </w:r>
        <w:r w:rsidR="00B34766" w:rsidRPr="00AA67C6">
          <w:rPr>
            <w:rFonts w:cs="Times New Roman"/>
            <w:noProof/>
            <w:webHidden/>
          </w:rPr>
          <w:fldChar w:fldCharType="end"/>
        </w:r>
      </w:hyperlink>
    </w:p>
    <w:p w14:paraId="7232D478" w14:textId="0D7E6275" w:rsidR="00B34766" w:rsidRPr="00AA67C6" w:rsidRDefault="009721C6">
      <w:pPr>
        <w:pStyle w:val="20"/>
        <w:tabs>
          <w:tab w:val="right" w:leader="dot" w:pos="8834"/>
        </w:tabs>
        <w:ind w:firstLine="632"/>
        <w:rPr>
          <w:rFonts w:eastAsiaTheme="minorEastAsia" w:cs="Times New Roman"/>
          <w:noProof/>
          <w:kern w:val="2"/>
          <w:sz w:val="22"/>
          <w:szCs w:val="24"/>
        </w:rPr>
      </w:pPr>
      <w:hyperlink w:anchor="_Toc176876529" w:history="1">
        <w:r w:rsidR="00B34766" w:rsidRPr="00AA67C6">
          <w:rPr>
            <w:rStyle w:val="ab"/>
            <w:rFonts w:cs="Times New Roman"/>
            <w:noProof/>
          </w:rPr>
          <w:t>（二）加深对绩效管理的认识，进一步优化绩效体系设置。</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_Toc176876529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- 25 -</w:t>
        </w:r>
        <w:r w:rsidR="00B34766" w:rsidRPr="00AA67C6">
          <w:rPr>
            <w:rFonts w:cs="Times New Roman"/>
            <w:noProof/>
            <w:webHidden/>
          </w:rPr>
          <w:fldChar w:fldCharType="end"/>
        </w:r>
      </w:hyperlink>
    </w:p>
    <w:p w14:paraId="230DF71B" w14:textId="7D8A543A" w:rsidR="00B34766" w:rsidRPr="00AA67C6" w:rsidRDefault="009721C6">
      <w:pPr>
        <w:pStyle w:val="10"/>
        <w:tabs>
          <w:tab w:val="right" w:leader="dot" w:pos="8834"/>
        </w:tabs>
        <w:rPr>
          <w:rFonts w:eastAsiaTheme="minorEastAsia" w:cs="Times New Roman"/>
          <w:noProof/>
          <w:kern w:val="2"/>
          <w:sz w:val="22"/>
          <w:szCs w:val="24"/>
        </w:rPr>
      </w:pPr>
      <w:hyperlink w:anchor="_Toc176876530" w:history="1">
        <w:r w:rsidR="00B34766" w:rsidRPr="00AA67C6">
          <w:rPr>
            <w:rStyle w:val="ab"/>
            <w:rFonts w:cs="Times New Roman"/>
            <w:noProof/>
          </w:rPr>
          <w:t>附件：项目支出绩效自评复核表</w:t>
        </w:r>
        <w:r w:rsidR="00B34766" w:rsidRPr="00AA67C6">
          <w:rPr>
            <w:rFonts w:cs="Times New Roman"/>
            <w:noProof/>
            <w:webHidden/>
          </w:rPr>
          <w:tab/>
        </w:r>
        <w:r w:rsidR="00B34766" w:rsidRPr="00AA67C6">
          <w:rPr>
            <w:rFonts w:cs="Times New Roman"/>
            <w:noProof/>
            <w:webHidden/>
          </w:rPr>
          <w:fldChar w:fldCharType="begin"/>
        </w:r>
        <w:r w:rsidR="00B34766" w:rsidRPr="00AA67C6">
          <w:rPr>
            <w:rFonts w:cs="Times New Roman"/>
            <w:noProof/>
            <w:webHidden/>
          </w:rPr>
          <w:instrText xml:space="preserve"> PAGEREF _Toc176876530 \h </w:instrText>
        </w:r>
        <w:r w:rsidR="00B34766" w:rsidRPr="00AA67C6">
          <w:rPr>
            <w:rFonts w:cs="Times New Roman"/>
            <w:noProof/>
            <w:webHidden/>
          </w:rPr>
        </w:r>
        <w:r w:rsidR="00B34766" w:rsidRPr="00AA67C6">
          <w:rPr>
            <w:rFonts w:cs="Times New Roman"/>
            <w:noProof/>
            <w:webHidden/>
          </w:rPr>
          <w:fldChar w:fldCharType="separate"/>
        </w:r>
        <w:r w:rsidR="00F37289">
          <w:rPr>
            <w:rFonts w:cs="Times New Roman"/>
            <w:noProof/>
            <w:webHidden/>
          </w:rPr>
          <w:t>- 27 -</w:t>
        </w:r>
        <w:r w:rsidR="00B34766" w:rsidRPr="00AA67C6">
          <w:rPr>
            <w:rFonts w:cs="Times New Roman"/>
            <w:noProof/>
            <w:webHidden/>
          </w:rPr>
          <w:fldChar w:fldCharType="end"/>
        </w:r>
      </w:hyperlink>
    </w:p>
    <w:p w14:paraId="2D2BFC79" w14:textId="5B402068" w:rsidR="0005527A" w:rsidRPr="00AA67C6" w:rsidRDefault="00AC2932" w:rsidP="00AC2932">
      <w:pPr>
        <w:spacing w:line="560" w:lineRule="exact"/>
        <w:ind w:firstLineChars="0" w:firstLine="0"/>
        <w:rPr>
          <w:rFonts w:cs="Times New Roman"/>
        </w:rPr>
        <w:sectPr w:rsidR="0005527A" w:rsidRPr="00AA67C6" w:rsidSect="008C29EC">
          <w:pgSz w:w="11906" w:h="16838" w:code="9"/>
          <w:pgMar w:top="2098" w:right="1474" w:bottom="1985" w:left="1588" w:header="851" w:footer="1758" w:gutter="0"/>
          <w:cols w:space="425"/>
          <w:titlePg/>
          <w:docGrid w:type="linesAndChars" w:linePitch="579" w:charSpace="-849"/>
        </w:sectPr>
      </w:pPr>
      <w:r w:rsidRPr="00AA67C6">
        <w:rPr>
          <w:rFonts w:eastAsia="黑体" w:cs="Times New Roman"/>
        </w:rPr>
        <w:fldChar w:fldCharType="end"/>
      </w:r>
    </w:p>
    <w:p w14:paraId="5B44DB08" w14:textId="77777777" w:rsidR="00B76C9E" w:rsidRPr="00AA67C6" w:rsidRDefault="00B76C9E" w:rsidP="0005527A">
      <w:pPr>
        <w:ind w:firstLineChars="0" w:firstLine="0"/>
        <w:jc w:val="center"/>
        <w:rPr>
          <w:rFonts w:eastAsia="方正小标宋简体" w:cs="Times New Roman"/>
          <w:sz w:val="44"/>
          <w:szCs w:val="44"/>
        </w:rPr>
      </w:pPr>
      <w:r w:rsidRPr="00AA67C6">
        <w:rPr>
          <w:rFonts w:eastAsia="方正小标宋简体" w:cs="Times New Roman"/>
          <w:sz w:val="44"/>
          <w:szCs w:val="44"/>
        </w:rPr>
        <w:lastRenderedPageBreak/>
        <w:t>增城区</w:t>
      </w:r>
      <w:proofErr w:type="gramStart"/>
      <w:r w:rsidRPr="00AA67C6">
        <w:rPr>
          <w:rFonts w:eastAsia="方正小标宋简体" w:cs="Times New Roman"/>
          <w:sz w:val="44"/>
          <w:szCs w:val="44"/>
        </w:rPr>
        <w:t>荔</w:t>
      </w:r>
      <w:proofErr w:type="gramEnd"/>
      <w:r w:rsidRPr="00AA67C6">
        <w:rPr>
          <w:rFonts w:eastAsia="方正小标宋简体" w:cs="Times New Roman"/>
          <w:sz w:val="44"/>
          <w:szCs w:val="44"/>
        </w:rPr>
        <w:t>城街第三中学扩建工程</w:t>
      </w:r>
      <w:r w:rsidR="0005527A" w:rsidRPr="00AA67C6">
        <w:rPr>
          <w:rFonts w:eastAsia="方正小标宋简体" w:cs="Times New Roman"/>
          <w:sz w:val="44"/>
          <w:szCs w:val="44"/>
        </w:rPr>
        <w:t>项目</w:t>
      </w:r>
    </w:p>
    <w:p w14:paraId="5C3AD0AE" w14:textId="350350F0" w:rsidR="0005527A" w:rsidRPr="00AA67C6" w:rsidRDefault="0005527A" w:rsidP="0005527A">
      <w:pPr>
        <w:ind w:firstLineChars="0" w:firstLine="0"/>
        <w:jc w:val="center"/>
        <w:rPr>
          <w:rFonts w:eastAsia="方正小标宋简体" w:cs="Times New Roman"/>
          <w:sz w:val="44"/>
          <w:szCs w:val="44"/>
        </w:rPr>
      </w:pPr>
      <w:r w:rsidRPr="00AA67C6">
        <w:rPr>
          <w:rFonts w:eastAsia="方正小标宋简体" w:cs="Times New Roman"/>
          <w:sz w:val="44"/>
          <w:szCs w:val="44"/>
        </w:rPr>
        <w:t>自评复核意见</w:t>
      </w:r>
    </w:p>
    <w:p w14:paraId="663B2B49" w14:textId="77777777" w:rsidR="0005527A" w:rsidRPr="00AA67C6" w:rsidRDefault="0005527A" w:rsidP="0005527A">
      <w:pPr>
        <w:ind w:firstLine="632"/>
        <w:rPr>
          <w:rFonts w:cs="Times New Roman"/>
        </w:rPr>
      </w:pPr>
    </w:p>
    <w:p w14:paraId="745C70F6" w14:textId="7663AB57" w:rsidR="0005527A" w:rsidRPr="00AA67C6" w:rsidRDefault="0005527A" w:rsidP="0005527A">
      <w:pPr>
        <w:ind w:firstLine="632"/>
        <w:rPr>
          <w:rFonts w:cs="Times New Roman"/>
        </w:rPr>
      </w:pPr>
      <w:r w:rsidRPr="00AA67C6">
        <w:rPr>
          <w:rFonts w:cs="Times New Roman"/>
        </w:rPr>
        <w:t>根据广州市增城区财政局《广州市增城区财政局关于开展</w:t>
      </w:r>
      <w:r w:rsidRPr="00AA67C6">
        <w:rPr>
          <w:rFonts w:cs="Times New Roman"/>
        </w:rPr>
        <w:t>2024</w:t>
      </w:r>
      <w:r w:rsidRPr="00AA67C6">
        <w:rPr>
          <w:rFonts w:cs="Times New Roman"/>
        </w:rPr>
        <w:t>年财政评价工作的通知》（增财〔</w:t>
      </w:r>
      <w:r w:rsidRPr="00AA67C6">
        <w:rPr>
          <w:rFonts w:cs="Times New Roman"/>
        </w:rPr>
        <w:t>2024</w:t>
      </w:r>
      <w:r w:rsidRPr="00AA67C6">
        <w:rPr>
          <w:rFonts w:cs="Times New Roman"/>
        </w:rPr>
        <w:t>〕</w:t>
      </w:r>
      <w:r w:rsidRPr="00AA67C6">
        <w:rPr>
          <w:rFonts w:cs="Times New Roman"/>
        </w:rPr>
        <w:t>178</w:t>
      </w:r>
      <w:r w:rsidRPr="00AA67C6">
        <w:rPr>
          <w:rFonts w:cs="Times New Roman"/>
        </w:rPr>
        <w:t>号），广东</w:t>
      </w:r>
      <w:proofErr w:type="gramStart"/>
      <w:r w:rsidRPr="00AA67C6">
        <w:rPr>
          <w:rFonts w:cs="Times New Roman"/>
        </w:rPr>
        <w:t>国众联</w:t>
      </w:r>
      <w:proofErr w:type="gramEnd"/>
      <w:r w:rsidRPr="00AA67C6">
        <w:rPr>
          <w:rFonts w:cs="Times New Roman"/>
        </w:rPr>
        <w:t>行资产评估土地房地产估价规划咨询有限公司（以下简称</w:t>
      </w:r>
      <w:r w:rsidRPr="00AA67C6">
        <w:rPr>
          <w:rFonts w:ascii="仿宋_GB2312" w:cs="Times New Roman" w:hint="eastAsia"/>
        </w:rPr>
        <w:t>“</w:t>
      </w:r>
      <w:r w:rsidRPr="00AA67C6">
        <w:rPr>
          <w:rFonts w:cs="Times New Roman"/>
        </w:rPr>
        <w:t>我机构</w:t>
      </w:r>
      <w:r w:rsidRPr="00AA67C6">
        <w:rPr>
          <w:rFonts w:ascii="仿宋_GB2312" w:cs="Times New Roman" w:hint="eastAsia"/>
        </w:rPr>
        <w:t>”</w:t>
      </w:r>
      <w:r w:rsidRPr="00AA67C6">
        <w:rPr>
          <w:rFonts w:cs="Times New Roman"/>
        </w:rPr>
        <w:t>）受广州市增城区财政局委托，作为广州市增城区</w:t>
      </w:r>
      <w:r w:rsidRPr="00AA67C6">
        <w:rPr>
          <w:rFonts w:cs="Times New Roman"/>
        </w:rPr>
        <w:t>202</w:t>
      </w:r>
      <w:r w:rsidR="00B76C9E" w:rsidRPr="00AA67C6">
        <w:rPr>
          <w:rFonts w:cs="Times New Roman"/>
        </w:rPr>
        <w:t>4</w:t>
      </w:r>
      <w:r w:rsidRPr="00AA67C6">
        <w:rPr>
          <w:rFonts w:cs="Times New Roman"/>
        </w:rPr>
        <w:t>年绩效</w:t>
      </w:r>
      <w:r w:rsidR="00BC29C8" w:rsidRPr="00AA67C6">
        <w:rPr>
          <w:rFonts w:cs="Times New Roman"/>
        </w:rPr>
        <w:t>管理</w:t>
      </w:r>
      <w:r w:rsidRPr="00AA67C6">
        <w:rPr>
          <w:rFonts w:cs="Times New Roman"/>
        </w:rPr>
        <w:t>服务单位，开展</w:t>
      </w:r>
      <w:r w:rsidRPr="00AA67C6">
        <w:rPr>
          <w:rFonts w:cs="Times New Roman"/>
        </w:rPr>
        <w:t>202</w:t>
      </w:r>
      <w:r w:rsidR="0030567B" w:rsidRPr="00AA67C6">
        <w:rPr>
          <w:rFonts w:cs="Times New Roman"/>
        </w:rPr>
        <w:t>4</w:t>
      </w:r>
      <w:r w:rsidRPr="00AA67C6">
        <w:rPr>
          <w:rFonts w:cs="Times New Roman"/>
        </w:rPr>
        <w:t>年增城区</w:t>
      </w:r>
      <w:r w:rsidR="00BC29C8" w:rsidRPr="00AA67C6">
        <w:rPr>
          <w:rFonts w:cs="Times New Roman"/>
        </w:rPr>
        <w:t>部门整体支出、财政支出项目</w:t>
      </w:r>
      <w:r w:rsidRPr="00AA67C6">
        <w:rPr>
          <w:rFonts w:cs="Times New Roman"/>
        </w:rPr>
        <w:t>绩效评价工作。根据《广州市增城区财政局关于印发</w:t>
      </w:r>
      <w:r w:rsidRPr="00AA67C6">
        <w:rPr>
          <w:rFonts w:cs="Times New Roman"/>
        </w:rPr>
        <w:t>2024</w:t>
      </w:r>
      <w:r w:rsidRPr="00AA67C6">
        <w:rPr>
          <w:rFonts w:cs="Times New Roman"/>
        </w:rPr>
        <w:t>年增城区区级财政资金绩效评价工作方案的通知》（增财〔</w:t>
      </w:r>
      <w:r w:rsidRPr="00AA67C6">
        <w:rPr>
          <w:rFonts w:cs="Times New Roman"/>
        </w:rPr>
        <w:t>2024</w:t>
      </w:r>
      <w:r w:rsidRPr="00AA67C6">
        <w:rPr>
          <w:rFonts w:cs="Times New Roman"/>
        </w:rPr>
        <w:t>〕</w:t>
      </w:r>
      <w:r w:rsidRPr="00AA67C6">
        <w:rPr>
          <w:rFonts w:cs="Times New Roman"/>
        </w:rPr>
        <w:t>212</w:t>
      </w:r>
      <w:r w:rsidRPr="00AA67C6">
        <w:rPr>
          <w:rFonts w:cs="Times New Roman"/>
        </w:rPr>
        <w:t>号）有关</w:t>
      </w:r>
      <w:r w:rsidR="00BC29C8" w:rsidRPr="00AA67C6">
        <w:rPr>
          <w:rFonts w:cs="Times New Roman"/>
        </w:rPr>
        <w:t>工作</w:t>
      </w:r>
      <w:r w:rsidRPr="00AA67C6">
        <w:rPr>
          <w:rFonts w:cs="Times New Roman"/>
        </w:rPr>
        <w:t>要求，对</w:t>
      </w:r>
      <w:r w:rsidR="00B76C9E" w:rsidRPr="00AA67C6">
        <w:rPr>
          <w:rFonts w:cs="Times New Roman"/>
        </w:rPr>
        <w:t>广州市增城区住房和城乡建设局</w:t>
      </w:r>
      <w:r w:rsidR="00BC29C8" w:rsidRPr="00AA67C6">
        <w:rPr>
          <w:rFonts w:cs="Times New Roman"/>
        </w:rPr>
        <w:t>（以下简称</w:t>
      </w:r>
      <w:r w:rsidR="00BC29C8" w:rsidRPr="00AA67C6">
        <w:rPr>
          <w:rFonts w:ascii="仿宋_GB2312" w:cs="Times New Roman" w:hint="eastAsia"/>
        </w:rPr>
        <w:t>“</w:t>
      </w:r>
      <w:r w:rsidR="00BC29C8" w:rsidRPr="00AA67C6">
        <w:rPr>
          <w:rFonts w:cs="Times New Roman"/>
        </w:rPr>
        <w:t>区住房城乡建设局</w:t>
      </w:r>
      <w:r w:rsidR="00BC29C8" w:rsidRPr="00AA67C6">
        <w:rPr>
          <w:rFonts w:ascii="仿宋_GB2312" w:cs="Times New Roman" w:hint="eastAsia"/>
        </w:rPr>
        <w:t>”</w:t>
      </w:r>
      <w:r w:rsidR="00BC29C8" w:rsidRPr="00AA67C6">
        <w:rPr>
          <w:rFonts w:cs="Times New Roman"/>
        </w:rPr>
        <w:t>）</w:t>
      </w:r>
      <w:r w:rsidR="00B76C9E" w:rsidRPr="00AA67C6">
        <w:rPr>
          <w:rFonts w:cs="Times New Roman"/>
        </w:rPr>
        <w:t>增城区</w:t>
      </w:r>
      <w:proofErr w:type="gramStart"/>
      <w:r w:rsidR="00B76C9E" w:rsidRPr="00AA67C6">
        <w:rPr>
          <w:rFonts w:cs="Times New Roman"/>
        </w:rPr>
        <w:t>荔</w:t>
      </w:r>
      <w:proofErr w:type="gramEnd"/>
      <w:r w:rsidR="00B76C9E" w:rsidRPr="00AA67C6">
        <w:rPr>
          <w:rFonts w:cs="Times New Roman"/>
        </w:rPr>
        <w:t>城街第三中学扩建工程</w:t>
      </w:r>
      <w:r w:rsidR="00FF2595" w:rsidRPr="00AA67C6">
        <w:rPr>
          <w:rFonts w:cs="Times New Roman"/>
        </w:rPr>
        <w:t>项目</w:t>
      </w:r>
      <w:r w:rsidR="00BC29C8" w:rsidRPr="00AA67C6">
        <w:rPr>
          <w:rFonts w:cs="Times New Roman"/>
        </w:rPr>
        <w:t>开展绩效自评复核工作</w:t>
      </w:r>
      <w:r w:rsidRPr="00AA67C6">
        <w:rPr>
          <w:rFonts w:cs="Times New Roman"/>
        </w:rPr>
        <w:t>，项目</w:t>
      </w:r>
      <w:r w:rsidR="000C151D" w:rsidRPr="00AA67C6">
        <w:rPr>
          <w:rFonts w:cs="Times New Roman"/>
        </w:rPr>
        <w:t>业主单位为广州市增城区教育局（以下简称</w:t>
      </w:r>
      <w:r w:rsidR="000C151D" w:rsidRPr="00AA67C6">
        <w:rPr>
          <w:rFonts w:ascii="仿宋_GB2312" w:cs="Times New Roman" w:hint="eastAsia"/>
        </w:rPr>
        <w:t>“</w:t>
      </w:r>
      <w:r w:rsidR="000C151D" w:rsidRPr="00AA67C6">
        <w:rPr>
          <w:rFonts w:cs="Times New Roman"/>
        </w:rPr>
        <w:t>区教育局</w:t>
      </w:r>
      <w:r w:rsidR="000C151D" w:rsidRPr="00AA67C6">
        <w:rPr>
          <w:rFonts w:ascii="仿宋_GB2312" w:cs="Times New Roman" w:hint="eastAsia"/>
        </w:rPr>
        <w:t>”</w:t>
      </w:r>
      <w:r w:rsidR="000C151D" w:rsidRPr="00AA67C6">
        <w:rPr>
          <w:rFonts w:cs="Times New Roman"/>
        </w:rPr>
        <w:t>），</w:t>
      </w:r>
      <w:r w:rsidR="004C22CD" w:rsidRPr="00AA67C6">
        <w:rPr>
          <w:rFonts w:cs="Times New Roman"/>
        </w:rPr>
        <w:t>项目</w:t>
      </w:r>
      <w:r w:rsidRPr="00AA67C6">
        <w:rPr>
          <w:rFonts w:cs="Times New Roman"/>
        </w:rPr>
        <w:t>资金主管部门为</w:t>
      </w:r>
      <w:r w:rsidR="00B76C9E" w:rsidRPr="00AA67C6">
        <w:rPr>
          <w:rFonts w:cs="Times New Roman"/>
        </w:rPr>
        <w:t>区住房城乡建设局</w:t>
      </w:r>
      <w:r w:rsidRPr="00AA67C6">
        <w:rPr>
          <w:rFonts w:cs="Times New Roman"/>
        </w:rPr>
        <w:t>，</w:t>
      </w:r>
      <w:r w:rsidR="00B76C9E" w:rsidRPr="00AA67C6">
        <w:rPr>
          <w:rFonts w:cs="Times New Roman"/>
        </w:rPr>
        <w:t>具体实施单位为广州市增城区公共建设项目管理服务中心（以下简称</w:t>
      </w:r>
      <w:r w:rsidR="00B76C9E" w:rsidRPr="00AA67C6">
        <w:rPr>
          <w:rFonts w:ascii="仿宋_GB2312" w:cs="Times New Roman" w:hint="eastAsia"/>
        </w:rPr>
        <w:t>“</w:t>
      </w:r>
      <w:r w:rsidR="00B76C9E" w:rsidRPr="00AA67C6">
        <w:rPr>
          <w:rFonts w:cs="Times New Roman"/>
        </w:rPr>
        <w:t>区公共建设项目管理服务中心</w:t>
      </w:r>
      <w:r w:rsidR="00B76C9E" w:rsidRPr="00AA67C6">
        <w:rPr>
          <w:rFonts w:ascii="仿宋_GB2312" w:cs="Times New Roman" w:hint="eastAsia"/>
        </w:rPr>
        <w:t>”</w:t>
      </w:r>
      <w:r w:rsidR="00B76C9E" w:rsidRPr="00AA67C6">
        <w:rPr>
          <w:rFonts w:cs="Times New Roman"/>
        </w:rPr>
        <w:t>），</w:t>
      </w:r>
      <w:r w:rsidR="00242909" w:rsidRPr="00AA67C6">
        <w:rPr>
          <w:rFonts w:cs="Times New Roman"/>
        </w:rPr>
        <w:t>2023</w:t>
      </w:r>
      <w:r w:rsidR="00FF2595" w:rsidRPr="00AA67C6">
        <w:rPr>
          <w:rFonts w:cs="Times New Roman"/>
        </w:rPr>
        <w:t>年项目由</w:t>
      </w:r>
      <w:r w:rsidR="00B76C9E" w:rsidRPr="00AA67C6">
        <w:rPr>
          <w:rFonts w:cs="Times New Roman"/>
        </w:rPr>
        <w:t>区公共建设项目管理服务中心</w:t>
      </w:r>
      <w:r w:rsidR="00FF2595" w:rsidRPr="00AA67C6">
        <w:rPr>
          <w:rFonts w:cs="Times New Roman"/>
        </w:rPr>
        <w:t>实施推进</w:t>
      </w:r>
      <w:r w:rsidRPr="00AA67C6">
        <w:rPr>
          <w:rFonts w:cs="Times New Roman"/>
        </w:rPr>
        <w:t>。</w:t>
      </w:r>
    </w:p>
    <w:p w14:paraId="19667A2A" w14:textId="2E1ACFE3" w:rsidR="0005527A" w:rsidRPr="00AA67C6" w:rsidRDefault="0005527A" w:rsidP="0005527A">
      <w:pPr>
        <w:ind w:firstLine="632"/>
        <w:rPr>
          <w:rFonts w:cs="Times New Roman"/>
        </w:rPr>
      </w:pPr>
      <w:r w:rsidRPr="00AA67C6">
        <w:rPr>
          <w:rFonts w:cs="Times New Roman"/>
        </w:rPr>
        <w:t>复核意见是在</w:t>
      </w:r>
      <w:proofErr w:type="gramStart"/>
      <w:r w:rsidRPr="00AA67C6">
        <w:rPr>
          <w:rFonts w:cs="Times New Roman"/>
        </w:rPr>
        <w:t>审阅</w:t>
      </w:r>
      <w:r w:rsidR="00B76C9E" w:rsidRPr="00AA67C6">
        <w:rPr>
          <w:rFonts w:cs="Times New Roman"/>
        </w:rPr>
        <w:t>区</w:t>
      </w:r>
      <w:proofErr w:type="gramEnd"/>
      <w:r w:rsidR="00B76C9E" w:rsidRPr="00AA67C6">
        <w:rPr>
          <w:rFonts w:cs="Times New Roman"/>
        </w:rPr>
        <w:t>公共建设项目管理服务中心</w:t>
      </w:r>
      <w:r w:rsidRPr="00AA67C6">
        <w:rPr>
          <w:rFonts w:cs="Times New Roman"/>
        </w:rPr>
        <w:t>报送材料的基础上形成的，</w:t>
      </w:r>
      <w:r w:rsidR="00B76C9E" w:rsidRPr="00AA67C6">
        <w:rPr>
          <w:rFonts w:cs="Times New Roman"/>
        </w:rPr>
        <w:t>区公共建设项目管理服务中心</w:t>
      </w:r>
      <w:r w:rsidRPr="00AA67C6">
        <w:rPr>
          <w:rFonts w:cs="Times New Roman"/>
        </w:rPr>
        <w:t>应对所报送各类材料的真实性、合法性负责。复核小组</w:t>
      </w:r>
      <w:proofErr w:type="gramStart"/>
      <w:r w:rsidRPr="00AA67C6">
        <w:rPr>
          <w:rFonts w:cs="Times New Roman"/>
        </w:rPr>
        <w:t>审阅</w:t>
      </w:r>
      <w:r w:rsidR="00B76C9E" w:rsidRPr="00AA67C6">
        <w:rPr>
          <w:rFonts w:cs="Times New Roman"/>
        </w:rPr>
        <w:t>区</w:t>
      </w:r>
      <w:proofErr w:type="gramEnd"/>
      <w:r w:rsidR="00B76C9E" w:rsidRPr="00AA67C6">
        <w:rPr>
          <w:rFonts w:cs="Times New Roman"/>
        </w:rPr>
        <w:t>公共建设项目管理服务中心</w:t>
      </w:r>
      <w:r w:rsidRPr="00AA67C6">
        <w:rPr>
          <w:rFonts w:cs="Times New Roman"/>
        </w:rPr>
        <w:t>提供的</w:t>
      </w:r>
      <w:r w:rsidR="00553C06" w:rsidRPr="00AA67C6">
        <w:rPr>
          <w:rFonts w:cs="Times New Roman"/>
        </w:rPr>
        <w:t>项目绩效</w:t>
      </w:r>
      <w:r w:rsidRPr="00AA67C6">
        <w:rPr>
          <w:rFonts w:cs="Times New Roman"/>
        </w:rPr>
        <w:t>自评表、自评报告及相关材料，经过书</w:t>
      </w:r>
      <w:r w:rsidRPr="00AA67C6">
        <w:rPr>
          <w:rFonts w:cs="Times New Roman"/>
        </w:rPr>
        <w:lastRenderedPageBreak/>
        <w:t>面评价和现场核查，对照评价指标和标准及有关政策进行评议和打分，本项目第三方机构自评复核评分为</w:t>
      </w:r>
      <w:r w:rsidR="00D47AC3" w:rsidRPr="00AA67C6">
        <w:rPr>
          <w:rFonts w:cs="Times New Roman"/>
        </w:rPr>
        <w:t>84.6</w:t>
      </w:r>
      <w:r w:rsidRPr="00AA67C6">
        <w:rPr>
          <w:rFonts w:cs="Times New Roman"/>
        </w:rPr>
        <w:t>分（满分</w:t>
      </w:r>
      <w:r w:rsidRPr="00AA67C6">
        <w:rPr>
          <w:rFonts w:cs="Times New Roman"/>
        </w:rPr>
        <w:t>100</w:t>
      </w:r>
      <w:r w:rsidRPr="00AA67C6">
        <w:rPr>
          <w:rFonts w:cs="Times New Roman"/>
        </w:rPr>
        <w:t>分），绩效等级为</w:t>
      </w:r>
      <w:r w:rsidRPr="00AA67C6">
        <w:rPr>
          <w:rFonts w:ascii="仿宋_GB2312" w:cs="Times New Roman" w:hint="eastAsia"/>
        </w:rPr>
        <w:t>“</w:t>
      </w:r>
      <w:r w:rsidR="00D47AC3" w:rsidRPr="00AA67C6">
        <w:rPr>
          <w:rFonts w:cs="Times New Roman"/>
        </w:rPr>
        <w:t>良</w:t>
      </w:r>
      <w:r w:rsidRPr="00AA67C6">
        <w:rPr>
          <w:rFonts w:ascii="仿宋_GB2312" w:cs="Times New Roman" w:hint="eastAsia"/>
        </w:rPr>
        <w:t>”</w:t>
      </w:r>
      <w:r w:rsidRPr="00AA67C6">
        <w:rPr>
          <w:rFonts w:cs="Times New Roman"/>
        </w:rPr>
        <w:t>。</w:t>
      </w:r>
    </w:p>
    <w:p w14:paraId="05200FFC" w14:textId="77777777" w:rsidR="00E6311E" w:rsidRPr="00AA67C6" w:rsidRDefault="00E6311E" w:rsidP="00E6311E">
      <w:pPr>
        <w:pStyle w:val="1"/>
        <w:ind w:firstLine="632"/>
        <w:rPr>
          <w:rFonts w:cs="Times New Roman"/>
        </w:rPr>
      </w:pPr>
      <w:bookmarkStart w:id="1" w:name="_Toc150282646"/>
      <w:bookmarkStart w:id="2" w:name="_Toc176876515"/>
      <w:r w:rsidRPr="00AA67C6">
        <w:rPr>
          <w:rFonts w:cs="Times New Roman"/>
        </w:rPr>
        <w:t>一、自评组织情况</w:t>
      </w:r>
      <w:bookmarkEnd w:id="1"/>
      <w:bookmarkEnd w:id="2"/>
    </w:p>
    <w:p w14:paraId="3A11F57D" w14:textId="756294E2" w:rsidR="00E6311E" w:rsidRPr="00AA67C6" w:rsidRDefault="00E6311E" w:rsidP="00E6311E">
      <w:pPr>
        <w:ind w:firstLine="632"/>
        <w:rPr>
          <w:rFonts w:cs="Times New Roman"/>
        </w:rPr>
      </w:pPr>
      <w:r w:rsidRPr="00AA67C6">
        <w:rPr>
          <w:rFonts w:cs="Times New Roman"/>
        </w:rPr>
        <w:t>根据</w:t>
      </w:r>
      <w:r w:rsidR="00B76C9E" w:rsidRPr="00AA67C6">
        <w:rPr>
          <w:rFonts w:cs="Times New Roman"/>
        </w:rPr>
        <w:t>区公共建设项目管理服务中心</w:t>
      </w:r>
      <w:r w:rsidRPr="00AA67C6">
        <w:rPr>
          <w:rFonts w:cs="Times New Roman"/>
        </w:rPr>
        <w:t>提供的</w:t>
      </w:r>
      <w:r w:rsidR="005A6276" w:rsidRPr="00AA67C6">
        <w:rPr>
          <w:rFonts w:cs="Times New Roman"/>
        </w:rPr>
        <w:t>《项目支出绩效自评表》《广州市增城区荔城街第三中学扩建工程</w:t>
      </w:r>
      <w:r w:rsidR="005A6276" w:rsidRPr="00AA67C6">
        <w:rPr>
          <w:rFonts w:cs="Times New Roman"/>
        </w:rPr>
        <w:t>2023</w:t>
      </w:r>
      <w:r w:rsidR="005A6276" w:rsidRPr="00AA67C6">
        <w:rPr>
          <w:rFonts w:cs="Times New Roman"/>
        </w:rPr>
        <w:t>年绩效自评报告》</w:t>
      </w:r>
      <w:r w:rsidRPr="00AA67C6">
        <w:rPr>
          <w:rFonts w:cs="Times New Roman"/>
        </w:rPr>
        <w:t>及相应的佐证材料，本项目</w:t>
      </w:r>
      <w:r w:rsidRPr="00AA67C6">
        <w:rPr>
          <w:rFonts w:cs="Times New Roman"/>
        </w:rPr>
        <w:t>2023</w:t>
      </w:r>
      <w:r w:rsidRPr="00AA67C6">
        <w:rPr>
          <w:rFonts w:cs="Times New Roman"/>
        </w:rPr>
        <w:t>年共涉及财政资金</w:t>
      </w:r>
      <w:r w:rsidR="005A6276" w:rsidRPr="00AA67C6">
        <w:rPr>
          <w:rFonts w:cs="Times New Roman"/>
        </w:rPr>
        <w:t>5911.85</w:t>
      </w:r>
      <w:r w:rsidRPr="00AA67C6">
        <w:rPr>
          <w:rFonts w:cs="Times New Roman"/>
        </w:rPr>
        <w:t>万元。自评组织工作开展较及时，</w:t>
      </w:r>
      <w:r w:rsidR="00331C5B" w:rsidRPr="00AA67C6">
        <w:rPr>
          <w:rFonts w:cs="Times New Roman"/>
        </w:rPr>
        <w:t>现场核查积极配合</w:t>
      </w:r>
      <w:r w:rsidRPr="00AA67C6">
        <w:rPr>
          <w:rFonts w:cs="Times New Roman"/>
        </w:rPr>
        <w:t>，但</w:t>
      </w:r>
      <w:r w:rsidR="00331C5B" w:rsidRPr="00AA67C6">
        <w:rPr>
          <w:rFonts w:cs="Times New Roman"/>
        </w:rPr>
        <w:t>项目</w:t>
      </w:r>
      <w:r w:rsidR="00D47AC3" w:rsidRPr="00AA67C6">
        <w:rPr>
          <w:rFonts w:cs="Times New Roman"/>
        </w:rPr>
        <w:t>实施仍存在</w:t>
      </w:r>
      <w:r w:rsidR="00331C5B" w:rsidRPr="00AA67C6">
        <w:rPr>
          <w:rFonts w:cs="Times New Roman"/>
        </w:rPr>
        <w:t>管理</w:t>
      </w:r>
      <w:r w:rsidR="00D47AC3" w:rsidRPr="00AA67C6">
        <w:rPr>
          <w:rFonts w:cs="Times New Roman"/>
        </w:rPr>
        <w:t>措施</w:t>
      </w:r>
      <w:r w:rsidR="00331C5B" w:rsidRPr="00AA67C6">
        <w:rPr>
          <w:rFonts w:cs="Times New Roman"/>
        </w:rPr>
        <w:t>有待</w:t>
      </w:r>
      <w:r w:rsidR="00D47AC3" w:rsidRPr="00AA67C6">
        <w:rPr>
          <w:rFonts w:cs="Times New Roman"/>
        </w:rPr>
        <w:t>规范</w:t>
      </w:r>
      <w:r w:rsidR="00331C5B" w:rsidRPr="00AA67C6">
        <w:rPr>
          <w:rFonts w:cs="Times New Roman"/>
        </w:rPr>
        <w:t>，管理</w:t>
      </w:r>
      <w:r w:rsidR="00D47AC3" w:rsidRPr="00AA67C6">
        <w:rPr>
          <w:rFonts w:cs="Times New Roman"/>
        </w:rPr>
        <w:t>材料</w:t>
      </w:r>
      <w:r w:rsidR="00331C5B" w:rsidRPr="00AA67C6">
        <w:rPr>
          <w:rFonts w:cs="Times New Roman"/>
        </w:rPr>
        <w:t>有待完善</w:t>
      </w:r>
      <w:r w:rsidRPr="00AA67C6">
        <w:rPr>
          <w:rFonts w:cs="Times New Roman"/>
        </w:rPr>
        <w:t>，</w:t>
      </w:r>
      <w:r w:rsidR="00331C5B" w:rsidRPr="00AA67C6">
        <w:rPr>
          <w:rFonts w:cs="Times New Roman"/>
        </w:rPr>
        <w:t>绩效管理认识有待加深，绩效体系设置有待优化</w:t>
      </w:r>
      <w:r w:rsidR="00D47AC3" w:rsidRPr="00AA67C6">
        <w:rPr>
          <w:rFonts w:cs="Times New Roman"/>
        </w:rPr>
        <w:t>等问题</w:t>
      </w:r>
      <w:r w:rsidRPr="00AA67C6">
        <w:rPr>
          <w:rFonts w:cs="Times New Roman"/>
        </w:rPr>
        <w:t>。</w:t>
      </w:r>
    </w:p>
    <w:p w14:paraId="5E038610" w14:textId="77777777" w:rsidR="00E6311E" w:rsidRPr="00AA67C6" w:rsidRDefault="00E6311E" w:rsidP="00E6311E">
      <w:pPr>
        <w:pStyle w:val="1"/>
        <w:ind w:firstLine="632"/>
        <w:rPr>
          <w:rFonts w:cs="Times New Roman"/>
        </w:rPr>
      </w:pPr>
      <w:bookmarkStart w:id="3" w:name="_Toc150282647"/>
      <w:bookmarkStart w:id="4" w:name="_Toc176876516"/>
      <w:r w:rsidRPr="00AA67C6">
        <w:rPr>
          <w:rFonts w:cs="Times New Roman"/>
        </w:rPr>
        <w:t>二、项目基本情况</w:t>
      </w:r>
      <w:bookmarkEnd w:id="3"/>
      <w:bookmarkEnd w:id="4"/>
    </w:p>
    <w:p w14:paraId="483B02DB" w14:textId="77777777" w:rsidR="00E6311E" w:rsidRPr="00AA67C6" w:rsidRDefault="00E6311E" w:rsidP="004825B0">
      <w:pPr>
        <w:pStyle w:val="2"/>
        <w:ind w:firstLine="632"/>
        <w:rPr>
          <w:rFonts w:cs="Times New Roman"/>
        </w:rPr>
      </w:pPr>
      <w:bookmarkStart w:id="5" w:name="_Toc150282648"/>
      <w:bookmarkStart w:id="6" w:name="_Toc176876517"/>
      <w:r w:rsidRPr="00AA67C6">
        <w:rPr>
          <w:rFonts w:cs="Times New Roman"/>
        </w:rPr>
        <w:t>（一）项目背景</w:t>
      </w:r>
      <w:bookmarkEnd w:id="5"/>
      <w:r w:rsidRPr="00AA67C6">
        <w:rPr>
          <w:rFonts w:cs="Times New Roman"/>
        </w:rPr>
        <w:t>。</w:t>
      </w:r>
      <w:bookmarkEnd w:id="6"/>
    </w:p>
    <w:p w14:paraId="4D60EC91" w14:textId="2AF4FFB5" w:rsidR="00A70FA6" w:rsidRPr="00AA67C6" w:rsidRDefault="000541E3" w:rsidP="000541E3">
      <w:pPr>
        <w:ind w:firstLine="632"/>
        <w:rPr>
          <w:rFonts w:cs="Times New Roman"/>
        </w:rPr>
      </w:pPr>
      <w:r w:rsidRPr="00AA67C6">
        <w:rPr>
          <w:rFonts w:cs="Times New Roman"/>
        </w:rPr>
        <w:t>为全面贯彻党的十九大精神，进一步深化教育供给侧结构性改革，解决城镇幼儿园、中小学学位不足和优质教育资源配置不均衡问题，推动学前教育、义务教育优质均衡发展，广东省人民政府办公厅印发了《广东省人民政府办公厅关于增加幼儿园中小学学位和优质教育资源供给的意见》（粤府办〔</w:t>
      </w:r>
      <w:r w:rsidRPr="00AA67C6">
        <w:rPr>
          <w:rFonts w:cs="Times New Roman"/>
        </w:rPr>
        <w:t>2017</w:t>
      </w:r>
      <w:r w:rsidRPr="00AA67C6">
        <w:rPr>
          <w:rFonts w:cs="Times New Roman"/>
        </w:rPr>
        <w:t>〕</w:t>
      </w:r>
      <w:r w:rsidRPr="00AA67C6">
        <w:rPr>
          <w:rFonts w:cs="Times New Roman"/>
        </w:rPr>
        <w:t>67</w:t>
      </w:r>
      <w:r w:rsidRPr="00AA67C6">
        <w:rPr>
          <w:rFonts w:cs="Times New Roman"/>
        </w:rPr>
        <w:t>号），提出以城镇住宅小区、城市发展新区、老城改造区、城乡结合部、外来人口聚集区、产业聚集区、商业区等学位紧缺地区为重点，新建、改扩建一批幼儿园和义务教育学校，确保满足适龄儿童及学生学位需求，切实消除大班额</w:t>
      </w:r>
      <w:r w:rsidR="000C0381" w:rsidRPr="00AA67C6">
        <w:rPr>
          <w:rFonts w:cs="Times New Roman"/>
        </w:rPr>
        <w:t>。</w:t>
      </w:r>
    </w:p>
    <w:p w14:paraId="407B24B4" w14:textId="6B37D986" w:rsidR="000541E3" w:rsidRPr="00AA67C6" w:rsidRDefault="000541E3" w:rsidP="000541E3">
      <w:pPr>
        <w:ind w:firstLine="632"/>
        <w:rPr>
          <w:rFonts w:cs="Times New Roman"/>
        </w:rPr>
      </w:pPr>
      <w:r w:rsidRPr="00AA67C6">
        <w:rPr>
          <w:rFonts w:cs="Times New Roman"/>
        </w:rPr>
        <w:lastRenderedPageBreak/>
        <w:t>《广州市中小学发展策略研究与布点规划》提出，增城区布点规划为：规划布点中应重点考虑</w:t>
      </w:r>
      <w:proofErr w:type="gramStart"/>
      <w:r w:rsidRPr="00AA67C6">
        <w:rPr>
          <w:rFonts w:cs="Times New Roman"/>
        </w:rPr>
        <w:t>荔</w:t>
      </w:r>
      <w:proofErr w:type="gramEnd"/>
      <w:r w:rsidRPr="00AA67C6">
        <w:rPr>
          <w:rFonts w:cs="Times New Roman"/>
        </w:rPr>
        <w:t>城街、新塘镇、永宁街集中大量居住人口；规划对城、镇区内有条件的学校进行改扩建。</w:t>
      </w:r>
    </w:p>
    <w:p w14:paraId="6AC1441C" w14:textId="09B8D18E" w:rsidR="009D55F1" w:rsidRPr="00AA67C6" w:rsidRDefault="0091388C" w:rsidP="009D55F1">
      <w:pPr>
        <w:ind w:firstLine="632"/>
        <w:rPr>
          <w:rFonts w:cs="Times New Roman"/>
        </w:rPr>
      </w:pPr>
      <w:r w:rsidRPr="00AA67C6">
        <w:rPr>
          <w:rFonts w:cs="Times New Roman"/>
        </w:rPr>
        <w:t>根据《广州市增城区发展和改革局关于广州市增城区荔城街第</w:t>
      </w:r>
      <w:r w:rsidR="007841EC" w:rsidRPr="00AA67C6">
        <w:rPr>
          <w:rFonts w:cs="Times New Roman"/>
        </w:rPr>
        <w:t>三</w:t>
      </w:r>
      <w:r w:rsidRPr="00AA67C6">
        <w:rPr>
          <w:rFonts w:cs="Times New Roman"/>
        </w:rPr>
        <w:t>中学扩建工程可行性研究报告的批复》（穗增发改投〔</w:t>
      </w:r>
      <w:r w:rsidRPr="00AA67C6">
        <w:rPr>
          <w:rFonts w:cs="Times New Roman"/>
        </w:rPr>
        <w:t>2020</w:t>
      </w:r>
      <w:r w:rsidRPr="00AA67C6">
        <w:rPr>
          <w:rFonts w:cs="Times New Roman"/>
        </w:rPr>
        <w:t>〕</w:t>
      </w:r>
      <w:r w:rsidRPr="00AA67C6">
        <w:rPr>
          <w:rFonts w:cs="Times New Roman"/>
        </w:rPr>
        <w:t>130</w:t>
      </w:r>
      <w:r w:rsidRPr="00AA67C6">
        <w:rPr>
          <w:rFonts w:cs="Times New Roman"/>
        </w:rPr>
        <w:t>号），</w:t>
      </w:r>
      <w:r w:rsidR="000541E3" w:rsidRPr="00AA67C6">
        <w:rPr>
          <w:rFonts w:cs="Times New Roman"/>
        </w:rPr>
        <w:t>为完善增城区荔城街第三中学基础设施建设，缓解周边区域适龄儿童上学难问题，提升荔城街办学条件、办学质量，促进广州市增城区义务教育事业的发展，</w:t>
      </w:r>
      <w:r w:rsidRPr="00AA67C6">
        <w:rPr>
          <w:rFonts w:cs="Times New Roman"/>
        </w:rPr>
        <w:t>2020</w:t>
      </w:r>
      <w:r w:rsidRPr="00AA67C6">
        <w:rPr>
          <w:rFonts w:cs="Times New Roman"/>
        </w:rPr>
        <w:t>年</w:t>
      </w:r>
      <w:r w:rsidRPr="00AA67C6">
        <w:rPr>
          <w:rFonts w:cs="Times New Roman"/>
        </w:rPr>
        <w:t>6</w:t>
      </w:r>
      <w:r w:rsidRPr="00AA67C6">
        <w:rPr>
          <w:rFonts w:cs="Times New Roman"/>
        </w:rPr>
        <w:t>月</w:t>
      </w:r>
      <w:r w:rsidRPr="00AA67C6">
        <w:rPr>
          <w:rFonts w:cs="Times New Roman"/>
        </w:rPr>
        <w:t>3</w:t>
      </w:r>
      <w:r w:rsidRPr="00AA67C6">
        <w:rPr>
          <w:rFonts w:cs="Times New Roman"/>
        </w:rPr>
        <w:t>日广州市增城区发展和改革局</w:t>
      </w:r>
      <w:r w:rsidR="000541E3" w:rsidRPr="00AA67C6">
        <w:rPr>
          <w:rFonts w:cs="Times New Roman"/>
        </w:rPr>
        <w:t>同意实施广州市增城区荔城街第三中学扩建工程。</w:t>
      </w:r>
      <w:r w:rsidR="009D55F1" w:rsidRPr="00AA67C6">
        <w:rPr>
          <w:rFonts w:cs="Times New Roman"/>
        </w:rPr>
        <w:t>项目建设规模及主要建设内容为拟建学校总用地面积</w:t>
      </w:r>
      <w:r w:rsidR="009D55F1" w:rsidRPr="00AA67C6">
        <w:rPr>
          <w:rFonts w:cs="Times New Roman"/>
        </w:rPr>
        <w:t>60972</w:t>
      </w:r>
      <w:r w:rsidR="009D55F1" w:rsidRPr="00AA67C6">
        <w:rPr>
          <w:rFonts w:cs="Times New Roman"/>
        </w:rPr>
        <w:t>平方米（约</w:t>
      </w:r>
      <w:r w:rsidR="009D55F1" w:rsidRPr="00AA67C6">
        <w:rPr>
          <w:rFonts w:cs="Times New Roman"/>
        </w:rPr>
        <w:t>91.45</w:t>
      </w:r>
      <w:r w:rsidR="009D55F1" w:rsidRPr="00AA67C6">
        <w:rPr>
          <w:rFonts w:cs="Times New Roman"/>
        </w:rPr>
        <w:t>亩），总建筑面积为</w:t>
      </w:r>
      <w:r w:rsidR="009D55F1" w:rsidRPr="00AA67C6">
        <w:rPr>
          <w:rFonts w:cs="Times New Roman"/>
        </w:rPr>
        <w:t>20851.8</w:t>
      </w:r>
      <w:r w:rsidR="009D55F1" w:rsidRPr="00AA67C6">
        <w:rPr>
          <w:rFonts w:cs="Times New Roman"/>
        </w:rPr>
        <w:t>平方米，其中计容建筑面积为</w:t>
      </w:r>
      <w:r w:rsidR="009D55F1" w:rsidRPr="00AA67C6">
        <w:rPr>
          <w:rFonts w:cs="Times New Roman"/>
        </w:rPr>
        <w:t>13690.4</w:t>
      </w:r>
      <w:r w:rsidR="009D55F1" w:rsidRPr="00AA67C6">
        <w:rPr>
          <w:rFonts w:cs="Times New Roman"/>
        </w:rPr>
        <w:t>平方米，不计容建筑面积</w:t>
      </w:r>
      <w:r w:rsidR="009D55F1" w:rsidRPr="00AA67C6">
        <w:rPr>
          <w:rFonts w:cs="Times New Roman"/>
        </w:rPr>
        <w:t>7161.4</w:t>
      </w:r>
      <w:r w:rsidR="009D55F1" w:rsidRPr="00AA67C6">
        <w:rPr>
          <w:rFonts w:cs="Times New Roman"/>
        </w:rPr>
        <w:t>平方米（含地下室</w:t>
      </w:r>
      <w:r w:rsidR="009D55F1" w:rsidRPr="00AA67C6">
        <w:rPr>
          <w:rFonts w:cs="Times New Roman"/>
        </w:rPr>
        <w:t>6806.7</w:t>
      </w:r>
      <w:r w:rsidR="009D55F1" w:rsidRPr="00AA67C6">
        <w:rPr>
          <w:rFonts w:cs="Times New Roman"/>
        </w:rPr>
        <w:t>平方米，架空层</w:t>
      </w:r>
      <w:r w:rsidR="009D55F1" w:rsidRPr="00AA67C6">
        <w:rPr>
          <w:rFonts w:cs="Times New Roman"/>
        </w:rPr>
        <w:t>354.7</w:t>
      </w:r>
      <w:r w:rsidR="009D55F1" w:rsidRPr="00AA67C6">
        <w:rPr>
          <w:rFonts w:cs="Times New Roman"/>
        </w:rPr>
        <w:t>平方米）；建设内容主要包括教学用房：科学楼（含大礼堂）、教学楼、游泳馆、地下室以及给排水附属配套工程等，建设标准</w:t>
      </w:r>
      <w:r w:rsidR="009D55F1" w:rsidRPr="00AA67C6">
        <w:rPr>
          <w:rFonts w:cs="Times New Roman"/>
        </w:rPr>
        <w:t>200</w:t>
      </w:r>
      <w:r w:rsidR="009D55F1" w:rsidRPr="00AA67C6">
        <w:rPr>
          <w:rFonts w:cs="Times New Roman"/>
        </w:rPr>
        <w:t>米塑胶环形跑道的场地，附设：器材室、休息室（兼接待室）、卫生间、淋浴室、更衣室，篮球场</w:t>
      </w:r>
      <w:r w:rsidR="009D55F1" w:rsidRPr="00AA67C6">
        <w:rPr>
          <w:rFonts w:cs="Times New Roman"/>
        </w:rPr>
        <w:t>4</w:t>
      </w:r>
      <w:r w:rsidR="009D55F1" w:rsidRPr="00AA67C6">
        <w:rPr>
          <w:rFonts w:cs="Times New Roman"/>
        </w:rPr>
        <w:t>个以及体育器械区。项目计划总投资</w:t>
      </w:r>
      <w:r w:rsidR="009D55F1" w:rsidRPr="00AA67C6">
        <w:rPr>
          <w:rFonts w:cs="Times New Roman"/>
        </w:rPr>
        <w:t>14010.87</w:t>
      </w:r>
      <w:r w:rsidR="009D55F1" w:rsidRPr="00AA67C6">
        <w:rPr>
          <w:rFonts w:cs="Times New Roman"/>
        </w:rPr>
        <w:t>万元，其中工程费用</w:t>
      </w:r>
      <w:r w:rsidR="009D55F1" w:rsidRPr="00AA67C6">
        <w:rPr>
          <w:rFonts w:cs="Times New Roman"/>
        </w:rPr>
        <w:t>11416.43</w:t>
      </w:r>
      <w:r w:rsidR="009D55F1" w:rsidRPr="00AA67C6">
        <w:rPr>
          <w:rFonts w:cs="Times New Roman"/>
        </w:rPr>
        <w:t>万元，资金由区财政资金统筹解决。</w:t>
      </w:r>
    </w:p>
    <w:p w14:paraId="4FE03780" w14:textId="6BAFDB60" w:rsidR="00F64E8D" w:rsidRPr="00AA67C6" w:rsidRDefault="00F64E8D" w:rsidP="00F64E8D">
      <w:pPr>
        <w:ind w:firstLine="632"/>
        <w:rPr>
          <w:rFonts w:cs="Times New Roman"/>
        </w:rPr>
      </w:pPr>
      <w:r w:rsidRPr="00AA67C6">
        <w:rPr>
          <w:rFonts w:cs="Times New Roman"/>
        </w:rPr>
        <w:t>根据《广州市发展改革委关于印发</w:t>
      </w:r>
      <w:r w:rsidRPr="00AA67C6">
        <w:rPr>
          <w:rFonts w:cs="Times New Roman"/>
        </w:rPr>
        <w:t>2021</w:t>
      </w:r>
      <w:r w:rsidRPr="00AA67C6">
        <w:rPr>
          <w:rFonts w:cs="Times New Roman"/>
        </w:rPr>
        <w:t>年</w:t>
      </w:r>
      <w:r w:rsidRPr="00AA67C6">
        <w:rPr>
          <w:rFonts w:ascii="仿宋_GB2312" w:cs="Times New Roman" w:hint="eastAsia"/>
        </w:rPr>
        <w:t>“</w:t>
      </w:r>
      <w:r w:rsidRPr="00AA67C6">
        <w:rPr>
          <w:rFonts w:cs="Times New Roman"/>
        </w:rPr>
        <w:t>攻城拔寨</w:t>
      </w:r>
      <w:r w:rsidRPr="00AA67C6">
        <w:rPr>
          <w:rFonts w:ascii="仿宋_GB2312" w:cs="Times New Roman" w:hint="eastAsia"/>
        </w:rPr>
        <w:t>”</w:t>
      </w:r>
      <w:r w:rsidRPr="00AA67C6">
        <w:rPr>
          <w:rFonts w:cs="Times New Roman"/>
        </w:rPr>
        <w:t>项目计划及实施方案的通知》，</w:t>
      </w:r>
      <w:r w:rsidRPr="00AA67C6">
        <w:rPr>
          <w:rFonts w:cs="Times New Roman"/>
        </w:rPr>
        <w:t>2021</w:t>
      </w:r>
      <w:r w:rsidRPr="00AA67C6">
        <w:rPr>
          <w:rFonts w:cs="Times New Roman"/>
        </w:rPr>
        <w:t>年本项目被列入增城区</w:t>
      </w:r>
      <w:r w:rsidRPr="00AA67C6">
        <w:rPr>
          <w:rFonts w:cs="Times New Roman"/>
        </w:rPr>
        <w:t>2021</w:t>
      </w:r>
      <w:r w:rsidRPr="00AA67C6">
        <w:rPr>
          <w:rFonts w:cs="Times New Roman"/>
        </w:rPr>
        <w:t>年</w:t>
      </w:r>
      <w:r w:rsidRPr="00AA67C6">
        <w:rPr>
          <w:rFonts w:ascii="仿宋_GB2312" w:cs="Times New Roman" w:hint="eastAsia"/>
        </w:rPr>
        <w:t>“</w:t>
      </w:r>
      <w:r w:rsidRPr="00AA67C6">
        <w:rPr>
          <w:rFonts w:cs="Times New Roman"/>
        </w:rPr>
        <w:t>攻城拔寨</w:t>
      </w:r>
      <w:r w:rsidRPr="00AA67C6">
        <w:rPr>
          <w:rFonts w:ascii="仿宋_GB2312" w:cs="Times New Roman" w:hint="eastAsia"/>
        </w:rPr>
        <w:t>”</w:t>
      </w:r>
      <w:r w:rsidRPr="00AA67C6">
        <w:rPr>
          <w:rFonts w:cs="Times New Roman"/>
        </w:rPr>
        <w:t>重点项目建设，项目业主单位为广州市增城区</w:t>
      </w:r>
      <w:proofErr w:type="gramStart"/>
      <w:r w:rsidRPr="00AA67C6">
        <w:rPr>
          <w:rFonts w:cs="Times New Roman"/>
        </w:rPr>
        <w:t>荔</w:t>
      </w:r>
      <w:proofErr w:type="gramEnd"/>
      <w:r w:rsidRPr="00AA67C6">
        <w:rPr>
          <w:rFonts w:cs="Times New Roman"/>
        </w:rPr>
        <w:lastRenderedPageBreak/>
        <w:t>城街第三中学，项目主管部门为广州市增城区人民政府。</w:t>
      </w:r>
    </w:p>
    <w:p w14:paraId="79FE9321" w14:textId="77777777" w:rsidR="00E6311E" w:rsidRPr="00AA67C6" w:rsidRDefault="00E6311E" w:rsidP="004825B0">
      <w:pPr>
        <w:pStyle w:val="2"/>
        <w:ind w:firstLine="632"/>
        <w:rPr>
          <w:rFonts w:cs="Times New Roman"/>
        </w:rPr>
      </w:pPr>
      <w:bookmarkStart w:id="7" w:name="_Toc150282649"/>
      <w:bookmarkStart w:id="8" w:name="_Toc176876518"/>
      <w:r w:rsidRPr="00AA67C6">
        <w:rPr>
          <w:rFonts w:cs="Times New Roman"/>
        </w:rPr>
        <w:t>（二）项目实施及完成情况</w:t>
      </w:r>
      <w:bookmarkEnd w:id="7"/>
      <w:r w:rsidRPr="00AA67C6">
        <w:rPr>
          <w:rFonts w:cs="Times New Roman"/>
        </w:rPr>
        <w:t>。</w:t>
      </w:r>
      <w:bookmarkEnd w:id="8"/>
    </w:p>
    <w:p w14:paraId="34D7B0F5" w14:textId="0B9AB8DA" w:rsidR="00543C77" w:rsidRPr="00AA67C6" w:rsidRDefault="00543C77" w:rsidP="00322D36">
      <w:pPr>
        <w:ind w:firstLine="632"/>
        <w:rPr>
          <w:rFonts w:cs="Times New Roman"/>
        </w:rPr>
      </w:pPr>
      <w:r w:rsidRPr="00AA67C6">
        <w:rPr>
          <w:rFonts w:cs="Times New Roman"/>
        </w:rPr>
        <w:t>2020</w:t>
      </w:r>
      <w:r w:rsidRPr="00AA67C6">
        <w:rPr>
          <w:rFonts w:cs="Times New Roman"/>
        </w:rPr>
        <w:t>年</w:t>
      </w:r>
      <w:r w:rsidRPr="00AA67C6">
        <w:rPr>
          <w:rFonts w:cs="Times New Roman"/>
        </w:rPr>
        <w:t>10</w:t>
      </w:r>
      <w:r w:rsidRPr="00AA67C6">
        <w:rPr>
          <w:rFonts w:cs="Times New Roman"/>
        </w:rPr>
        <w:t>月</w:t>
      </w:r>
      <w:r w:rsidRPr="00AA67C6">
        <w:rPr>
          <w:rFonts w:cs="Times New Roman"/>
        </w:rPr>
        <w:t>22</w:t>
      </w:r>
      <w:r w:rsidRPr="00AA67C6">
        <w:rPr>
          <w:rFonts w:cs="Times New Roman"/>
        </w:rPr>
        <w:t>日，广州市增城区</w:t>
      </w:r>
      <w:proofErr w:type="gramStart"/>
      <w:r w:rsidRPr="00AA67C6">
        <w:rPr>
          <w:rFonts w:cs="Times New Roman"/>
        </w:rPr>
        <w:t>荔</w:t>
      </w:r>
      <w:proofErr w:type="gramEnd"/>
      <w:r w:rsidRPr="00AA67C6">
        <w:rPr>
          <w:rFonts w:cs="Times New Roman"/>
        </w:rPr>
        <w:t>城街第三中学通过公开招标确定勘察设计中标单位为：（主）建学建筑与工程设计所有限公司、（成）广东省东莞地质工程勘察院。于</w:t>
      </w:r>
      <w:r w:rsidRPr="00AA67C6">
        <w:rPr>
          <w:rFonts w:cs="Times New Roman"/>
        </w:rPr>
        <w:t>2020</w:t>
      </w:r>
      <w:r w:rsidRPr="00AA67C6">
        <w:rPr>
          <w:rFonts w:cs="Times New Roman"/>
        </w:rPr>
        <w:t>年</w:t>
      </w:r>
      <w:r w:rsidRPr="00AA67C6">
        <w:rPr>
          <w:rFonts w:cs="Times New Roman"/>
        </w:rPr>
        <w:t>10</w:t>
      </w:r>
      <w:r w:rsidRPr="00AA67C6">
        <w:rPr>
          <w:rFonts w:cs="Times New Roman"/>
        </w:rPr>
        <w:t>月</w:t>
      </w:r>
      <w:r w:rsidRPr="00AA67C6">
        <w:rPr>
          <w:rFonts w:cs="Times New Roman"/>
        </w:rPr>
        <w:t>30</w:t>
      </w:r>
      <w:r w:rsidRPr="00AA67C6">
        <w:rPr>
          <w:rFonts w:cs="Times New Roman"/>
        </w:rPr>
        <w:t>日与建学建筑与工程设计所有限公司、广东省东莞地质工程勘察院共同签订《建设工程勘察设计合同》</w:t>
      </w:r>
    </w:p>
    <w:p w14:paraId="4F216038" w14:textId="68B13279" w:rsidR="00322D36" w:rsidRPr="00AA67C6" w:rsidRDefault="00322D36" w:rsidP="00322D36">
      <w:pPr>
        <w:ind w:firstLine="632"/>
        <w:rPr>
          <w:rFonts w:cs="Times New Roman"/>
        </w:rPr>
      </w:pPr>
      <w:r w:rsidRPr="00AA67C6">
        <w:rPr>
          <w:rFonts w:cs="Times New Roman"/>
        </w:rPr>
        <w:t>根据《增城区人民政府办公室文件呈批表》，</w:t>
      </w:r>
      <w:r w:rsidR="00B55B47" w:rsidRPr="00AA67C6">
        <w:rPr>
          <w:rFonts w:cs="Times New Roman"/>
        </w:rPr>
        <w:t>截至</w:t>
      </w:r>
      <w:r w:rsidRPr="00AA67C6">
        <w:rPr>
          <w:rFonts w:cs="Times New Roman"/>
        </w:rPr>
        <w:t>2021</w:t>
      </w:r>
      <w:r w:rsidRPr="00AA67C6">
        <w:rPr>
          <w:rFonts w:cs="Times New Roman"/>
        </w:rPr>
        <w:t>年</w:t>
      </w:r>
      <w:r w:rsidRPr="00AA67C6">
        <w:rPr>
          <w:rFonts w:cs="Times New Roman"/>
        </w:rPr>
        <w:t>10</w:t>
      </w:r>
      <w:r w:rsidRPr="00AA67C6">
        <w:rPr>
          <w:rFonts w:cs="Times New Roman"/>
        </w:rPr>
        <w:t>月</w:t>
      </w:r>
      <w:r w:rsidRPr="00AA67C6">
        <w:rPr>
          <w:rFonts w:cs="Times New Roman"/>
        </w:rPr>
        <w:t>20</w:t>
      </w:r>
      <w:r w:rsidRPr="00AA67C6">
        <w:rPr>
          <w:rFonts w:cs="Times New Roman"/>
        </w:rPr>
        <w:t>日，本项目已完成项目立项、地质勘察、修</w:t>
      </w:r>
      <w:proofErr w:type="gramStart"/>
      <w:r w:rsidRPr="00AA67C6">
        <w:rPr>
          <w:rFonts w:cs="Times New Roman"/>
        </w:rPr>
        <w:t>规</w:t>
      </w:r>
      <w:proofErr w:type="gramEnd"/>
      <w:r w:rsidRPr="00AA67C6">
        <w:rPr>
          <w:rFonts w:cs="Times New Roman"/>
        </w:rPr>
        <w:t>审批、初步设计专家评审、施工图深化审计等工作，但由于项目推进存在协调推动力度、人力配备不足、专业能力不足等困难，为确保扩建项目高效、高质量推进，区教育局向广州市增城区人民政府请示由区公共建设项目管理服务中心作为本项目建设主体，具体负责推进项目建设。</w:t>
      </w:r>
      <w:r w:rsidRPr="00AA67C6">
        <w:rPr>
          <w:rFonts w:cs="Times New Roman"/>
        </w:rPr>
        <w:t>2021</w:t>
      </w:r>
      <w:r w:rsidRPr="00AA67C6">
        <w:rPr>
          <w:rFonts w:cs="Times New Roman"/>
        </w:rPr>
        <w:t>年</w:t>
      </w:r>
      <w:r w:rsidRPr="00AA67C6">
        <w:rPr>
          <w:rFonts w:cs="Times New Roman"/>
        </w:rPr>
        <w:t>10</w:t>
      </w:r>
      <w:r w:rsidRPr="00AA67C6">
        <w:rPr>
          <w:rFonts w:cs="Times New Roman"/>
        </w:rPr>
        <w:t>月</w:t>
      </w:r>
      <w:r w:rsidRPr="00AA67C6">
        <w:rPr>
          <w:rFonts w:cs="Times New Roman"/>
        </w:rPr>
        <w:t>23</w:t>
      </w:r>
      <w:r w:rsidRPr="00AA67C6">
        <w:rPr>
          <w:rFonts w:cs="Times New Roman"/>
        </w:rPr>
        <w:t>日，广州市增城区人民政府办公室领导</w:t>
      </w:r>
      <w:proofErr w:type="gramStart"/>
      <w:r w:rsidRPr="00AA67C6">
        <w:rPr>
          <w:rFonts w:cs="Times New Roman"/>
        </w:rPr>
        <w:t>批复请</w:t>
      </w:r>
      <w:proofErr w:type="gramEnd"/>
      <w:r w:rsidRPr="00AA67C6">
        <w:rPr>
          <w:rFonts w:cs="Times New Roman"/>
        </w:rPr>
        <w:t>区住房城乡建设局再</w:t>
      </w:r>
      <w:r w:rsidR="00DD360B" w:rsidRPr="00AA67C6">
        <w:rPr>
          <w:rFonts w:cs="Times New Roman"/>
        </w:rPr>
        <w:t>次审定</w:t>
      </w:r>
      <w:r w:rsidRPr="00AA67C6">
        <w:rPr>
          <w:rFonts w:cs="Times New Roman"/>
        </w:rPr>
        <w:t>设计方案。</w:t>
      </w:r>
    </w:p>
    <w:p w14:paraId="35E177CA" w14:textId="70EA4543" w:rsidR="00DD1E5F" w:rsidRPr="00AA67C6" w:rsidRDefault="00322D36" w:rsidP="00A26878">
      <w:pPr>
        <w:ind w:firstLine="632"/>
        <w:rPr>
          <w:rFonts w:cs="Times New Roman"/>
        </w:rPr>
      </w:pPr>
      <w:r w:rsidRPr="00AA67C6">
        <w:rPr>
          <w:rFonts w:cs="Times New Roman"/>
        </w:rPr>
        <w:t>根据</w:t>
      </w:r>
      <w:r w:rsidR="007841EC" w:rsidRPr="00AA67C6">
        <w:rPr>
          <w:rFonts w:cs="Times New Roman"/>
        </w:rPr>
        <w:t>《增城区人民政府常务会议纪要》</w:t>
      </w:r>
      <w:r w:rsidRPr="00AA67C6">
        <w:rPr>
          <w:rFonts w:cs="Times New Roman"/>
        </w:rPr>
        <w:t>（第</w:t>
      </w:r>
      <w:r w:rsidRPr="00AA67C6">
        <w:rPr>
          <w:rFonts w:cs="Times New Roman"/>
        </w:rPr>
        <w:t>3</w:t>
      </w:r>
      <w:r w:rsidRPr="00AA67C6">
        <w:rPr>
          <w:rFonts w:cs="Times New Roman"/>
        </w:rPr>
        <w:t>届</w:t>
      </w:r>
      <w:r w:rsidRPr="00AA67C6">
        <w:rPr>
          <w:rFonts w:cs="Times New Roman"/>
        </w:rPr>
        <w:t>2</w:t>
      </w:r>
      <w:r w:rsidRPr="00AA67C6">
        <w:rPr>
          <w:rFonts w:cs="Times New Roman"/>
        </w:rPr>
        <w:t>次〔</w:t>
      </w:r>
      <w:r w:rsidRPr="00AA67C6">
        <w:rPr>
          <w:rFonts w:cs="Times New Roman"/>
        </w:rPr>
        <w:t>2021</w:t>
      </w:r>
      <w:r w:rsidRPr="00AA67C6">
        <w:rPr>
          <w:rFonts w:cs="Times New Roman"/>
        </w:rPr>
        <w:t>〕</w:t>
      </w:r>
      <w:r w:rsidRPr="00AA67C6">
        <w:rPr>
          <w:rFonts w:cs="Times New Roman"/>
        </w:rPr>
        <w:t>25</w:t>
      </w:r>
      <w:r w:rsidRPr="00AA67C6">
        <w:rPr>
          <w:rFonts w:cs="Times New Roman"/>
        </w:rPr>
        <w:t>号），</w:t>
      </w:r>
      <w:proofErr w:type="gramStart"/>
      <w:r w:rsidRPr="00AA67C6">
        <w:rPr>
          <w:rFonts w:cs="Times New Roman"/>
        </w:rPr>
        <w:t>2021</w:t>
      </w:r>
      <w:r w:rsidRPr="00AA67C6">
        <w:rPr>
          <w:rFonts w:cs="Times New Roman"/>
        </w:rPr>
        <w:t>年</w:t>
      </w:r>
      <w:r w:rsidRPr="00AA67C6">
        <w:rPr>
          <w:rFonts w:cs="Times New Roman"/>
        </w:rPr>
        <w:t>11</w:t>
      </w:r>
      <w:r w:rsidRPr="00AA67C6">
        <w:rPr>
          <w:rFonts w:cs="Times New Roman"/>
        </w:rPr>
        <w:t>月</w:t>
      </w:r>
      <w:r w:rsidRPr="00AA67C6">
        <w:rPr>
          <w:rFonts w:cs="Times New Roman"/>
        </w:rPr>
        <w:t>12</w:t>
      </w:r>
      <w:r w:rsidRPr="00AA67C6">
        <w:rPr>
          <w:rFonts w:cs="Times New Roman"/>
        </w:rPr>
        <w:t>日经增城区</w:t>
      </w:r>
      <w:proofErr w:type="gramEnd"/>
      <w:r w:rsidRPr="00AA67C6">
        <w:rPr>
          <w:rFonts w:cs="Times New Roman"/>
        </w:rPr>
        <w:t>人民政府常务会议议定，同意变更</w:t>
      </w:r>
      <w:proofErr w:type="gramStart"/>
      <w:r w:rsidRPr="00AA67C6">
        <w:rPr>
          <w:rFonts w:cs="Times New Roman"/>
        </w:rPr>
        <w:t>荔</w:t>
      </w:r>
      <w:proofErr w:type="gramEnd"/>
      <w:r w:rsidRPr="00AA67C6">
        <w:rPr>
          <w:rFonts w:cs="Times New Roman"/>
        </w:rPr>
        <w:t>城街第三中学扩建工程建设主体有关事项，由区教育局牵头会同区住房城乡建设局等相关单位按照会议精神依法依规组织实施。</w:t>
      </w:r>
      <w:r w:rsidR="00DD1E5F" w:rsidRPr="00AA67C6">
        <w:rPr>
          <w:rFonts w:cs="Times New Roman"/>
        </w:rPr>
        <w:t>根据《关于出具广州市增城区荔城街第三中学扩建工程项目调整建筑工程设计方案审查意见的复函》（</w:t>
      </w:r>
      <w:proofErr w:type="gramStart"/>
      <w:r w:rsidR="00DD1E5F" w:rsidRPr="00AA67C6">
        <w:rPr>
          <w:rFonts w:cs="Times New Roman"/>
        </w:rPr>
        <w:t>穗规划</w:t>
      </w:r>
      <w:proofErr w:type="gramEnd"/>
      <w:r w:rsidR="00DD1E5F" w:rsidRPr="00AA67C6">
        <w:rPr>
          <w:rFonts w:cs="Times New Roman"/>
        </w:rPr>
        <w:t>资源业务</w:t>
      </w:r>
      <w:r w:rsidR="00DD1E5F" w:rsidRPr="00AA67C6">
        <w:rPr>
          <w:rFonts w:cs="Times New Roman"/>
        </w:rPr>
        <w:lastRenderedPageBreak/>
        <w:t>函〔</w:t>
      </w:r>
      <w:r w:rsidR="00DD1E5F" w:rsidRPr="00AA67C6">
        <w:rPr>
          <w:rFonts w:cs="Times New Roman"/>
        </w:rPr>
        <w:t>2021</w:t>
      </w:r>
      <w:r w:rsidR="00DD1E5F" w:rsidRPr="00AA67C6">
        <w:rPr>
          <w:rFonts w:cs="Times New Roman"/>
        </w:rPr>
        <w:t>〕</w:t>
      </w:r>
      <w:r w:rsidR="00DD1E5F" w:rsidRPr="00AA67C6">
        <w:rPr>
          <w:rFonts w:cs="Times New Roman"/>
        </w:rPr>
        <w:t>16616</w:t>
      </w:r>
      <w:r w:rsidR="00DD1E5F" w:rsidRPr="00AA67C6">
        <w:rPr>
          <w:rFonts w:cs="Times New Roman"/>
        </w:rPr>
        <w:t>号）</w:t>
      </w:r>
      <w:r w:rsidR="00894A2F" w:rsidRPr="00AA67C6">
        <w:rPr>
          <w:rFonts w:cs="Times New Roman"/>
        </w:rPr>
        <w:t>，</w:t>
      </w:r>
      <w:r w:rsidR="00DC5405" w:rsidRPr="00AA67C6">
        <w:rPr>
          <w:rFonts w:cs="Times New Roman"/>
        </w:rPr>
        <w:t>2021</w:t>
      </w:r>
      <w:r w:rsidR="00DC5405" w:rsidRPr="00AA67C6">
        <w:rPr>
          <w:rFonts w:cs="Times New Roman"/>
        </w:rPr>
        <w:t>年</w:t>
      </w:r>
      <w:r w:rsidR="00DC5405" w:rsidRPr="00AA67C6">
        <w:rPr>
          <w:rFonts w:cs="Times New Roman"/>
        </w:rPr>
        <w:t>11</w:t>
      </w:r>
      <w:r w:rsidR="00DC5405" w:rsidRPr="00AA67C6">
        <w:rPr>
          <w:rFonts w:cs="Times New Roman"/>
        </w:rPr>
        <w:t>月</w:t>
      </w:r>
      <w:r w:rsidR="00DC5405" w:rsidRPr="00AA67C6">
        <w:rPr>
          <w:rFonts w:cs="Times New Roman"/>
        </w:rPr>
        <w:t>17</w:t>
      </w:r>
      <w:r w:rsidR="00DC5405" w:rsidRPr="00AA67C6">
        <w:rPr>
          <w:rFonts w:cs="Times New Roman"/>
        </w:rPr>
        <w:t>日，</w:t>
      </w:r>
      <w:r w:rsidR="007639B7" w:rsidRPr="00AA67C6">
        <w:rPr>
          <w:rFonts w:cs="Times New Roman"/>
        </w:rPr>
        <w:t>经</w:t>
      </w:r>
      <w:r w:rsidR="00894A2F" w:rsidRPr="00AA67C6">
        <w:rPr>
          <w:rFonts w:cs="Times New Roman"/>
        </w:rPr>
        <w:t>广州市规划和自然资源局</w:t>
      </w:r>
      <w:r w:rsidR="004D3DB9" w:rsidRPr="00AA67C6">
        <w:rPr>
          <w:rFonts w:cs="Times New Roman"/>
        </w:rPr>
        <w:t>审查</w:t>
      </w:r>
      <w:r w:rsidR="00A32620" w:rsidRPr="00AA67C6">
        <w:rPr>
          <w:rFonts w:cs="Times New Roman"/>
        </w:rPr>
        <w:t>同意本项目调整后的建筑工程设计方案。</w:t>
      </w:r>
      <w:r w:rsidR="00A26878" w:rsidRPr="00AA67C6">
        <w:rPr>
          <w:rFonts w:cs="Times New Roman"/>
        </w:rPr>
        <w:t>根据《广东省建设工程施工图设计文件审查合格书（房屋建筑工程）》《广东省建设工程施工图设计文件审查合格书（消防）》，</w:t>
      </w:r>
      <w:r w:rsidR="00A26878" w:rsidRPr="00AA67C6">
        <w:rPr>
          <w:rFonts w:cs="Times New Roman"/>
        </w:rPr>
        <w:t>2022</w:t>
      </w:r>
      <w:r w:rsidR="00A26878" w:rsidRPr="00AA67C6">
        <w:rPr>
          <w:rFonts w:cs="Times New Roman"/>
        </w:rPr>
        <w:t>年</w:t>
      </w:r>
      <w:r w:rsidR="00A26878" w:rsidRPr="00AA67C6">
        <w:rPr>
          <w:rFonts w:cs="Times New Roman"/>
        </w:rPr>
        <w:t>3</w:t>
      </w:r>
      <w:r w:rsidR="00A26878" w:rsidRPr="00AA67C6">
        <w:rPr>
          <w:rFonts w:cs="Times New Roman"/>
        </w:rPr>
        <w:t>月</w:t>
      </w:r>
      <w:r w:rsidR="00A26878" w:rsidRPr="00AA67C6">
        <w:rPr>
          <w:rFonts w:cs="Times New Roman"/>
        </w:rPr>
        <w:t>4</w:t>
      </w:r>
      <w:r w:rsidR="00A26878" w:rsidRPr="00AA67C6">
        <w:rPr>
          <w:rFonts w:cs="Times New Roman"/>
        </w:rPr>
        <w:t>日，本项目施工图设计文件及消防设计经审查合格。</w:t>
      </w:r>
    </w:p>
    <w:p w14:paraId="1BB92118" w14:textId="573C6335" w:rsidR="008A7A13" w:rsidRPr="00AA67C6" w:rsidRDefault="008A7A13" w:rsidP="008A7A13">
      <w:pPr>
        <w:ind w:firstLine="632"/>
        <w:rPr>
          <w:rFonts w:cs="Times New Roman"/>
        </w:rPr>
      </w:pPr>
      <w:r w:rsidRPr="00AA67C6">
        <w:rPr>
          <w:rFonts w:cs="Times New Roman"/>
        </w:rPr>
        <w:t>2022</w:t>
      </w:r>
      <w:r w:rsidRPr="00AA67C6">
        <w:rPr>
          <w:rFonts w:cs="Times New Roman"/>
        </w:rPr>
        <w:t>年</w:t>
      </w:r>
      <w:r w:rsidRPr="00AA67C6">
        <w:rPr>
          <w:rFonts w:cs="Times New Roman"/>
        </w:rPr>
        <w:t>6</w:t>
      </w:r>
      <w:r w:rsidRPr="00AA67C6">
        <w:rPr>
          <w:rFonts w:cs="Times New Roman"/>
        </w:rPr>
        <w:t>月</w:t>
      </w:r>
      <w:r w:rsidRPr="00AA67C6">
        <w:rPr>
          <w:rFonts w:cs="Times New Roman"/>
        </w:rPr>
        <w:t>2</w:t>
      </w:r>
      <w:r w:rsidRPr="00AA67C6">
        <w:rPr>
          <w:rFonts w:cs="Times New Roman"/>
        </w:rPr>
        <w:t>日，区公共建设项目管理服务中心通过公开招标确定施工总承包单位为：（主）深圳市建工集团股份有限公司、（成）深建工（广州）建设有限公司。</w:t>
      </w:r>
      <w:r w:rsidR="00FB540A" w:rsidRPr="00AA67C6">
        <w:rPr>
          <w:rFonts w:cs="Times New Roman"/>
        </w:rPr>
        <w:t>区公共建设项目管理服务中心</w:t>
      </w:r>
      <w:r w:rsidRPr="00AA67C6">
        <w:rPr>
          <w:rFonts w:cs="Times New Roman"/>
        </w:rPr>
        <w:t>于</w:t>
      </w:r>
      <w:r w:rsidRPr="00AA67C6">
        <w:rPr>
          <w:rFonts w:cs="Times New Roman"/>
        </w:rPr>
        <w:t>2022</w:t>
      </w:r>
      <w:r w:rsidRPr="00AA67C6">
        <w:rPr>
          <w:rFonts w:cs="Times New Roman"/>
        </w:rPr>
        <w:t>年</w:t>
      </w:r>
      <w:r w:rsidRPr="00AA67C6">
        <w:rPr>
          <w:rFonts w:cs="Times New Roman"/>
        </w:rPr>
        <w:t>6</w:t>
      </w:r>
      <w:r w:rsidRPr="00AA67C6">
        <w:rPr>
          <w:rFonts w:cs="Times New Roman"/>
        </w:rPr>
        <w:t>月</w:t>
      </w:r>
      <w:r w:rsidRPr="00AA67C6">
        <w:rPr>
          <w:rFonts w:cs="Times New Roman"/>
        </w:rPr>
        <w:t>10</w:t>
      </w:r>
      <w:r w:rsidRPr="00AA67C6">
        <w:rPr>
          <w:rFonts w:cs="Times New Roman"/>
        </w:rPr>
        <w:t>日与深圳市建工集团股份有限公司、深建工（广州）建设有限公司共同签订《广州市建设工程施工合同》，合同工期为</w:t>
      </w:r>
      <w:r w:rsidRPr="00AA67C6">
        <w:rPr>
          <w:rFonts w:cs="Times New Roman"/>
        </w:rPr>
        <w:t>450</w:t>
      </w:r>
      <w:r w:rsidRPr="00AA67C6">
        <w:rPr>
          <w:rFonts w:cs="Times New Roman"/>
        </w:rPr>
        <w:t>日历天，计划从</w:t>
      </w:r>
      <w:r w:rsidRPr="00AA67C6">
        <w:rPr>
          <w:rFonts w:cs="Times New Roman"/>
        </w:rPr>
        <w:t>2022</w:t>
      </w:r>
      <w:r w:rsidRPr="00AA67C6">
        <w:rPr>
          <w:rFonts w:cs="Times New Roman"/>
        </w:rPr>
        <w:t>年</w:t>
      </w:r>
      <w:r w:rsidRPr="00AA67C6">
        <w:rPr>
          <w:rFonts w:cs="Times New Roman"/>
        </w:rPr>
        <w:t>6</w:t>
      </w:r>
      <w:r w:rsidRPr="00AA67C6">
        <w:rPr>
          <w:rFonts w:cs="Times New Roman"/>
        </w:rPr>
        <w:t>月</w:t>
      </w:r>
      <w:r w:rsidRPr="00AA67C6">
        <w:rPr>
          <w:rFonts w:cs="Times New Roman"/>
        </w:rPr>
        <w:t>1</w:t>
      </w:r>
      <w:r w:rsidRPr="00AA67C6">
        <w:rPr>
          <w:rFonts w:cs="Times New Roman"/>
        </w:rPr>
        <w:t>日开始施工，至</w:t>
      </w:r>
      <w:r w:rsidRPr="00AA67C6">
        <w:rPr>
          <w:rFonts w:cs="Times New Roman"/>
        </w:rPr>
        <w:t>2023</w:t>
      </w:r>
      <w:r w:rsidRPr="00AA67C6">
        <w:rPr>
          <w:rFonts w:cs="Times New Roman"/>
        </w:rPr>
        <w:t>年</w:t>
      </w:r>
      <w:r w:rsidRPr="00AA67C6">
        <w:rPr>
          <w:rFonts w:cs="Times New Roman"/>
        </w:rPr>
        <w:t>8</w:t>
      </w:r>
      <w:r w:rsidRPr="00AA67C6">
        <w:rPr>
          <w:rFonts w:cs="Times New Roman"/>
        </w:rPr>
        <w:t>月</w:t>
      </w:r>
      <w:r w:rsidRPr="00AA67C6">
        <w:rPr>
          <w:rFonts w:cs="Times New Roman"/>
        </w:rPr>
        <w:t>25</w:t>
      </w:r>
      <w:r w:rsidRPr="00AA67C6">
        <w:rPr>
          <w:rFonts w:cs="Times New Roman"/>
        </w:rPr>
        <w:t>日竣工完成（其中：科学楼的完工时间为</w:t>
      </w:r>
      <w:r w:rsidRPr="00AA67C6">
        <w:rPr>
          <w:rFonts w:cs="Times New Roman"/>
        </w:rPr>
        <w:t>2023</w:t>
      </w:r>
      <w:r w:rsidRPr="00AA67C6">
        <w:rPr>
          <w:rFonts w:cs="Times New Roman"/>
        </w:rPr>
        <w:t>年</w:t>
      </w:r>
      <w:r w:rsidRPr="00AA67C6">
        <w:rPr>
          <w:rFonts w:cs="Times New Roman"/>
        </w:rPr>
        <w:t>1</w:t>
      </w:r>
      <w:r w:rsidRPr="00AA67C6">
        <w:rPr>
          <w:rFonts w:cs="Times New Roman"/>
        </w:rPr>
        <w:t>月、教学楼的完工时间为</w:t>
      </w:r>
      <w:r w:rsidRPr="00AA67C6">
        <w:rPr>
          <w:rFonts w:cs="Times New Roman"/>
        </w:rPr>
        <w:t>2023</w:t>
      </w:r>
      <w:r w:rsidRPr="00AA67C6">
        <w:rPr>
          <w:rFonts w:cs="Times New Roman"/>
        </w:rPr>
        <w:t>年</w:t>
      </w:r>
      <w:r w:rsidRPr="00AA67C6">
        <w:rPr>
          <w:rFonts w:cs="Times New Roman"/>
        </w:rPr>
        <w:t>8</w:t>
      </w:r>
      <w:r w:rsidRPr="00AA67C6">
        <w:rPr>
          <w:rFonts w:cs="Times New Roman"/>
        </w:rPr>
        <w:t>月）。</w:t>
      </w:r>
    </w:p>
    <w:p w14:paraId="283768E4" w14:textId="3658C3DA" w:rsidR="008A7A13" w:rsidRPr="00AA67C6" w:rsidRDefault="008A7A13" w:rsidP="008A7A13">
      <w:pPr>
        <w:ind w:firstLine="632"/>
        <w:rPr>
          <w:rFonts w:cs="Times New Roman"/>
        </w:rPr>
      </w:pPr>
      <w:r w:rsidRPr="00AA67C6">
        <w:rPr>
          <w:rFonts w:cs="Times New Roman"/>
        </w:rPr>
        <w:t>20</w:t>
      </w:r>
      <w:r w:rsidR="00543C77" w:rsidRPr="00AA67C6">
        <w:rPr>
          <w:rFonts w:cs="Times New Roman"/>
        </w:rPr>
        <w:t>22</w:t>
      </w:r>
      <w:r w:rsidRPr="00AA67C6">
        <w:rPr>
          <w:rFonts w:cs="Times New Roman"/>
        </w:rPr>
        <w:t>年</w:t>
      </w:r>
      <w:r w:rsidR="00543C77" w:rsidRPr="00AA67C6">
        <w:rPr>
          <w:rFonts w:cs="Times New Roman"/>
        </w:rPr>
        <w:t>6</w:t>
      </w:r>
      <w:r w:rsidRPr="00AA67C6">
        <w:rPr>
          <w:rFonts w:cs="Times New Roman"/>
        </w:rPr>
        <w:t>月</w:t>
      </w:r>
      <w:r w:rsidRPr="00AA67C6">
        <w:rPr>
          <w:rFonts w:cs="Times New Roman"/>
        </w:rPr>
        <w:t>1</w:t>
      </w:r>
      <w:r w:rsidR="00543C77" w:rsidRPr="00AA67C6">
        <w:rPr>
          <w:rFonts w:cs="Times New Roman"/>
        </w:rPr>
        <w:t>6</w:t>
      </w:r>
      <w:r w:rsidRPr="00AA67C6">
        <w:rPr>
          <w:rFonts w:cs="Times New Roman"/>
        </w:rPr>
        <w:t>日，区公共建设项目管理服务中心通过公开招标确定</w:t>
      </w:r>
      <w:r w:rsidR="00FB1E5F" w:rsidRPr="00AA67C6">
        <w:rPr>
          <w:rFonts w:cs="Times New Roman"/>
        </w:rPr>
        <w:t>监理中标</w:t>
      </w:r>
      <w:r w:rsidRPr="00AA67C6">
        <w:rPr>
          <w:rFonts w:cs="Times New Roman"/>
        </w:rPr>
        <w:t>单位为：</w:t>
      </w:r>
      <w:r w:rsidR="00543C77" w:rsidRPr="00AA67C6">
        <w:rPr>
          <w:rFonts w:cs="Times New Roman"/>
        </w:rPr>
        <w:t>广州市广州工程建设监理有限公司</w:t>
      </w:r>
      <w:r w:rsidRPr="00AA67C6">
        <w:rPr>
          <w:rFonts w:cs="Times New Roman"/>
        </w:rPr>
        <w:t>。</w:t>
      </w:r>
      <w:r w:rsidR="00FB540A" w:rsidRPr="00AA67C6">
        <w:rPr>
          <w:rFonts w:cs="Times New Roman"/>
        </w:rPr>
        <w:t>区公共建设项目管理服务中心</w:t>
      </w:r>
      <w:r w:rsidRPr="00AA67C6">
        <w:rPr>
          <w:rFonts w:cs="Times New Roman"/>
        </w:rPr>
        <w:t>于</w:t>
      </w:r>
      <w:r w:rsidRPr="00AA67C6">
        <w:rPr>
          <w:rFonts w:cs="Times New Roman"/>
        </w:rPr>
        <w:t>20</w:t>
      </w:r>
      <w:r w:rsidR="00543C77" w:rsidRPr="00AA67C6">
        <w:rPr>
          <w:rFonts w:cs="Times New Roman"/>
        </w:rPr>
        <w:t>22</w:t>
      </w:r>
      <w:r w:rsidRPr="00AA67C6">
        <w:rPr>
          <w:rFonts w:cs="Times New Roman"/>
        </w:rPr>
        <w:t>年</w:t>
      </w:r>
      <w:r w:rsidR="00543C77" w:rsidRPr="00AA67C6">
        <w:rPr>
          <w:rFonts w:cs="Times New Roman"/>
        </w:rPr>
        <w:t>6</w:t>
      </w:r>
      <w:r w:rsidRPr="00AA67C6">
        <w:rPr>
          <w:rFonts w:cs="Times New Roman"/>
        </w:rPr>
        <w:t>月</w:t>
      </w:r>
      <w:r w:rsidR="00543C77" w:rsidRPr="00AA67C6">
        <w:rPr>
          <w:rFonts w:cs="Times New Roman"/>
        </w:rPr>
        <w:t>20</w:t>
      </w:r>
      <w:r w:rsidRPr="00AA67C6">
        <w:rPr>
          <w:rFonts w:cs="Times New Roman"/>
        </w:rPr>
        <w:t>日与</w:t>
      </w:r>
      <w:r w:rsidR="00543C77" w:rsidRPr="00AA67C6">
        <w:rPr>
          <w:rFonts w:cs="Times New Roman"/>
        </w:rPr>
        <w:t>广州市广州工程建设监理有限公司</w:t>
      </w:r>
      <w:r w:rsidRPr="00AA67C6">
        <w:rPr>
          <w:rFonts w:cs="Times New Roman"/>
        </w:rPr>
        <w:t>签订《</w:t>
      </w:r>
      <w:r w:rsidR="00543C77" w:rsidRPr="00AA67C6">
        <w:rPr>
          <w:rFonts w:cs="Times New Roman"/>
        </w:rPr>
        <w:t>广州市建设工程施工监理及设计施工过程造价控制服务合同</w:t>
      </w:r>
      <w:r w:rsidRPr="00AA67C6">
        <w:rPr>
          <w:rFonts w:cs="Times New Roman"/>
        </w:rPr>
        <w:t>》。</w:t>
      </w:r>
    </w:p>
    <w:p w14:paraId="70BFBE21" w14:textId="3158AC0F" w:rsidR="008A7A13" w:rsidRPr="00AA67C6" w:rsidRDefault="008A7A13" w:rsidP="008A7A13">
      <w:pPr>
        <w:ind w:firstLine="632"/>
        <w:rPr>
          <w:rFonts w:cs="Times New Roman"/>
        </w:rPr>
      </w:pPr>
      <w:r w:rsidRPr="00AA67C6">
        <w:rPr>
          <w:rFonts w:cs="Times New Roman"/>
        </w:rPr>
        <w:t>20</w:t>
      </w:r>
      <w:r w:rsidR="00853E96" w:rsidRPr="00AA67C6">
        <w:rPr>
          <w:rFonts w:cs="Times New Roman"/>
        </w:rPr>
        <w:t>22</w:t>
      </w:r>
      <w:r w:rsidRPr="00AA67C6">
        <w:rPr>
          <w:rFonts w:cs="Times New Roman"/>
        </w:rPr>
        <w:t>年</w:t>
      </w:r>
      <w:r w:rsidR="00853E96" w:rsidRPr="00AA67C6">
        <w:rPr>
          <w:rFonts w:cs="Times New Roman"/>
        </w:rPr>
        <w:t>6</w:t>
      </w:r>
      <w:r w:rsidRPr="00AA67C6">
        <w:rPr>
          <w:rFonts w:cs="Times New Roman"/>
        </w:rPr>
        <w:t>月</w:t>
      </w:r>
      <w:r w:rsidR="00853E96" w:rsidRPr="00AA67C6">
        <w:rPr>
          <w:rFonts w:cs="Times New Roman"/>
        </w:rPr>
        <w:t>3</w:t>
      </w:r>
      <w:r w:rsidRPr="00AA67C6">
        <w:rPr>
          <w:rFonts w:cs="Times New Roman"/>
        </w:rPr>
        <w:t>0</w:t>
      </w:r>
      <w:r w:rsidRPr="00AA67C6">
        <w:rPr>
          <w:rFonts w:cs="Times New Roman"/>
        </w:rPr>
        <w:t>日，区公共建设项目管理服务中心通过公开招标确定第三方检测服务单位为：（主）</w:t>
      </w:r>
      <w:r w:rsidR="00853E96" w:rsidRPr="00AA67C6">
        <w:rPr>
          <w:rFonts w:cs="Times New Roman"/>
        </w:rPr>
        <w:t>广东裕恒工程检测技术有限责任公司、（成）建</w:t>
      </w:r>
      <w:proofErr w:type="gramStart"/>
      <w:r w:rsidR="00853E96" w:rsidRPr="00AA67C6">
        <w:rPr>
          <w:rFonts w:cs="Times New Roman"/>
        </w:rPr>
        <w:t>勘</w:t>
      </w:r>
      <w:proofErr w:type="gramEnd"/>
      <w:r w:rsidR="00853E96" w:rsidRPr="00AA67C6">
        <w:rPr>
          <w:rFonts w:cs="Times New Roman"/>
        </w:rPr>
        <w:t>勘测有限公司</w:t>
      </w:r>
      <w:r w:rsidRPr="00AA67C6">
        <w:rPr>
          <w:rFonts w:cs="Times New Roman"/>
        </w:rPr>
        <w:t>。</w:t>
      </w:r>
      <w:r w:rsidR="00FB540A" w:rsidRPr="00AA67C6">
        <w:rPr>
          <w:rFonts w:cs="Times New Roman"/>
        </w:rPr>
        <w:t>区公共建设项目管理</w:t>
      </w:r>
      <w:r w:rsidR="00FB540A" w:rsidRPr="00AA67C6">
        <w:rPr>
          <w:rFonts w:cs="Times New Roman"/>
        </w:rPr>
        <w:lastRenderedPageBreak/>
        <w:t>服务中心</w:t>
      </w:r>
      <w:r w:rsidRPr="00AA67C6">
        <w:rPr>
          <w:rFonts w:cs="Times New Roman"/>
        </w:rPr>
        <w:t>于</w:t>
      </w:r>
      <w:r w:rsidRPr="00AA67C6">
        <w:rPr>
          <w:rFonts w:cs="Times New Roman"/>
        </w:rPr>
        <w:t>20</w:t>
      </w:r>
      <w:r w:rsidR="00853E96" w:rsidRPr="00AA67C6">
        <w:rPr>
          <w:rFonts w:cs="Times New Roman"/>
        </w:rPr>
        <w:t>22</w:t>
      </w:r>
      <w:r w:rsidRPr="00AA67C6">
        <w:rPr>
          <w:rFonts w:cs="Times New Roman"/>
        </w:rPr>
        <w:t>年</w:t>
      </w:r>
      <w:r w:rsidR="00853E96" w:rsidRPr="00AA67C6">
        <w:rPr>
          <w:rFonts w:cs="Times New Roman"/>
        </w:rPr>
        <w:t>7</w:t>
      </w:r>
      <w:r w:rsidRPr="00AA67C6">
        <w:rPr>
          <w:rFonts w:cs="Times New Roman"/>
        </w:rPr>
        <w:t>月</w:t>
      </w:r>
      <w:r w:rsidR="00853E96" w:rsidRPr="00AA67C6">
        <w:rPr>
          <w:rFonts w:cs="Times New Roman"/>
        </w:rPr>
        <w:t>1</w:t>
      </w:r>
      <w:r w:rsidRPr="00AA67C6">
        <w:rPr>
          <w:rFonts w:cs="Times New Roman"/>
        </w:rPr>
        <w:t>日与</w:t>
      </w:r>
      <w:r w:rsidR="00853E96" w:rsidRPr="00AA67C6">
        <w:rPr>
          <w:rFonts w:cs="Times New Roman"/>
        </w:rPr>
        <w:t>广东裕恒工程检测技术有限责任公司、建</w:t>
      </w:r>
      <w:proofErr w:type="gramStart"/>
      <w:r w:rsidR="00853E96" w:rsidRPr="00AA67C6">
        <w:rPr>
          <w:rFonts w:cs="Times New Roman"/>
        </w:rPr>
        <w:t>勘</w:t>
      </w:r>
      <w:proofErr w:type="gramEnd"/>
      <w:r w:rsidR="00853E96" w:rsidRPr="00AA67C6">
        <w:rPr>
          <w:rFonts w:cs="Times New Roman"/>
        </w:rPr>
        <w:t>勘测有限公司共同</w:t>
      </w:r>
      <w:r w:rsidRPr="00AA67C6">
        <w:rPr>
          <w:rFonts w:cs="Times New Roman"/>
        </w:rPr>
        <w:t>签订《</w:t>
      </w:r>
      <w:r w:rsidR="00853E96" w:rsidRPr="00AA67C6">
        <w:rPr>
          <w:rFonts w:cs="Times New Roman"/>
        </w:rPr>
        <w:t>广州市增城区荔城街第三中学扩建工程第三方检测服务项目合同</w:t>
      </w:r>
      <w:r w:rsidRPr="00AA67C6">
        <w:rPr>
          <w:rFonts w:cs="Times New Roman"/>
        </w:rPr>
        <w:t>》。</w:t>
      </w:r>
    </w:p>
    <w:p w14:paraId="06EDE6E3" w14:textId="49E13A7F" w:rsidR="008A7A13" w:rsidRPr="00AA67C6" w:rsidRDefault="008A7A13" w:rsidP="00CD15C0">
      <w:pPr>
        <w:ind w:firstLine="632"/>
        <w:rPr>
          <w:rFonts w:cs="Times New Roman"/>
        </w:rPr>
      </w:pPr>
      <w:r w:rsidRPr="00AA67C6">
        <w:rPr>
          <w:rFonts w:cs="Times New Roman"/>
        </w:rPr>
        <w:t>根据区公共建设项目管理服务中心提供的</w:t>
      </w:r>
      <w:r w:rsidR="00CD15C0" w:rsidRPr="00AA67C6">
        <w:rPr>
          <w:rFonts w:cs="Times New Roman"/>
        </w:rPr>
        <w:t>《中华人民共和国建筑工程施工许可证》</w:t>
      </w:r>
      <w:r w:rsidR="00DD360B" w:rsidRPr="00AA67C6">
        <w:rPr>
          <w:rFonts w:cs="Times New Roman"/>
        </w:rPr>
        <w:t>【项目名称：广州市增城区荔城街第三中学扩建工程教学楼，地下室（自编号</w:t>
      </w:r>
      <w:r w:rsidR="00DD360B" w:rsidRPr="00AA67C6">
        <w:rPr>
          <w:rFonts w:cs="Times New Roman"/>
        </w:rPr>
        <w:t>A2</w:t>
      </w:r>
      <w:r w:rsidR="00DD360B" w:rsidRPr="00AA67C6">
        <w:rPr>
          <w:rFonts w:cs="Times New Roman"/>
        </w:rPr>
        <w:t>，</w:t>
      </w:r>
      <w:r w:rsidR="00DD360B" w:rsidRPr="00AA67C6">
        <w:rPr>
          <w:rFonts w:cs="Times New Roman"/>
        </w:rPr>
        <w:t>DX1)</w:t>
      </w:r>
      <w:r w:rsidR="00DD360B" w:rsidRPr="00AA67C6">
        <w:rPr>
          <w:rFonts w:cs="Times New Roman"/>
        </w:rPr>
        <w:t>），科学楼、报告厅、校史展示廊（自编号</w:t>
      </w:r>
      <w:r w:rsidR="00DD360B" w:rsidRPr="00AA67C6">
        <w:rPr>
          <w:rFonts w:cs="Times New Roman"/>
        </w:rPr>
        <w:t>B1</w:t>
      </w:r>
      <w:r w:rsidR="00DD360B" w:rsidRPr="00AA67C6">
        <w:rPr>
          <w:rFonts w:cs="Times New Roman"/>
        </w:rPr>
        <w:t>）】、</w:t>
      </w:r>
      <w:r w:rsidRPr="00AA67C6">
        <w:rPr>
          <w:rFonts w:cs="Times New Roman"/>
        </w:rPr>
        <w:t>《工程开</w:t>
      </w:r>
      <w:proofErr w:type="gramStart"/>
      <w:r w:rsidRPr="00AA67C6">
        <w:rPr>
          <w:rFonts w:cs="Times New Roman"/>
        </w:rPr>
        <w:t>工令</w:t>
      </w:r>
      <w:proofErr w:type="gramEnd"/>
      <w:r w:rsidRPr="00AA67C6">
        <w:rPr>
          <w:rFonts w:cs="Times New Roman"/>
        </w:rPr>
        <w:t>》及《单位（子单位）竣工验收报告》，项目</w:t>
      </w:r>
      <w:r w:rsidR="00CD15C0" w:rsidRPr="00AA67C6">
        <w:rPr>
          <w:rFonts w:cs="Times New Roman"/>
        </w:rPr>
        <w:t>2022</w:t>
      </w:r>
      <w:r w:rsidR="00CD15C0" w:rsidRPr="00AA67C6">
        <w:rPr>
          <w:rFonts w:cs="Times New Roman"/>
        </w:rPr>
        <w:t>年</w:t>
      </w:r>
      <w:r w:rsidR="00CD15C0" w:rsidRPr="00AA67C6">
        <w:rPr>
          <w:rFonts w:cs="Times New Roman"/>
        </w:rPr>
        <w:t>8</w:t>
      </w:r>
      <w:r w:rsidR="00CD15C0" w:rsidRPr="00AA67C6">
        <w:rPr>
          <w:rFonts w:cs="Times New Roman"/>
        </w:rPr>
        <w:t>月</w:t>
      </w:r>
      <w:r w:rsidR="00CD15C0" w:rsidRPr="00AA67C6">
        <w:rPr>
          <w:rFonts w:cs="Times New Roman"/>
        </w:rPr>
        <w:t>1</w:t>
      </w:r>
      <w:r w:rsidR="00CD15C0" w:rsidRPr="00AA67C6">
        <w:rPr>
          <w:rFonts w:cs="Times New Roman"/>
        </w:rPr>
        <w:t>日获得施工许可证，于</w:t>
      </w:r>
      <w:r w:rsidRPr="00AA67C6">
        <w:rPr>
          <w:rFonts w:cs="Times New Roman"/>
        </w:rPr>
        <w:t>202</w:t>
      </w:r>
      <w:r w:rsidR="00CD15C0" w:rsidRPr="00AA67C6">
        <w:rPr>
          <w:rFonts w:cs="Times New Roman"/>
        </w:rPr>
        <w:t>2</w:t>
      </w:r>
      <w:r w:rsidRPr="00AA67C6">
        <w:rPr>
          <w:rFonts w:cs="Times New Roman"/>
        </w:rPr>
        <w:t>年</w:t>
      </w:r>
      <w:r w:rsidR="00CD15C0" w:rsidRPr="00AA67C6">
        <w:rPr>
          <w:rFonts w:cs="Times New Roman"/>
        </w:rPr>
        <w:t>8</w:t>
      </w:r>
      <w:r w:rsidRPr="00AA67C6">
        <w:rPr>
          <w:rFonts w:cs="Times New Roman"/>
        </w:rPr>
        <w:t>月</w:t>
      </w:r>
      <w:r w:rsidR="00CD15C0" w:rsidRPr="00AA67C6">
        <w:rPr>
          <w:rFonts w:cs="Times New Roman"/>
        </w:rPr>
        <w:t>2</w:t>
      </w:r>
      <w:r w:rsidRPr="00AA67C6">
        <w:rPr>
          <w:rFonts w:cs="Times New Roman"/>
        </w:rPr>
        <w:t>日正式开工，</w:t>
      </w:r>
      <w:r w:rsidRPr="00AA67C6">
        <w:rPr>
          <w:rFonts w:cs="Times New Roman"/>
        </w:rPr>
        <w:t>2023</w:t>
      </w:r>
      <w:r w:rsidRPr="00AA67C6">
        <w:rPr>
          <w:rFonts w:cs="Times New Roman"/>
        </w:rPr>
        <w:t>年</w:t>
      </w:r>
      <w:r w:rsidR="00CD15C0" w:rsidRPr="00AA67C6">
        <w:rPr>
          <w:rFonts w:cs="Times New Roman"/>
        </w:rPr>
        <w:t>9</w:t>
      </w:r>
      <w:r w:rsidRPr="00AA67C6">
        <w:rPr>
          <w:rFonts w:cs="Times New Roman"/>
        </w:rPr>
        <w:t>月</w:t>
      </w:r>
      <w:r w:rsidR="00CD15C0" w:rsidRPr="00AA67C6">
        <w:rPr>
          <w:rFonts w:cs="Times New Roman"/>
        </w:rPr>
        <w:t>7</w:t>
      </w:r>
      <w:r w:rsidRPr="00AA67C6">
        <w:rPr>
          <w:rFonts w:cs="Times New Roman"/>
        </w:rPr>
        <w:t>日完成竣工验收，项目实际工期为</w:t>
      </w:r>
      <w:r w:rsidR="00CD15C0" w:rsidRPr="00AA67C6">
        <w:rPr>
          <w:rFonts w:cs="Times New Roman"/>
        </w:rPr>
        <w:t>401</w:t>
      </w:r>
      <w:r w:rsidRPr="00AA67C6">
        <w:rPr>
          <w:rFonts w:cs="Times New Roman"/>
        </w:rPr>
        <w:t>个日历天。</w:t>
      </w:r>
    </w:p>
    <w:p w14:paraId="06FD8BAC" w14:textId="29963491" w:rsidR="00DD360B" w:rsidRPr="00AA67C6" w:rsidRDefault="00DD360B" w:rsidP="00DD360B">
      <w:pPr>
        <w:ind w:firstLine="632"/>
        <w:rPr>
          <w:rFonts w:cs="Times New Roman"/>
        </w:rPr>
      </w:pPr>
      <w:r w:rsidRPr="00AA67C6">
        <w:rPr>
          <w:rFonts w:cs="Times New Roman"/>
        </w:rPr>
        <w:t>根据区公共建设项目管理服务中心提供的项目相关移交文件，截</w:t>
      </w:r>
      <w:r w:rsidR="00B55B47" w:rsidRPr="00AA67C6">
        <w:rPr>
          <w:rFonts w:cs="Times New Roman"/>
        </w:rPr>
        <w:t>至</w:t>
      </w:r>
      <w:r w:rsidRPr="00AA67C6">
        <w:rPr>
          <w:rFonts w:cs="Times New Roman"/>
        </w:rPr>
        <w:t>2023</w:t>
      </w:r>
      <w:r w:rsidRPr="00AA67C6">
        <w:rPr>
          <w:rFonts w:cs="Times New Roman"/>
        </w:rPr>
        <w:t>年</w:t>
      </w:r>
      <w:r w:rsidRPr="00AA67C6">
        <w:rPr>
          <w:rFonts w:cs="Times New Roman"/>
        </w:rPr>
        <w:t>12</w:t>
      </w:r>
      <w:r w:rsidRPr="00AA67C6">
        <w:rPr>
          <w:rFonts w:cs="Times New Roman"/>
        </w:rPr>
        <w:t>月</w:t>
      </w:r>
      <w:r w:rsidRPr="00AA67C6">
        <w:rPr>
          <w:rFonts w:cs="Times New Roman"/>
        </w:rPr>
        <w:t>31</w:t>
      </w:r>
      <w:r w:rsidRPr="00AA67C6">
        <w:rPr>
          <w:rFonts w:cs="Times New Roman"/>
        </w:rPr>
        <w:t>日，项目移交情况如下。</w:t>
      </w:r>
    </w:p>
    <w:p w14:paraId="73F35F09" w14:textId="77777777" w:rsidR="00DD360B" w:rsidRPr="00AA67C6" w:rsidRDefault="00DD360B" w:rsidP="00DD360B">
      <w:pPr>
        <w:ind w:firstLine="552"/>
        <w:jc w:val="center"/>
        <w:rPr>
          <w:rFonts w:eastAsia="黑体" w:cs="Times New Roman"/>
          <w:sz w:val="28"/>
          <w:szCs w:val="28"/>
        </w:rPr>
      </w:pPr>
      <w:r w:rsidRPr="00AA67C6">
        <w:rPr>
          <w:rFonts w:eastAsia="黑体" w:cs="Times New Roman"/>
          <w:sz w:val="28"/>
          <w:szCs w:val="28"/>
        </w:rPr>
        <w:t>表</w:t>
      </w:r>
      <w:r w:rsidRPr="00AA67C6">
        <w:rPr>
          <w:rFonts w:eastAsia="黑体" w:cs="Times New Roman"/>
          <w:sz w:val="28"/>
          <w:szCs w:val="28"/>
        </w:rPr>
        <w:t xml:space="preserve">1  </w:t>
      </w:r>
      <w:r w:rsidRPr="00AA67C6">
        <w:rPr>
          <w:rFonts w:eastAsia="黑体" w:cs="Times New Roman"/>
          <w:sz w:val="28"/>
          <w:szCs w:val="28"/>
        </w:rPr>
        <w:t>项目移交情况表</w:t>
      </w:r>
    </w:p>
    <w:tbl>
      <w:tblPr>
        <w:tblStyle w:val="aa"/>
        <w:tblW w:w="5000" w:type="pct"/>
        <w:jc w:val="center"/>
        <w:tblLook w:val="04A0" w:firstRow="1" w:lastRow="0" w:firstColumn="1" w:lastColumn="0" w:noHBand="0" w:noVBand="1"/>
      </w:tblPr>
      <w:tblGrid>
        <w:gridCol w:w="600"/>
        <w:gridCol w:w="2485"/>
        <w:gridCol w:w="3452"/>
        <w:gridCol w:w="1309"/>
        <w:gridCol w:w="1214"/>
      </w:tblGrid>
      <w:tr w:rsidR="00C56FDC" w:rsidRPr="00AA67C6" w14:paraId="05009A87" w14:textId="77777777" w:rsidTr="00FB540A">
        <w:trPr>
          <w:trHeight w:val="567"/>
          <w:tblHeader/>
          <w:jc w:val="center"/>
        </w:trPr>
        <w:tc>
          <w:tcPr>
            <w:tcW w:w="600" w:type="dxa"/>
            <w:vAlign w:val="center"/>
          </w:tcPr>
          <w:p w14:paraId="5A91D427" w14:textId="77777777" w:rsidR="00C56FDC" w:rsidRPr="00AA67C6" w:rsidRDefault="00C56FDC" w:rsidP="0009237D">
            <w:pPr>
              <w:adjustRightInd w:val="0"/>
              <w:snapToGrid w:val="0"/>
              <w:spacing w:line="240" w:lineRule="auto"/>
              <w:ind w:firstLineChars="0" w:firstLine="0"/>
              <w:jc w:val="center"/>
              <w:rPr>
                <w:rFonts w:cs="Times New Roman"/>
                <w:b/>
                <w:bCs/>
                <w:sz w:val="24"/>
                <w:szCs w:val="24"/>
              </w:rPr>
            </w:pPr>
            <w:r w:rsidRPr="00AA67C6">
              <w:rPr>
                <w:rFonts w:cs="Times New Roman"/>
                <w:b/>
                <w:bCs/>
                <w:sz w:val="24"/>
                <w:szCs w:val="24"/>
              </w:rPr>
              <w:t>序号</w:t>
            </w:r>
          </w:p>
        </w:tc>
        <w:tc>
          <w:tcPr>
            <w:tcW w:w="2485" w:type="dxa"/>
            <w:vAlign w:val="center"/>
          </w:tcPr>
          <w:p w14:paraId="1C102954" w14:textId="0171BFFC" w:rsidR="00C56FDC" w:rsidRPr="00AA67C6" w:rsidRDefault="00C56FDC" w:rsidP="0009237D">
            <w:pPr>
              <w:adjustRightInd w:val="0"/>
              <w:snapToGrid w:val="0"/>
              <w:spacing w:line="240" w:lineRule="auto"/>
              <w:ind w:firstLineChars="0" w:firstLine="0"/>
              <w:jc w:val="center"/>
              <w:rPr>
                <w:rFonts w:cs="Times New Roman"/>
                <w:b/>
                <w:bCs/>
                <w:sz w:val="24"/>
                <w:szCs w:val="24"/>
              </w:rPr>
            </w:pPr>
            <w:r w:rsidRPr="00AA67C6">
              <w:rPr>
                <w:rFonts w:cs="Times New Roman"/>
                <w:b/>
                <w:bCs/>
                <w:sz w:val="24"/>
                <w:szCs w:val="24"/>
              </w:rPr>
              <w:t>移交工程名称</w:t>
            </w:r>
          </w:p>
        </w:tc>
        <w:tc>
          <w:tcPr>
            <w:tcW w:w="3452" w:type="dxa"/>
            <w:vAlign w:val="center"/>
          </w:tcPr>
          <w:p w14:paraId="2784CDFC" w14:textId="0803FD11" w:rsidR="00C56FDC" w:rsidRPr="00AA67C6" w:rsidRDefault="00C56FDC" w:rsidP="0009237D">
            <w:pPr>
              <w:adjustRightInd w:val="0"/>
              <w:snapToGrid w:val="0"/>
              <w:spacing w:line="240" w:lineRule="auto"/>
              <w:ind w:firstLineChars="0" w:firstLine="0"/>
              <w:jc w:val="center"/>
              <w:rPr>
                <w:rFonts w:cs="Times New Roman"/>
                <w:b/>
                <w:bCs/>
                <w:sz w:val="24"/>
                <w:szCs w:val="24"/>
              </w:rPr>
            </w:pPr>
            <w:r w:rsidRPr="00AA67C6">
              <w:rPr>
                <w:rFonts w:cs="Times New Roman"/>
                <w:b/>
                <w:bCs/>
                <w:sz w:val="24"/>
                <w:szCs w:val="24"/>
              </w:rPr>
              <w:t>移交内容</w:t>
            </w:r>
          </w:p>
        </w:tc>
        <w:tc>
          <w:tcPr>
            <w:tcW w:w="1309" w:type="dxa"/>
            <w:vAlign w:val="center"/>
          </w:tcPr>
          <w:p w14:paraId="2CDF1304" w14:textId="77777777" w:rsidR="00C56FDC" w:rsidRPr="00AA67C6" w:rsidRDefault="00C56FDC" w:rsidP="0009237D">
            <w:pPr>
              <w:adjustRightInd w:val="0"/>
              <w:snapToGrid w:val="0"/>
              <w:spacing w:line="240" w:lineRule="auto"/>
              <w:ind w:firstLineChars="0" w:firstLine="0"/>
              <w:jc w:val="center"/>
              <w:rPr>
                <w:rFonts w:cs="Times New Roman"/>
                <w:b/>
                <w:bCs/>
                <w:sz w:val="24"/>
                <w:szCs w:val="24"/>
              </w:rPr>
            </w:pPr>
            <w:r w:rsidRPr="00AA67C6">
              <w:rPr>
                <w:rFonts w:cs="Times New Roman"/>
                <w:b/>
                <w:bCs/>
                <w:sz w:val="24"/>
                <w:szCs w:val="24"/>
              </w:rPr>
              <w:t>移交时间</w:t>
            </w:r>
          </w:p>
        </w:tc>
        <w:tc>
          <w:tcPr>
            <w:tcW w:w="1214" w:type="dxa"/>
            <w:vAlign w:val="center"/>
          </w:tcPr>
          <w:p w14:paraId="04E94B76" w14:textId="77777777" w:rsidR="00C56FDC" w:rsidRPr="00AA67C6" w:rsidRDefault="00C56FDC" w:rsidP="0009237D">
            <w:pPr>
              <w:adjustRightInd w:val="0"/>
              <w:snapToGrid w:val="0"/>
              <w:spacing w:line="240" w:lineRule="auto"/>
              <w:ind w:firstLineChars="0" w:firstLine="0"/>
              <w:jc w:val="center"/>
              <w:rPr>
                <w:rFonts w:cs="Times New Roman"/>
                <w:b/>
                <w:bCs/>
                <w:sz w:val="24"/>
                <w:szCs w:val="24"/>
              </w:rPr>
            </w:pPr>
            <w:r w:rsidRPr="00AA67C6">
              <w:rPr>
                <w:rFonts w:cs="Times New Roman"/>
                <w:b/>
                <w:bCs/>
                <w:sz w:val="24"/>
                <w:szCs w:val="24"/>
              </w:rPr>
              <w:t>接收单位</w:t>
            </w:r>
          </w:p>
        </w:tc>
      </w:tr>
      <w:tr w:rsidR="00C56FDC" w:rsidRPr="00AA67C6" w14:paraId="0E831CB5" w14:textId="77777777" w:rsidTr="00FB540A">
        <w:trPr>
          <w:trHeight w:val="567"/>
          <w:jc w:val="center"/>
        </w:trPr>
        <w:tc>
          <w:tcPr>
            <w:tcW w:w="600" w:type="dxa"/>
            <w:vAlign w:val="center"/>
          </w:tcPr>
          <w:p w14:paraId="0334EA6A" w14:textId="77777777" w:rsidR="00C56FDC" w:rsidRPr="00AA67C6" w:rsidRDefault="00C56FDC" w:rsidP="0009237D">
            <w:pPr>
              <w:adjustRightInd w:val="0"/>
              <w:snapToGrid w:val="0"/>
              <w:spacing w:line="240" w:lineRule="auto"/>
              <w:ind w:firstLineChars="0" w:firstLine="0"/>
              <w:jc w:val="center"/>
              <w:rPr>
                <w:rFonts w:cs="Times New Roman"/>
                <w:sz w:val="24"/>
                <w:szCs w:val="24"/>
              </w:rPr>
            </w:pPr>
            <w:r w:rsidRPr="00AA67C6">
              <w:rPr>
                <w:rFonts w:cs="Times New Roman"/>
                <w:sz w:val="24"/>
                <w:szCs w:val="24"/>
              </w:rPr>
              <w:t>1</w:t>
            </w:r>
          </w:p>
        </w:tc>
        <w:tc>
          <w:tcPr>
            <w:tcW w:w="2485" w:type="dxa"/>
            <w:vAlign w:val="center"/>
          </w:tcPr>
          <w:p w14:paraId="449A7C03" w14:textId="7E9FD033" w:rsidR="00C56FDC" w:rsidRPr="00AA67C6" w:rsidRDefault="00C56FDC" w:rsidP="0009237D">
            <w:pPr>
              <w:adjustRightInd w:val="0"/>
              <w:snapToGrid w:val="0"/>
              <w:spacing w:line="240" w:lineRule="auto"/>
              <w:ind w:firstLineChars="0" w:firstLine="0"/>
              <w:jc w:val="left"/>
              <w:rPr>
                <w:rFonts w:cs="Times New Roman"/>
                <w:sz w:val="24"/>
                <w:szCs w:val="24"/>
              </w:rPr>
            </w:pPr>
            <w:r w:rsidRPr="00AA67C6">
              <w:rPr>
                <w:rFonts w:cs="Times New Roman"/>
                <w:sz w:val="24"/>
                <w:szCs w:val="24"/>
              </w:rPr>
              <w:t>广州市增城区</w:t>
            </w:r>
            <w:proofErr w:type="gramStart"/>
            <w:r w:rsidRPr="00AA67C6">
              <w:rPr>
                <w:rFonts w:cs="Times New Roman"/>
                <w:sz w:val="24"/>
                <w:szCs w:val="24"/>
              </w:rPr>
              <w:t>荔</w:t>
            </w:r>
            <w:proofErr w:type="gramEnd"/>
            <w:r w:rsidRPr="00AA67C6">
              <w:rPr>
                <w:rFonts w:cs="Times New Roman"/>
                <w:sz w:val="24"/>
                <w:szCs w:val="24"/>
              </w:rPr>
              <w:t>城街第三中学扩建工程教学楼，地下室（自编号</w:t>
            </w:r>
            <w:r w:rsidRPr="00AA67C6">
              <w:rPr>
                <w:rFonts w:cs="Times New Roman"/>
                <w:sz w:val="24"/>
                <w:szCs w:val="24"/>
              </w:rPr>
              <w:t>A2</w:t>
            </w:r>
            <w:r w:rsidRPr="00AA67C6">
              <w:rPr>
                <w:rFonts w:cs="Times New Roman"/>
                <w:sz w:val="24"/>
                <w:szCs w:val="24"/>
              </w:rPr>
              <w:t>，</w:t>
            </w:r>
            <w:r w:rsidRPr="00AA67C6">
              <w:rPr>
                <w:rFonts w:cs="Times New Roman"/>
                <w:sz w:val="24"/>
                <w:szCs w:val="24"/>
              </w:rPr>
              <w:t>DX1)</w:t>
            </w:r>
            <w:r w:rsidRPr="00AA67C6">
              <w:rPr>
                <w:rFonts w:cs="Times New Roman"/>
                <w:sz w:val="24"/>
                <w:szCs w:val="24"/>
              </w:rPr>
              <w:t>），科学楼、报告厅、校史展示廊（自编号</w:t>
            </w:r>
            <w:r w:rsidRPr="00AA67C6">
              <w:rPr>
                <w:rFonts w:cs="Times New Roman"/>
                <w:sz w:val="24"/>
                <w:szCs w:val="24"/>
              </w:rPr>
              <w:t>B1</w:t>
            </w:r>
            <w:r w:rsidRPr="00AA67C6">
              <w:rPr>
                <w:rFonts w:cs="Times New Roman"/>
                <w:sz w:val="24"/>
                <w:szCs w:val="24"/>
              </w:rPr>
              <w:t>）</w:t>
            </w:r>
          </w:p>
        </w:tc>
        <w:tc>
          <w:tcPr>
            <w:tcW w:w="3452" w:type="dxa"/>
            <w:vAlign w:val="center"/>
          </w:tcPr>
          <w:p w14:paraId="61F0ABA9" w14:textId="7479BC5F" w:rsidR="00C56FDC" w:rsidRPr="00AA67C6" w:rsidRDefault="00C56FDC" w:rsidP="0009237D">
            <w:pPr>
              <w:adjustRightInd w:val="0"/>
              <w:snapToGrid w:val="0"/>
              <w:spacing w:line="240" w:lineRule="auto"/>
              <w:ind w:firstLineChars="0" w:firstLine="0"/>
              <w:jc w:val="left"/>
              <w:rPr>
                <w:rFonts w:cs="Times New Roman"/>
                <w:sz w:val="24"/>
                <w:szCs w:val="24"/>
              </w:rPr>
            </w:pPr>
            <w:r w:rsidRPr="00AA67C6">
              <w:rPr>
                <w:rFonts w:cs="Times New Roman"/>
                <w:sz w:val="24"/>
                <w:szCs w:val="24"/>
              </w:rPr>
              <w:t>地基与基础、主体结构、建筑装修装修、建筑屋面、建筑电气、建筑给水排水及供暖、动喷水灭火、通风与空调、建筑节能、智能建筑、室外工程、电梯工程、无障碍设施等内容。</w:t>
            </w:r>
          </w:p>
        </w:tc>
        <w:tc>
          <w:tcPr>
            <w:tcW w:w="1309" w:type="dxa"/>
            <w:vAlign w:val="center"/>
          </w:tcPr>
          <w:p w14:paraId="68F64E7B" w14:textId="3D318EFC" w:rsidR="00C56FDC" w:rsidRPr="00AA67C6" w:rsidRDefault="00C56FDC" w:rsidP="0009237D">
            <w:pPr>
              <w:adjustRightInd w:val="0"/>
              <w:snapToGrid w:val="0"/>
              <w:spacing w:line="240" w:lineRule="auto"/>
              <w:ind w:firstLineChars="0" w:firstLine="0"/>
              <w:jc w:val="center"/>
              <w:rPr>
                <w:rFonts w:cs="Times New Roman"/>
                <w:sz w:val="24"/>
                <w:szCs w:val="24"/>
              </w:rPr>
            </w:pPr>
            <w:r w:rsidRPr="00AA67C6">
              <w:rPr>
                <w:rFonts w:cs="Times New Roman"/>
                <w:sz w:val="24"/>
                <w:szCs w:val="24"/>
              </w:rPr>
              <w:t>2023</w:t>
            </w:r>
            <w:r w:rsidRPr="00AA67C6">
              <w:rPr>
                <w:rFonts w:cs="Times New Roman"/>
                <w:sz w:val="24"/>
                <w:szCs w:val="24"/>
              </w:rPr>
              <w:t>年</w:t>
            </w:r>
            <w:r w:rsidRPr="00AA67C6">
              <w:rPr>
                <w:rFonts w:cs="Times New Roman"/>
                <w:sz w:val="24"/>
                <w:szCs w:val="24"/>
              </w:rPr>
              <w:t>10</w:t>
            </w:r>
            <w:r w:rsidRPr="00AA67C6">
              <w:rPr>
                <w:rFonts w:cs="Times New Roman"/>
                <w:sz w:val="24"/>
                <w:szCs w:val="24"/>
              </w:rPr>
              <w:t>月</w:t>
            </w:r>
            <w:r w:rsidRPr="00AA67C6">
              <w:rPr>
                <w:rFonts w:cs="Times New Roman"/>
                <w:sz w:val="24"/>
                <w:szCs w:val="24"/>
              </w:rPr>
              <w:t>13</w:t>
            </w:r>
            <w:r w:rsidRPr="00AA67C6">
              <w:rPr>
                <w:rFonts w:cs="Times New Roman"/>
                <w:sz w:val="24"/>
                <w:szCs w:val="24"/>
              </w:rPr>
              <w:t>日</w:t>
            </w:r>
          </w:p>
        </w:tc>
        <w:tc>
          <w:tcPr>
            <w:tcW w:w="1214" w:type="dxa"/>
            <w:vAlign w:val="center"/>
          </w:tcPr>
          <w:p w14:paraId="4C2DA797" w14:textId="4412E9C7" w:rsidR="00C56FDC" w:rsidRPr="00AA67C6" w:rsidRDefault="00C56FDC" w:rsidP="0009237D">
            <w:pPr>
              <w:adjustRightInd w:val="0"/>
              <w:snapToGrid w:val="0"/>
              <w:spacing w:line="240" w:lineRule="auto"/>
              <w:ind w:firstLineChars="0" w:firstLine="0"/>
              <w:jc w:val="center"/>
              <w:rPr>
                <w:rFonts w:cs="Times New Roman"/>
                <w:sz w:val="24"/>
                <w:szCs w:val="24"/>
              </w:rPr>
            </w:pPr>
            <w:r w:rsidRPr="00AA67C6">
              <w:rPr>
                <w:rFonts w:cs="Times New Roman"/>
                <w:sz w:val="24"/>
                <w:szCs w:val="24"/>
              </w:rPr>
              <w:t>广州市增城区</w:t>
            </w:r>
            <w:proofErr w:type="gramStart"/>
            <w:r w:rsidRPr="00AA67C6">
              <w:rPr>
                <w:rFonts w:cs="Times New Roman"/>
                <w:sz w:val="24"/>
                <w:szCs w:val="24"/>
              </w:rPr>
              <w:t>荔</w:t>
            </w:r>
            <w:proofErr w:type="gramEnd"/>
            <w:r w:rsidRPr="00AA67C6">
              <w:rPr>
                <w:rFonts w:cs="Times New Roman"/>
                <w:sz w:val="24"/>
                <w:szCs w:val="24"/>
              </w:rPr>
              <w:t>城街第三中学</w:t>
            </w:r>
          </w:p>
        </w:tc>
      </w:tr>
    </w:tbl>
    <w:p w14:paraId="4A7C28E6" w14:textId="77777777" w:rsidR="00602CC7" w:rsidRPr="00AA67C6" w:rsidRDefault="00602CC7" w:rsidP="00E6311E">
      <w:pPr>
        <w:ind w:firstLine="632"/>
        <w:rPr>
          <w:rFonts w:cs="Times New Roman"/>
        </w:rPr>
      </w:pPr>
    </w:p>
    <w:p w14:paraId="04C2B1C0" w14:textId="5D8EE8B0" w:rsidR="00E6311E" w:rsidRPr="00AA67C6" w:rsidRDefault="00096CAD" w:rsidP="002706E3">
      <w:pPr>
        <w:ind w:firstLine="632"/>
        <w:rPr>
          <w:rFonts w:cs="Times New Roman"/>
        </w:rPr>
      </w:pPr>
      <w:r w:rsidRPr="00AA67C6">
        <w:rPr>
          <w:rFonts w:cs="Times New Roman"/>
        </w:rPr>
        <w:t>综合以上项目实施情况，结合现场核查情况，本项目管理</w:t>
      </w:r>
      <w:r w:rsidR="00924479" w:rsidRPr="00AA67C6">
        <w:rPr>
          <w:rFonts w:cs="Times New Roman"/>
        </w:rPr>
        <w:t>存在以下问题：</w:t>
      </w:r>
      <w:r w:rsidR="002052E7" w:rsidRPr="00AA67C6">
        <w:rPr>
          <w:rFonts w:cs="Times New Roman"/>
          <w:b/>
          <w:bCs/>
        </w:rPr>
        <w:t>一是</w:t>
      </w:r>
      <w:r w:rsidR="00B55B47" w:rsidRPr="00AA67C6">
        <w:rPr>
          <w:rFonts w:cs="Times New Roman"/>
        </w:rPr>
        <w:t>部分</w:t>
      </w:r>
      <w:r w:rsidR="00F204FB" w:rsidRPr="00AA67C6">
        <w:rPr>
          <w:rFonts w:cs="Times New Roman"/>
        </w:rPr>
        <w:t>实施材料</w:t>
      </w:r>
      <w:r w:rsidR="00B55B47" w:rsidRPr="00AA67C6">
        <w:rPr>
          <w:rFonts w:cs="Times New Roman"/>
        </w:rPr>
        <w:t>不够规范，</w:t>
      </w:r>
      <w:r w:rsidR="00F204FB" w:rsidRPr="00AA67C6">
        <w:rPr>
          <w:rFonts w:cs="Times New Roman"/>
        </w:rPr>
        <w:t>首先是</w:t>
      </w:r>
      <w:r w:rsidR="00924479" w:rsidRPr="00AA67C6">
        <w:rPr>
          <w:rFonts w:cs="Times New Roman"/>
        </w:rPr>
        <w:t>《设计文件质量检查报告》未见检查结果出具时间</w:t>
      </w:r>
      <w:r w:rsidR="00243603" w:rsidRPr="00AA67C6">
        <w:rPr>
          <w:rFonts w:cs="Times New Roman"/>
        </w:rPr>
        <w:t>；</w:t>
      </w:r>
      <w:r w:rsidR="00ED56AA" w:rsidRPr="00AA67C6">
        <w:rPr>
          <w:rFonts w:cs="Times New Roman"/>
        </w:rPr>
        <w:t>然后</w:t>
      </w:r>
      <w:r w:rsidR="00F204FB" w:rsidRPr="00AA67C6">
        <w:rPr>
          <w:rFonts w:cs="Times New Roman"/>
        </w:rPr>
        <w:t>是</w:t>
      </w:r>
      <w:r w:rsidR="00EB13C7" w:rsidRPr="00AA67C6">
        <w:rPr>
          <w:rFonts w:cs="Times New Roman"/>
        </w:rPr>
        <w:t>《广州市增城区住</w:t>
      </w:r>
      <w:r w:rsidR="00EB13C7" w:rsidRPr="00AA67C6">
        <w:rPr>
          <w:rFonts w:cs="Times New Roman"/>
        </w:rPr>
        <w:lastRenderedPageBreak/>
        <w:t>房和城乡建设局整改通知书》（编号：增建改〔</w:t>
      </w:r>
      <w:r w:rsidR="00EB13C7" w:rsidRPr="00AA67C6">
        <w:rPr>
          <w:rFonts w:cs="Times New Roman"/>
        </w:rPr>
        <w:t>2023</w:t>
      </w:r>
      <w:r w:rsidR="00EB13C7" w:rsidRPr="00AA67C6">
        <w:rPr>
          <w:rFonts w:cs="Times New Roman"/>
        </w:rPr>
        <w:t>〕</w:t>
      </w:r>
      <w:r w:rsidR="00EB13C7" w:rsidRPr="00AA67C6">
        <w:rPr>
          <w:rFonts w:cs="Times New Roman"/>
        </w:rPr>
        <w:t>0323001</w:t>
      </w:r>
      <w:r w:rsidR="00EB13C7" w:rsidRPr="00AA67C6">
        <w:rPr>
          <w:rFonts w:cs="Times New Roman"/>
        </w:rPr>
        <w:t>）、《工程质量安全整改通知书》（整改编号：</w:t>
      </w:r>
      <w:r w:rsidR="00EB13C7" w:rsidRPr="00AA67C6">
        <w:rPr>
          <w:rFonts w:cs="Times New Roman"/>
        </w:rPr>
        <w:t>ZCJD202318011</w:t>
      </w:r>
      <w:r w:rsidR="00EB13C7" w:rsidRPr="00AA67C6">
        <w:rPr>
          <w:rFonts w:cs="Times New Roman"/>
        </w:rPr>
        <w:t>）建设单位签字由监理单位代签，建设单位</w:t>
      </w:r>
      <w:r w:rsidR="0001199E" w:rsidRPr="00AA67C6">
        <w:rPr>
          <w:rFonts w:cs="Times New Roman"/>
        </w:rPr>
        <w:t>对项目实施的监管</w:t>
      </w:r>
      <w:r w:rsidR="00ED56AA" w:rsidRPr="00AA67C6">
        <w:rPr>
          <w:rFonts w:cs="Times New Roman"/>
        </w:rPr>
        <w:t>力度有待进一步加强</w:t>
      </w:r>
      <w:r w:rsidR="0081503E" w:rsidRPr="00AA67C6">
        <w:rPr>
          <w:rFonts w:cs="Times New Roman"/>
        </w:rPr>
        <w:t>。</w:t>
      </w:r>
      <w:r w:rsidR="002052E7" w:rsidRPr="00AA67C6">
        <w:rPr>
          <w:rFonts w:cs="Times New Roman"/>
          <w:b/>
          <w:bCs/>
        </w:rPr>
        <w:t>二是</w:t>
      </w:r>
      <w:r w:rsidR="00FB0170" w:rsidRPr="00AA67C6">
        <w:rPr>
          <w:rFonts w:cs="Times New Roman"/>
        </w:rPr>
        <w:t>部分合同条款制定不合理</w:t>
      </w:r>
      <w:r w:rsidR="002052E7" w:rsidRPr="00AA67C6">
        <w:rPr>
          <w:rFonts w:cs="Times New Roman"/>
        </w:rPr>
        <w:t>，</w:t>
      </w:r>
      <w:r w:rsidR="00F204FB" w:rsidRPr="00AA67C6">
        <w:rPr>
          <w:rFonts w:cs="Times New Roman"/>
        </w:rPr>
        <w:t>如《广州市建设工程施工合同》制定合同条款为计划从</w:t>
      </w:r>
      <w:r w:rsidR="00F204FB" w:rsidRPr="00AA67C6">
        <w:rPr>
          <w:rFonts w:cs="Times New Roman"/>
        </w:rPr>
        <w:t>2022</w:t>
      </w:r>
      <w:r w:rsidR="00F204FB" w:rsidRPr="00AA67C6">
        <w:rPr>
          <w:rFonts w:cs="Times New Roman"/>
        </w:rPr>
        <w:t>年</w:t>
      </w:r>
      <w:r w:rsidR="00F204FB" w:rsidRPr="00AA67C6">
        <w:rPr>
          <w:rFonts w:cs="Times New Roman"/>
        </w:rPr>
        <w:t>6</w:t>
      </w:r>
      <w:r w:rsidR="00F204FB" w:rsidRPr="00AA67C6">
        <w:rPr>
          <w:rFonts w:cs="Times New Roman"/>
        </w:rPr>
        <w:t>月</w:t>
      </w:r>
      <w:r w:rsidR="00F204FB" w:rsidRPr="00AA67C6">
        <w:rPr>
          <w:rFonts w:cs="Times New Roman"/>
        </w:rPr>
        <w:t>1</w:t>
      </w:r>
      <w:r w:rsidR="00F204FB" w:rsidRPr="00AA67C6">
        <w:rPr>
          <w:rFonts w:cs="Times New Roman"/>
        </w:rPr>
        <w:t>日开始施工，但</w:t>
      </w:r>
      <w:r w:rsidR="00B55B47" w:rsidRPr="00AA67C6">
        <w:rPr>
          <w:rFonts w:cs="Times New Roman"/>
        </w:rPr>
        <w:t>本项目</w:t>
      </w:r>
      <w:r w:rsidR="002052E7" w:rsidRPr="00AA67C6">
        <w:rPr>
          <w:rFonts w:cs="Times New Roman"/>
        </w:rPr>
        <w:t>于</w:t>
      </w:r>
      <w:r w:rsidR="002052E7" w:rsidRPr="00AA67C6">
        <w:rPr>
          <w:rFonts w:cs="Times New Roman"/>
        </w:rPr>
        <w:t>2022</w:t>
      </w:r>
      <w:r w:rsidR="002052E7" w:rsidRPr="00AA67C6">
        <w:rPr>
          <w:rFonts w:cs="Times New Roman"/>
        </w:rPr>
        <w:t>年</w:t>
      </w:r>
      <w:r w:rsidR="002052E7" w:rsidRPr="00AA67C6">
        <w:rPr>
          <w:rFonts w:cs="Times New Roman"/>
        </w:rPr>
        <w:t>6</w:t>
      </w:r>
      <w:r w:rsidR="002052E7" w:rsidRPr="00AA67C6">
        <w:rPr>
          <w:rFonts w:cs="Times New Roman"/>
        </w:rPr>
        <w:t>月</w:t>
      </w:r>
      <w:r w:rsidR="002052E7" w:rsidRPr="00AA67C6">
        <w:rPr>
          <w:rFonts w:cs="Times New Roman"/>
        </w:rPr>
        <w:t>2</w:t>
      </w:r>
      <w:r w:rsidR="002052E7" w:rsidRPr="00AA67C6">
        <w:rPr>
          <w:rFonts w:cs="Times New Roman"/>
        </w:rPr>
        <w:t>日确定施工中标单位，</w:t>
      </w:r>
      <w:r w:rsidR="00F204FB" w:rsidRPr="00AA67C6">
        <w:rPr>
          <w:rFonts w:cs="Times New Roman"/>
        </w:rPr>
        <w:t>直至</w:t>
      </w:r>
      <w:r w:rsidR="00950BC2" w:rsidRPr="00AA67C6">
        <w:rPr>
          <w:rFonts w:cs="Times New Roman"/>
        </w:rPr>
        <w:t>2022</w:t>
      </w:r>
      <w:r w:rsidR="00950BC2" w:rsidRPr="00AA67C6">
        <w:rPr>
          <w:rFonts w:cs="Times New Roman"/>
        </w:rPr>
        <w:t>年</w:t>
      </w:r>
      <w:r w:rsidR="00950BC2" w:rsidRPr="00AA67C6">
        <w:rPr>
          <w:rFonts w:cs="Times New Roman"/>
        </w:rPr>
        <w:t>6</w:t>
      </w:r>
      <w:r w:rsidR="00950BC2" w:rsidRPr="00AA67C6">
        <w:rPr>
          <w:rFonts w:cs="Times New Roman"/>
        </w:rPr>
        <w:t>月</w:t>
      </w:r>
      <w:r w:rsidR="00950BC2" w:rsidRPr="00AA67C6">
        <w:rPr>
          <w:rFonts w:cs="Times New Roman"/>
        </w:rPr>
        <w:t>10</w:t>
      </w:r>
      <w:r w:rsidR="00950BC2" w:rsidRPr="00AA67C6">
        <w:rPr>
          <w:rFonts w:cs="Times New Roman"/>
        </w:rPr>
        <w:t>日</w:t>
      </w:r>
      <w:r w:rsidR="00F204FB" w:rsidRPr="00AA67C6">
        <w:rPr>
          <w:rFonts w:cs="Times New Roman"/>
        </w:rPr>
        <w:t>与施工中标单位</w:t>
      </w:r>
      <w:r w:rsidR="00950BC2" w:rsidRPr="00AA67C6">
        <w:rPr>
          <w:rFonts w:cs="Times New Roman"/>
        </w:rPr>
        <w:t>签订相关合同</w:t>
      </w:r>
      <w:r w:rsidR="002052E7" w:rsidRPr="00AA67C6">
        <w:rPr>
          <w:rFonts w:cs="Times New Roman"/>
        </w:rPr>
        <w:t>，</w:t>
      </w:r>
      <w:r w:rsidR="00F204FB" w:rsidRPr="00AA67C6">
        <w:rPr>
          <w:rFonts w:cs="Times New Roman"/>
        </w:rPr>
        <w:t>合同内计划</w:t>
      </w:r>
      <w:r w:rsidR="00A328FD" w:rsidRPr="00AA67C6">
        <w:rPr>
          <w:rFonts w:cs="Times New Roman"/>
        </w:rPr>
        <w:t>开工</w:t>
      </w:r>
      <w:r w:rsidR="00F204FB" w:rsidRPr="00AA67C6">
        <w:rPr>
          <w:rFonts w:cs="Times New Roman"/>
        </w:rPr>
        <w:t>时间与合同签订时间存在冲突，属于</w:t>
      </w:r>
      <w:r w:rsidR="002052E7" w:rsidRPr="00AA67C6">
        <w:rPr>
          <w:rFonts w:cs="Times New Roman"/>
        </w:rPr>
        <w:t>不可能完成</w:t>
      </w:r>
      <w:r w:rsidR="00543C77" w:rsidRPr="00AA67C6">
        <w:rPr>
          <w:rFonts w:cs="Times New Roman"/>
        </w:rPr>
        <w:t>的</w:t>
      </w:r>
      <w:r w:rsidR="002052E7" w:rsidRPr="00AA67C6">
        <w:rPr>
          <w:rFonts w:cs="Times New Roman"/>
        </w:rPr>
        <w:t>条款。</w:t>
      </w:r>
      <w:r w:rsidR="009B7BA8" w:rsidRPr="00AA67C6">
        <w:rPr>
          <w:rFonts w:cs="Times New Roman"/>
          <w:b/>
          <w:bCs/>
        </w:rPr>
        <w:t>三是</w:t>
      </w:r>
      <w:r w:rsidR="009B4F3F" w:rsidRPr="00AA67C6">
        <w:rPr>
          <w:rFonts w:cs="Times New Roman"/>
        </w:rPr>
        <w:t>现场核查项目存在球场跑道镀锌排水格栅接口突出；教学楼排水口及弯管过细；</w:t>
      </w:r>
      <w:r w:rsidR="00A328FD" w:rsidRPr="00AA67C6">
        <w:rPr>
          <w:rFonts w:cs="Times New Roman"/>
        </w:rPr>
        <w:t>学校管理人员反馈</w:t>
      </w:r>
      <w:r w:rsidR="009B4F3F" w:rsidRPr="00AA67C6">
        <w:rPr>
          <w:rFonts w:cs="Times New Roman"/>
        </w:rPr>
        <w:t>报告厅</w:t>
      </w:r>
      <w:r w:rsidR="00F939CF" w:rsidRPr="00AA67C6">
        <w:rPr>
          <w:rFonts w:cs="Times New Roman"/>
        </w:rPr>
        <w:t>漏水</w:t>
      </w:r>
      <w:r w:rsidR="009B4F3F" w:rsidRPr="00AA67C6">
        <w:rPr>
          <w:rFonts w:cs="Times New Roman"/>
        </w:rPr>
        <w:t>严重；跑道破损处</w:t>
      </w:r>
      <w:r w:rsidR="00A328FD" w:rsidRPr="00AA67C6">
        <w:rPr>
          <w:rFonts w:cs="Times New Roman"/>
        </w:rPr>
        <w:t>严重且破损</w:t>
      </w:r>
      <w:r w:rsidR="009B4F3F" w:rsidRPr="00AA67C6">
        <w:rPr>
          <w:rFonts w:cs="Times New Roman"/>
        </w:rPr>
        <w:t>较多等质量问题，</w:t>
      </w:r>
      <w:r w:rsidR="00517339" w:rsidRPr="00AA67C6">
        <w:rPr>
          <w:rFonts w:cs="Times New Roman"/>
        </w:rPr>
        <w:t>项目完成质量</w:t>
      </w:r>
      <w:r w:rsidR="00D77F9B" w:rsidRPr="00AA67C6">
        <w:rPr>
          <w:rFonts w:cs="Times New Roman"/>
        </w:rPr>
        <w:t>不足</w:t>
      </w:r>
      <w:r w:rsidR="00517339" w:rsidRPr="00AA67C6">
        <w:rPr>
          <w:rFonts w:cs="Times New Roman"/>
        </w:rPr>
        <w:t>，</w:t>
      </w:r>
      <w:r w:rsidR="00A328FD" w:rsidRPr="00AA67C6">
        <w:rPr>
          <w:rFonts w:cs="Times New Roman"/>
        </w:rPr>
        <w:t>师生</w:t>
      </w:r>
      <w:r w:rsidR="009B4F3F" w:rsidRPr="00AA67C6">
        <w:rPr>
          <w:rFonts w:cs="Times New Roman"/>
        </w:rPr>
        <w:t>使用</w:t>
      </w:r>
      <w:r w:rsidR="00517339" w:rsidRPr="00AA67C6">
        <w:rPr>
          <w:rFonts w:cs="Times New Roman"/>
        </w:rPr>
        <w:t>时</w:t>
      </w:r>
      <w:r w:rsidR="009B4F3F" w:rsidRPr="00AA67C6">
        <w:rPr>
          <w:rFonts w:cs="Times New Roman"/>
        </w:rPr>
        <w:t>存在一定安全隐患。</w:t>
      </w:r>
    </w:p>
    <w:p w14:paraId="3C29D6EF" w14:textId="77777777" w:rsidR="00E6311E" w:rsidRPr="00AA67C6" w:rsidRDefault="00E6311E" w:rsidP="004825B0">
      <w:pPr>
        <w:pStyle w:val="2"/>
        <w:ind w:firstLineChars="300" w:firstLine="948"/>
        <w:rPr>
          <w:rFonts w:cs="Times New Roman"/>
        </w:rPr>
      </w:pPr>
      <w:bookmarkStart w:id="9" w:name="_Toc150282650"/>
      <w:bookmarkStart w:id="10" w:name="_Toc176876519"/>
      <w:r w:rsidRPr="00AA67C6">
        <w:rPr>
          <w:rFonts w:cs="Times New Roman"/>
        </w:rPr>
        <w:t>（三）项目资金情况</w:t>
      </w:r>
      <w:bookmarkEnd w:id="9"/>
      <w:r w:rsidRPr="00AA67C6">
        <w:rPr>
          <w:rFonts w:cs="Times New Roman"/>
        </w:rPr>
        <w:t>。</w:t>
      </w:r>
      <w:bookmarkEnd w:id="10"/>
    </w:p>
    <w:p w14:paraId="2A3F877C" w14:textId="77777777" w:rsidR="0055191F" w:rsidRPr="00AA67C6" w:rsidRDefault="0055191F" w:rsidP="0055191F">
      <w:pPr>
        <w:ind w:firstLine="632"/>
        <w:rPr>
          <w:rFonts w:cs="Times New Roman"/>
        </w:rPr>
      </w:pPr>
      <w:r w:rsidRPr="00AA67C6">
        <w:rPr>
          <w:rFonts w:cs="Times New Roman"/>
        </w:rPr>
        <w:t>根据《关于批复广州市增城区住房和城乡建设局（增城开发区住房和建设局）</w:t>
      </w:r>
      <w:r w:rsidRPr="00AA67C6">
        <w:rPr>
          <w:rFonts w:cs="Times New Roman"/>
        </w:rPr>
        <w:t>2023</w:t>
      </w:r>
      <w:r w:rsidRPr="00AA67C6">
        <w:rPr>
          <w:rFonts w:cs="Times New Roman"/>
        </w:rPr>
        <w:t>年预算的通知》（增财〔</w:t>
      </w:r>
      <w:r w:rsidRPr="00AA67C6">
        <w:rPr>
          <w:rFonts w:cs="Times New Roman"/>
        </w:rPr>
        <w:t>2023</w:t>
      </w:r>
      <w:r w:rsidRPr="00AA67C6">
        <w:rPr>
          <w:rFonts w:cs="Times New Roman"/>
        </w:rPr>
        <w:t>〕</w:t>
      </w:r>
      <w:r w:rsidRPr="00AA67C6">
        <w:rPr>
          <w:rFonts w:cs="Times New Roman"/>
        </w:rPr>
        <w:t>219</w:t>
      </w:r>
      <w:r w:rsidRPr="00AA67C6">
        <w:rPr>
          <w:rFonts w:cs="Times New Roman"/>
        </w:rPr>
        <w:t>号），本项目</w:t>
      </w:r>
      <w:r w:rsidRPr="00AA67C6">
        <w:rPr>
          <w:rFonts w:cs="Times New Roman"/>
        </w:rPr>
        <w:t>2023</w:t>
      </w:r>
      <w:r w:rsidRPr="00AA67C6">
        <w:rPr>
          <w:rFonts w:cs="Times New Roman"/>
        </w:rPr>
        <w:t>年年初区级财政资金预算为</w:t>
      </w:r>
      <w:r w:rsidRPr="00AA67C6">
        <w:rPr>
          <w:rFonts w:cs="Times New Roman"/>
        </w:rPr>
        <w:t>450</w:t>
      </w:r>
      <w:r w:rsidRPr="00AA67C6">
        <w:rPr>
          <w:rFonts w:cs="Times New Roman"/>
        </w:rPr>
        <w:t>万元。</w:t>
      </w:r>
    </w:p>
    <w:p w14:paraId="2A8FD848" w14:textId="594FDEE9" w:rsidR="0055191F" w:rsidRPr="00AA67C6" w:rsidRDefault="0055191F" w:rsidP="0055191F">
      <w:pPr>
        <w:ind w:firstLine="632"/>
        <w:rPr>
          <w:rFonts w:cs="Times New Roman"/>
        </w:rPr>
      </w:pPr>
      <w:r w:rsidRPr="00AA67C6">
        <w:rPr>
          <w:rFonts w:cs="Times New Roman"/>
        </w:rPr>
        <w:t>根据《关于申请提前安排</w:t>
      </w:r>
      <w:r w:rsidRPr="00AA67C6">
        <w:rPr>
          <w:rFonts w:cs="Times New Roman"/>
        </w:rPr>
        <w:t>2023</w:t>
      </w:r>
      <w:r w:rsidRPr="00AA67C6">
        <w:rPr>
          <w:rFonts w:cs="Times New Roman"/>
        </w:rPr>
        <w:t>年市教育局部门转移支付预算的函》（增公建中心函〔</w:t>
      </w:r>
      <w:r w:rsidRPr="00AA67C6">
        <w:rPr>
          <w:rFonts w:cs="Times New Roman"/>
        </w:rPr>
        <w:t>2023</w:t>
      </w:r>
      <w:r w:rsidRPr="00AA67C6">
        <w:rPr>
          <w:rFonts w:cs="Times New Roman"/>
        </w:rPr>
        <w:t>〕</w:t>
      </w:r>
      <w:r w:rsidRPr="00AA67C6">
        <w:rPr>
          <w:rFonts w:cs="Times New Roman"/>
        </w:rPr>
        <w:t>13</w:t>
      </w:r>
      <w:r w:rsidRPr="00AA67C6">
        <w:rPr>
          <w:rFonts w:cs="Times New Roman"/>
        </w:rPr>
        <w:t>号）、《增城区教育局关于分解下达</w:t>
      </w:r>
      <w:r w:rsidRPr="00AA67C6">
        <w:rPr>
          <w:rFonts w:ascii="仿宋_GB2312" w:cs="Times New Roman" w:hint="eastAsia"/>
        </w:rPr>
        <w:t>“</w:t>
      </w:r>
      <w:r w:rsidRPr="00AA67C6">
        <w:rPr>
          <w:rFonts w:cs="Times New Roman"/>
        </w:rPr>
        <w:t>基础教育转移支付专项</w:t>
      </w:r>
      <w:r w:rsidRPr="00AA67C6">
        <w:rPr>
          <w:rFonts w:ascii="仿宋_GB2312" w:cs="Times New Roman" w:hint="eastAsia"/>
        </w:rPr>
        <w:t>”</w:t>
      </w:r>
      <w:r w:rsidRPr="00AA67C6">
        <w:rPr>
          <w:rFonts w:cs="Times New Roman"/>
        </w:rPr>
        <w:t>资金预算指标的函》（</w:t>
      </w:r>
      <w:proofErr w:type="gramStart"/>
      <w:r w:rsidRPr="00AA67C6">
        <w:rPr>
          <w:rFonts w:cs="Times New Roman"/>
        </w:rPr>
        <w:t>增教函</w:t>
      </w:r>
      <w:proofErr w:type="gramEnd"/>
      <w:r w:rsidRPr="00AA67C6">
        <w:rPr>
          <w:rFonts w:cs="Times New Roman"/>
        </w:rPr>
        <w:t>〔</w:t>
      </w:r>
      <w:r w:rsidRPr="00AA67C6">
        <w:rPr>
          <w:rFonts w:cs="Times New Roman"/>
        </w:rPr>
        <w:t>2023</w:t>
      </w:r>
      <w:r w:rsidRPr="00AA67C6">
        <w:rPr>
          <w:rFonts w:cs="Times New Roman"/>
        </w:rPr>
        <w:t>〕</w:t>
      </w:r>
      <w:r w:rsidRPr="00AA67C6">
        <w:rPr>
          <w:rFonts w:cs="Times New Roman"/>
        </w:rPr>
        <w:t>9</w:t>
      </w:r>
      <w:r w:rsidRPr="00AA67C6">
        <w:rPr>
          <w:rFonts w:cs="Times New Roman"/>
        </w:rPr>
        <w:t>号），由于</w:t>
      </w:r>
      <w:r w:rsidRPr="00AA67C6">
        <w:rPr>
          <w:rFonts w:cs="Times New Roman"/>
        </w:rPr>
        <w:t>2023</w:t>
      </w:r>
      <w:r w:rsidRPr="00AA67C6">
        <w:rPr>
          <w:rFonts w:cs="Times New Roman"/>
        </w:rPr>
        <w:t>年区级财政预算在建学校项目部分存在较大缺口，区公共建设项目管理服务中心向区教育局申请将</w:t>
      </w:r>
      <w:r w:rsidRPr="00AA67C6">
        <w:rPr>
          <w:rFonts w:cs="Times New Roman"/>
        </w:rPr>
        <w:lastRenderedPageBreak/>
        <w:t>基础教育转移支付专项资金中的</w:t>
      </w:r>
      <w:r w:rsidRPr="00AA67C6">
        <w:rPr>
          <w:rFonts w:cs="Times New Roman"/>
        </w:rPr>
        <w:t>3000</w:t>
      </w:r>
      <w:r w:rsidRPr="00AA67C6">
        <w:rPr>
          <w:rFonts w:cs="Times New Roman"/>
        </w:rPr>
        <w:t>万元下达至本项目</w:t>
      </w:r>
      <w:r w:rsidR="008D2BB0" w:rsidRPr="00AA67C6">
        <w:rPr>
          <w:rFonts w:cs="Times New Roman"/>
        </w:rPr>
        <w:t>，</w:t>
      </w:r>
      <w:r w:rsidR="00F939CF" w:rsidRPr="00AA67C6">
        <w:rPr>
          <w:rFonts w:cs="Times New Roman"/>
        </w:rPr>
        <w:t>2023</w:t>
      </w:r>
      <w:r w:rsidR="00F939CF" w:rsidRPr="00AA67C6">
        <w:rPr>
          <w:rFonts w:cs="Times New Roman"/>
        </w:rPr>
        <w:t>年</w:t>
      </w:r>
      <w:r w:rsidR="00F939CF" w:rsidRPr="00AA67C6">
        <w:rPr>
          <w:rFonts w:cs="Times New Roman"/>
        </w:rPr>
        <w:t>1</w:t>
      </w:r>
      <w:r w:rsidR="00F939CF" w:rsidRPr="00AA67C6">
        <w:rPr>
          <w:rFonts w:cs="Times New Roman"/>
        </w:rPr>
        <w:t>月</w:t>
      </w:r>
      <w:r w:rsidR="00F939CF" w:rsidRPr="00AA67C6">
        <w:rPr>
          <w:rFonts w:cs="Times New Roman"/>
        </w:rPr>
        <w:t>16</w:t>
      </w:r>
      <w:r w:rsidR="00F939CF" w:rsidRPr="00AA67C6">
        <w:rPr>
          <w:rFonts w:cs="Times New Roman"/>
        </w:rPr>
        <w:t>日下达市级财政资金</w:t>
      </w:r>
      <w:r w:rsidR="00F939CF" w:rsidRPr="00AA67C6">
        <w:rPr>
          <w:rFonts w:cs="Times New Roman"/>
        </w:rPr>
        <w:t>3000</w:t>
      </w:r>
      <w:r w:rsidR="00F939CF" w:rsidRPr="00AA67C6">
        <w:rPr>
          <w:rFonts w:cs="Times New Roman"/>
        </w:rPr>
        <w:t>万元</w:t>
      </w:r>
      <w:r w:rsidRPr="00AA67C6">
        <w:rPr>
          <w:rFonts w:cs="Times New Roman"/>
        </w:rPr>
        <w:t>。根据区公共建设项目管理服务中心提供的《单位指标情况表》，本项目年中存在两次调整，一次为调减年初区级财政资金预算</w:t>
      </w:r>
      <w:r w:rsidRPr="00AA67C6">
        <w:rPr>
          <w:rFonts w:cs="Times New Roman"/>
        </w:rPr>
        <w:t>417.93</w:t>
      </w:r>
      <w:r w:rsidRPr="00AA67C6">
        <w:rPr>
          <w:rFonts w:cs="Times New Roman"/>
        </w:rPr>
        <w:t>万元，一次为区教育局下达基础教育转移支付专项资金</w:t>
      </w:r>
      <w:r w:rsidRPr="00AA67C6">
        <w:rPr>
          <w:rFonts w:cs="Times New Roman"/>
        </w:rPr>
        <w:t>2879.78</w:t>
      </w:r>
      <w:r w:rsidRPr="00AA67C6">
        <w:rPr>
          <w:rFonts w:cs="Times New Roman"/>
        </w:rPr>
        <w:t>万元，综合以上情况，</w:t>
      </w:r>
      <w:r w:rsidRPr="00AA67C6">
        <w:rPr>
          <w:rFonts w:cs="Times New Roman"/>
        </w:rPr>
        <w:t>2023</w:t>
      </w:r>
      <w:r w:rsidRPr="00AA67C6">
        <w:rPr>
          <w:rFonts w:cs="Times New Roman"/>
        </w:rPr>
        <w:t>年年度预算为</w:t>
      </w:r>
      <w:r w:rsidRPr="00AA67C6">
        <w:rPr>
          <w:rFonts w:cs="Times New Roman"/>
        </w:rPr>
        <w:t>5911.85</w:t>
      </w:r>
      <w:r w:rsidRPr="00AA67C6">
        <w:rPr>
          <w:rFonts w:cs="Times New Roman"/>
        </w:rPr>
        <w:t>万元。</w:t>
      </w:r>
    </w:p>
    <w:p w14:paraId="6B690E0E" w14:textId="0F3CEC5C" w:rsidR="0055191F" w:rsidRPr="00AA67C6" w:rsidRDefault="0055191F" w:rsidP="0055191F">
      <w:pPr>
        <w:ind w:firstLine="632"/>
        <w:rPr>
          <w:rFonts w:cs="Times New Roman"/>
        </w:rPr>
      </w:pPr>
      <w:r w:rsidRPr="00AA67C6">
        <w:rPr>
          <w:rFonts w:cs="Times New Roman"/>
        </w:rPr>
        <w:t>根据区公共建设项目管理服务中心提供的项目明细账，截至</w:t>
      </w:r>
      <w:r w:rsidRPr="00AA67C6">
        <w:rPr>
          <w:rFonts w:cs="Times New Roman"/>
        </w:rPr>
        <w:t>2023</w:t>
      </w:r>
      <w:r w:rsidRPr="00AA67C6">
        <w:rPr>
          <w:rFonts w:cs="Times New Roman"/>
        </w:rPr>
        <w:t>年</w:t>
      </w:r>
      <w:r w:rsidRPr="00AA67C6">
        <w:rPr>
          <w:rFonts w:cs="Times New Roman"/>
        </w:rPr>
        <w:t>12</w:t>
      </w:r>
      <w:r w:rsidRPr="00AA67C6">
        <w:rPr>
          <w:rFonts w:cs="Times New Roman"/>
        </w:rPr>
        <w:t>月</w:t>
      </w:r>
      <w:r w:rsidRPr="00AA67C6">
        <w:rPr>
          <w:rFonts w:cs="Times New Roman"/>
        </w:rPr>
        <w:t>31</w:t>
      </w:r>
      <w:r w:rsidRPr="00AA67C6">
        <w:rPr>
          <w:rFonts w:cs="Times New Roman"/>
        </w:rPr>
        <w:t>日，项目支出金额为</w:t>
      </w:r>
      <w:r w:rsidRPr="00AA67C6">
        <w:rPr>
          <w:rFonts w:cs="Times New Roman"/>
        </w:rPr>
        <w:t>5911.85</w:t>
      </w:r>
      <w:r w:rsidRPr="00AA67C6">
        <w:rPr>
          <w:rFonts w:cs="Times New Roman"/>
        </w:rPr>
        <w:t>万元，资金支出率为</w:t>
      </w:r>
      <w:r w:rsidRPr="00AA67C6">
        <w:rPr>
          <w:rFonts w:cs="Times New Roman"/>
        </w:rPr>
        <w:t>100%</w:t>
      </w:r>
      <w:r w:rsidRPr="00AA67C6">
        <w:rPr>
          <w:rFonts w:cs="Times New Roman"/>
        </w:rPr>
        <w:t>，具体支出情况如下。</w:t>
      </w:r>
    </w:p>
    <w:p w14:paraId="7FAA023E" w14:textId="6131A110" w:rsidR="00D707E5" w:rsidRPr="00AA67C6" w:rsidRDefault="00D707E5" w:rsidP="00D707E5">
      <w:pPr>
        <w:ind w:firstLineChars="0" w:firstLine="0"/>
        <w:jc w:val="center"/>
        <w:rPr>
          <w:rFonts w:eastAsia="黑体" w:cs="Times New Roman"/>
          <w:sz w:val="28"/>
          <w:szCs w:val="28"/>
        </w:rPr>
      </w:pPr>
      <w:r w:rsidRPr="00AA67C6">
        <w:rPr>
          <w:rFonts w:eastAsia="黑体" w:cs="Times New Roman"/>
          <w:sz w:val="28"/>
          <w:szCs w:val="28"/>
        </w:rPr>
        <w:t>表</w:t>
      </w:r>
      <w:r w:rsidRPr="00AA67C6">
        <w:rPr>
          <w:rFonts w:eastAsia="黑体" w:cs="Times New Roman"/>
          <w:sz w:val="28"/>
          <w:szCs w:val="28"/>
        </w:rPr>
        <w:t xml:space="preserve">2  </w:t>
      </w:r>
      <w:r w:rsidRPr="00AA67C6">
        <w:rPr>
          <w:rFonts w:eastAsia="黑体" w:cs="Times New Roman"/>
          <w:sz w:val="28"/>
          <w:szCs w:val="28"/>
        </w:rPr>
        <w:t>项目</w:t>
      </w:r>
      <w:r w:rsidRPr="00AA67C6">
        <w:rPr>
          <w:rFonts w:eastAsia="黑体" w:cs="Times New Roman"/>
          <w:sz w:val="28"/>
          <w:szCs w:val="28"/>
        </w:rPr>
        <w:t>2023</w:t>
      </w:r>
      <w:r w:rsidRPr="00AA67C6">
        <w:rPr>
          <w:rFonts w:eastAsia="黑体" w:cs="Times New Roman"/>
          <w:sz w:val="28"/>
          <w:szCs w:val="28"/>
        </w:rPr>
        <w:t>年支出明细表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4841"/>
        <w:gridCol w:w="2916"/>
      </w:tblGrid>
      <w:tr w:rsidR="00D707E5" w:rsidRPr="00AA67C6" w14:paraId="5073FCE1" w14:textId="77777777" w:rsidTr="00D707E5">
        <w:trPr>
          <w:trHeight w:val="567"/>
          <w:tblHeader/>
          <w:jc w:val="center"/>
        </w:trPr>
        <w:tc>
          <w:tcPr>
            <w:tcW w:w="1271" w:type="dxa"/>
            <w:shd w:val="clear" w:color="auto" w:fill="auto"/>
            <w:noWrap/>
            <w:vAlign w:val="center"/>
            <w:hideMark/>
          </w:tcPr>
          <w:p w14:paraId="4BF7D699" w14:textId="77777777" w:rsidR="00D707E5" w:rsidRPr="00AA67C6" w:rsidRDefault="00D707E5" w:rsidP="00D707E5">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序号</w:t>
            </w:r>
          </w:p>
        </w:tc>
        <w:tc>
          <w:tcPr>
            <w:tcW w:w="4720" w:type="dxa"/>
            <w:shd w:val="clear" w:color="auto" w:fill="auto"/>
            <w:vAlign w:val="center"/>
            <w:hideMark/>
          </w:tcPr>
          <w:p w14:paraId="7DF07E86" w14:textId="77777777" w:rsidR="00D707E5" w:rsidRPr="00AA67C6" w:rsidRDefault="00D707E5" w:rsidP="00D707E5">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支出内容</w:t>
            </w:r>
          </w:p>
        </w:tc>
        <w:tc>
          <w:tcPr>
            <w:tcW w:w="2843" w:type="dxa"/>
            <w:shd w:val="clear" w:color="auto" w:fill="auto"/>
            <w:noWrap/>
            <w:vAlign w:val="center"/>
            <w:hideMark/>
          </w:tcPr>
          <w:p w14:paraId="0E32DDCF" w14:textId="77777777" w:rsidR="00D707E5" w:rsidRPr="00AA67C6" w:rsidRDefault="00D707E5" w:rsidP="00D707E5">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支出金额（元）</w:t>
            </w:r>
          </w:p>
        </w:tc>
      </w:tr>
      <w:tr w:rsidR="00D707E5" w:rsidRPr="00AA67C6" w14:paraId="17A07053" w14:textId="77777777" w:rsidTr="00D707E5">
        <w:trPr>
          <w:trHeight w:val="567"/>
          <w:jc w:val="center"/>
        </w:trPr>
        <w:tc>
          <w:tcPr>
            <w:tcW w:w="1271" w:type="dxa"/>
            <w:shd w:val="clear" w:color="auto" w:fill="auto"/>
            <w:noWrap/>
            <w:vAlign w:val="center"/>
            <w:hideMark/>
          </w:tcPr>
          <w:p w14:paraId="0CB923CD"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w:t>
            </w:r>
          </w:p>
        </w:tc>
        <w:tc>
          <w:tcPr>
            <w:tcW w:w="4720" w:type="dxa"/>
            <w:shd w:val="clear" w:color="auto" w:fill="auto"/>
            <w:vAlign w:val="center"/>
            <w:hideMark/>
          </w:tcPr>
          <w:p w14:paraId="359F1DB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工程进度款</w:t>
            </w:r>
          </w:p>
        </w:tc>
        <w:tc>
          <w:tcPr>
            <w:tcW w:w="2843" w:type="dxa"/>
            <w:shd w:val="clear" w:color="auto" w:fill="auto"/>
            <w:noWrap/>
            <w:vAlign w:val="center"/>
            <w:hideMark/>
          </w:tcPr>
          <w:p w14:paraId="34435F01" w14:textId="7AD870F9"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46,201,962.95</w:t>
            </w:r>
          </w:p>
        </w:tc>
      </w:tr>
      <w:tr w:rsidR="00D707E5" w:rsidRPr="00AA67C6" w14:paraId="595562A0" w14:textId="77777777" w:rsidTr="00D707E5">
        <w:trPr>
          <w:trHeight w:val="567"/>
          <w:jc w:val="center"/>
        </w:trPr>
        <w:tc>
          <w:tcPr>
            <w:tcW w:w="1271" w:type="dxa"/>
            <w:shd w:val="clear" w:color="auto" w:fill="auto"/>
            <w:noWrap/>
            <w:vAlign w:val="center"/>
            <w:hideMark/>
          </w:tcPr>
          <w:p w14:paraId="0101D428"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w:t>
            </w:r>
          </w:p>
        </w:tc>
        <w:tc>
          <w:tcPr>
            <w:tcW w:w="4720" w:type="dxa"/>
            <w:shd w:val="clear" w:color="auto" w:fill="auto"/>
            <w:vAlign w:val="center"/>
            <w:hideMark/>
          </w:tcPr>
          <w:p w14:paraId="3E34B841"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工人工资</w:t>
            </w:r>
          </w:p>
        </w:tc>
        <w:tc>
          <w:tcPr>
            <w:tcW w:w="2843" w:type="dxa"/>
            <w:shd w:val="clear" w:color="auto" w:fill="auto"/>
            <w:noWrap/>
            <w:vAlign w:val="center"/>
            <w:hideMark/>
          </w:tcPr>
          <w:p w14:paraId="078D7886" w14:textId="5C72ED1A"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8,153,287.57</w:t>
            </w:r>
          </w:p>
        </w:tc>
      </w:tr>
      <w:tr w:rsidR="00D707E5" w:rsidRPr="00AA67C6" w14:paraId="1C73AA89" w14:textId="77777777" w:rsidTr="00D707E5">
        <w:trPr>
          <w:trHeight w:val="567"/>
          <w:jc w:val="center"/>
        </w:trPr>
        <w:tc>
          <w:tcPr>
            <w:tcW w:w="1271" w:type="dxa"/>
            <w:shd w:val="clear" w:color="auto" w:fill="auto"/>
            <w:noWrap/>
            <w:vAlign w:val="center"/>
            <w:hideMark/>
          </w:tcPr>
          <w:p w14:paraId="3BB58BF0"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3</w:t>
            </w:r>
          </w:p>
        </w:tc>
        <w:tc>
          <w:tcPr>
            <w:tcW w:w="4720" w:type="dxa"/>
            <w:shd w:val="clear" w:color="auto" w:fill="auto"/>
            <w:vAlign w:val="center"/>
            <w:hideMark/>
          </w:tcPr>
          <w:p w14:paraId="3EC63AAC"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建设项目管理服务费</w:t>
            </w:r>
          </w:p>
        </w:tc>
        <w:tc>
          <w:tcPr>
            <w:tcW w:w="2843" w:type="dxa"/>
            <w:shd w:val="clear" w:color="auto" w:fill="auto"/>
            <w:noWrap/>
            <w:vAlign w:val="center"/>
            <w:hideMark/>
          </w:tcPr>
          <w:p w14:paraId="55C5B312" w14:textId="3FFEE6D2"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235,927.26</w:t>
            </w:r>
          </w:p>
        </w:tc>
      </w:tr>
      <w:tr w:rsidR="00D707E5" w:rsidRPr="00AA67C6" w14:paraId="0FBF9CFD" w14:textId="77777777" w:rsidTr="00D707E5">
        <w:trPr>
          <w:trHeight w:val="567"/>
          <w:jc w:val="center"/>
        </w:trPr>
        <w:tc>
          <w:tcPr>
            <w:tcW w:w="1271" w:type="dxa"/>
            <w:shd w:val="clear" w:color="auto" w:fill="auto"/>
            <w:noWrap/>
            <w:vAlign w:val="center"/>
            <w:hideMark/>
          </w:tcPr>
          <w:p w14:paraId="1C61F9F3"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c>
          <w:tcPr>
            <w:tcW w:w="4720" w:type="dxa"/>
            <w:shd w:val="clear" w:color="auto" w:fill="auto"/>
            <w:vAlign w:val="center"/>
            <w:hideMark/>
          </w:tcPr>
          <w:p w14:paraId="75BEB13F"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监理费</w:t>
            </w:r>
          </w:p>
        </w:tc>
        <w:tc>
          <w:tcPr>
            <w:tcW w:w="2843" w:type="dxa"/>
            <w:shd w:val="clear" w:color="auto" w:fill="auto"/>
            <w:noWrap/>
            <w:vAlign w:val="center"/>
            <w:hideMark/>
          </w:tcPr>
          <w:p w14:paraId="2FA2B327" w14:textId="30E9E11A"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1,242,712.06</w:t>
            </w:r>
          </w:p>
        </w:tc>
      </w:tr>
      <w:tr w:rsidR="00D707E5" w:rsidRPr="00AA67C6" w14:paraId="418F8354" w14:textId="77777777" w:rsidTr="00D707E5">
        <w:trPr>
          <w:trHeight w:val="567"/>
          <w:jc w:val="center"/>
        </w:trPr>
        <w:tc>
          <w:tcPr>
            <w:tcW w:w="1271" w:type="dxa"/>
            <w:shd w:val="clear" w:color="auto" w:fill="auto"/>
            <w:noWrap/>
            <w:vAlign w:val="center"/>
            <w:hideMark/>
          </w:tcPr>
          <w:p w14:paraId="44F643C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4720" w:type="dxa"/>
            <w:shd w:val="clear" w:color="auto" w:fill="auto"/>
            <w:vAlign w:val="center"/>
            <w:hideMark/>
          </w:tcPr>
          <w:p w14:paraId="36929656"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设计费</w:t>
            </w:r>
          </w:p>
        </w:tc>
        <w:tc>
          <w:tcPr>
            <w:tcW w:w="2843" w:type="dxa"/>
            <w:shd w:val="clear" w:color="auto" w:fill="auto"/>
            <w:noWrap/>
            <w:vAlign w:val="center"/>
            <w:hideMark/>
          </w:tcPr>
          <w:p w14:paraId="309E3CCE" w14:textId="176D81FB"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413,150.00</w:t>
            </w:r>
          </w:p>
        </w:tc>
      </w:tr>
      <w:tr w:rsidR="00D707E5" w:rsidRPr="00AA67C6" w14:paraId="11B2164C" w14:textId="77777777" w:rsidTr="00D707E5">
        <w:trPr>
          <w:trHeight w:val="567"/>
          <w:jc w:val="center"/>
        </w:trPr>
        <w:tc>
          <w:tcPr>
            <w:tcW w:w="1271" w:type="dxa"/>
            <w:shd w:val="clear" w:color="auto" w:fill="auto"/>
            <w:noWrap/>
            <w:vAlign w:val="center"/>
            <w:hideMark/>
          </w:tcPr>
          <w:p w14:paraId="39ADF4D9"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6</w:t>
            </w:r>
          </w:p>
        </w:tc>
        <w:tc>
          <w:tcPr>
            <w:tcW w:w="4720" w:type="dxa"/>
            <w:shd w:val="clear" w:color="auto" w:fill="auto"/>
            <w:vAlign w:val="center"/>
            <w:hideMark/>
          </w:tcPr>
          <w:p w14:paraId="6196FFAC"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检测费</w:t>
            </w:r>
          </w:p>
        </w:tc>
        <w:tc>
          <w:tcPr>
            <w:tcW w:w="2843" w:type="dxa"/>
            <w:shd w:val="clear" w:color="auto" w:fill="auto"/>
            <w:noWrap/>
            <w:vAlign w:val="center"/>
            <w:hideMark/>
          </w:tcPr>
          <w:p w14:paraId="78DB5753" w14:textId="5F20445C"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1,554,332.43</w:t>
            </w:r>
          </w:p>
        </w:tc>
      </w:tr>
      <w:tr w:rsidR="00D707E5" w:rsidRPr="00AA67C6" w14:paraId="21285512" w14:textId="77777777" w:rsidTr="00D707E5">
        <w:trPr>
          <w:trHeight w:val="567"/>
          <w:jc w:val="center"/>
        </w:trPr>
        <w:tc>
          <w:tcPr>
            <w:tcW w:w="1271" w:type="dxa"/>
            <w:shd w:val="clear" w:color="auto" w:fill="auto"/>
            <w:noWrap/>
            <w:vAlign w:val="center"/>
            <w:hideMark/>
          </w:tcPr>
          <w:p w14:paraId="780E20EC"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7</w:t>
            </w:r>
          </w:p>
        </w:tc>
        <w:tc>
          <w:tcPr>
            <w:tcW w:w="4720" w:type="dxa"/>
            <w:shd w:val="clear" w:color="auto" w:fill="auto"/>
            <w:vAlign w:val="center"/>
            <w:hideMark/>
          </w:tcPr>
          <w:p w14:paraId="5111EA3B"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工程量清单编制费</w:t>
            </w:r>
          </w:p>
        </w:tc>
        <w:tc>
          <w:tcPr>
            <w:tcW w:w="2843" w:type="dxa"/>
            <w:shd w:val="clear" w:color="auto" w:fill="auto"/>
            <w:noWrap/>
            <w:vAlign w:val="center"/>
            <w:hideMark/>
          </w:tcPr>
          <w:p w14:paraId="3753B3DF" w14:textId="73EB76E1"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267,868.18</w:t>
            </w:r>
          </w:p>
        </w:tc>
      </w:tr>
      <w:tr w:rsidR="00D707E5" w:rsidRPr="00AA67C6" w14:paraId="70466C22" w14:textId="77777777" w:rsidTr="00D707E5">
        <w:trPr>
          <w:trHeight w:val="567"/>
          <w:jc w:val="center"/>
        </w:trPr>
        <w:tc>
          <w:tcPr>
            <w:tcW w:w="1271" w:type="dxa"/>
            <w:shd w:val="clear" w:color="auto" w:fill="auto"/>
            <w:noWrap/>
            <w:vAlign w:val="center"/>
            <w:hideMark/>
          </w:tcPr>
          <w:p w14:paraId="23544BF6"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w:t>
            </w:r>
          </w:p>
        </w:tc>
        <w:tc>
          <w:tcPr>
            <w:tcW w:w="4720" w:type="dxa"/>
            <w:shd w:val="clear" w:color="auto" w:fill="auto"/>
            <w:vAlign w:val="center"/>
            <w:hideMark/>
          </w:tcPr>
          <w:p w14:paraId="73F2ED96"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招标代理费</w:t>
            </w:r>
          </w:p>
        </w:tc>
        <w:tc>
          <w:tcPr>
            <w:tcW w:w="2843" w:type="dxa"/>
            <w:shd w:val="clear" w:color="auto" w:fill="auto"/>
            <w:noWrap/>
            <w:vAlign w:val="center"/>
            <w:hideMark/>
          </w:tcPr>
          <w:p w14:paraId="49918FCC" w14:textId="2B3C8070"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327,936.88</w:t>
            </w:r>
          </w:p>
        </w:tc>
      </w:tr>
      <w:tr w:rsidR="00D707E5" w:rsidRPr="00AA67C6" w14:paraId="24FC7CD0" w14:textId="77777777" w:rsidTr="00D707E5">
        <w:trPr>
          <w:trHeight w:val="567"/>
          <w:jc w:val="center"/>
        </w:trPr>
        <w:tc>
          <w:tcPr>
            <w:tcW w:w="1271" w:type="dxa"/>
            <w:shd w:val="clear" w:color="auto" w:fill="auto"/>
            <w:noWrap/>
            <w:vAlign w:val="center"/>
            <w:hideMark/>
          </w:tcPr>
          <w:p w14:paraId="58AF4B30"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9</w:t>
            </w:r>
          </w:p>
        </w:tc>
        <w:tc>
          <w:tcPr>
            <w:tcW w:w="4720" w:type="dxa"/>
            <w:shd w:val="clear" w:color="auto" w:fill="auto"/>
            <w:vAlign w:val="center"/>
            <w:hideMark/>
          </w:tcPr>
          <w:p w14:paraId="57E44D92"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概算评审费</w:t>
            </w:r>
          </w:p>
        </w:tc>
        <w:tc>
          <w:tcPr>
            <w:tcW w:w="2843" w:type="dxa"/>
            <w:shd w:val="clear" w:color="auto" w:fill="auto"/>
            <w:noWrap/>
            <w:vAlign w:val="center"/>
            <w:hideMark/>
          </w:tcPr>
          <w:p w14:paraId="6C80D1C6" w14:textId="4B18155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173,311.98</w:t>
            </w:r>
          </w:p>
        </w:tc>
      </w:tr>
      <w:tr w:rsidR="00D707E5" w:rsidRPr="00AA67C6" w14:paraId="13385042" w14:textId="77777777" w:rsidTr="00D707E5">
        <w:trPr>
          <w:trHeight w:val="567"/>
          <w:jc w:val="center"/>
        </w:trPr>
        <w:tc>
          <w:tcPr>
            <w:tcW w:w="1271" w:type="dxa"/>
            <w:shd w:val="clear" w:color="auto" w:fill="auto"/>
            <w:noWrap/>
            <w:vAlign w:val="center"/>
            <w:hideMark/>
          </w:tcPr>
          <w:p w14:paraId="054CEFFD"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w:t>
            </w:r>
          </w:p>
        </w:tc>
        <w:tc>
          <w:tcPr>
            <w:tcW w:w="4720" w:type="dxa"/>
            <w:shd w:val="clear" w:color="auto" w:fill="auto"/>
            <w:vAlign w:val="center"/>
            <w:hideMark/>
          </w:tcPr>
          <w:p w14:paraId="739F67C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白蚁防治费</w:t>
            </w:r>
          </w:p>
        </w:tc>
        <w:tc>
          <w:tcPr>
            <w:tcW w:w="2843" w:type="dxa"/>
            <w:shd w:val="clear" w:color="auto" w:fill="auto"/>
            <w:noWrap/>
            <w:vAlign w:val="center"/>
            <w:hideMark/>
          </w:tcPr>
          <w:p w14:paraId="455CC682" w14:textId="75F77D79"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47,542.10</w:t>
            </w:r>
          </w:p>
        </w:tc>
      </w:tr>
      <w:tr w:rsidR="00D707E5" w:rsidRPr="00AA67C6" w14:paraId="0575D765" w14:textId="77777777" w:rsidTr="00D707E5">
        <w:trPr>
          <w:trHeight w:val="567"/>
          <w:jc w:val="center"/>
        </w:trPr>
        <w:tc>
          <w:tcPr>
            <w:tcW w:w="1271" w:type="dxa"/>
            <w:shd w:val="clear" w:color="auto" w:fill="auto"/>
            <w:noWrap/>
            <w:vAlign w:val="center"/>
            <w:hideMark/>
          </w:tcPr>
          <w:p w14:paraId="726B9E15"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11</w:t>
            </w:r>
          </w:p>
        </w:tc>
        <w:tc>
          <w:tcPr>
            <w:tcW w:w="4720" w:type="dxa"/>
            <w:shd w:val="clear" w:color="auto" w:fill="auto"/>
            <w:vAlign w:val="center"/>
            <w:hideMark/>
          </w:tcPr>
          <w:p w14:paraId="259C8EFB"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可行性研究报告费</w:t>
            </w:r>
          </w:p>
        </w:tc>
        <w:tc>
          <w:tcPr>
            <w:tcW w:w="2843" w:type="dxa"/>
            <w:shd w:val="clear" w:color="auto" w:fill="auto"/>
            <w:noWrap/>
            <w:vAlign w:val="center"/>
            <w:hideMark/>
          </w:tcPr>
          <w:p w14:paraId="0225F6B3" w14:textId="3295871D"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60,000.00</w:t>
            </w:r>
          </w:p>
        </w:tc>
      </w:tr>
      <w:tr w:rsidR="00D707E5" w:rsidRPr="00AA67C6" w14:paraId="15D914A9" w14:textId="77777777" w:rsidTr="00D707E5">
        <w:trPr>
          <w:trHeight w:val="567"/>
          <w:jc w:val="center"/>
        </w:trPr>
        <w:tc>
          <w:tcPr>
            <w:tcW w:w="1271" w:type="dxa"/>
            <w:shd w:val="clear" w:color="auto" w:fill="auto"/>
            <w:noWrap/>
            <w:vAlign w:val="center"/>
            <w:hideMark/>
          </w:tcPr>
          <w:p w14:paraId="14D4F12C"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12</w:t>
            </w:r>
          </w:p>
        </w:tc>
        <w:tc>
          <w:tcPr>
            <w:tcW w:w="4720" w:type="dxa"/>
            <w:shd w:val="clear" w:color="auto" w:fill="auto"/>
            <w:vAlign w:val="center"/>
            <w:hideMark/>
          </w:tcPr>
          <w:p w14:paraId="4834E749"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土壤氡检测费</w:t>
            </w:r>
          </w:p>
        </w:tc>
        <w:tc>
          <w:tcPr>
            <w:tcW w:w="2843" w:type="dxa"/>
            <w:shd w:val="clear" w:color="auto" w:fill="auto"/>
            <w:noWrap/>
            <w:vAlign w:val="center"/>
            <w:hideMark/>
          </w:tcPr>
          <w:p w14:paraId="3099C2F6" w14:textId="2D6D3CA0"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26,500.00</w:t>
            </w:r>
          </w:p>
        </w:tc>
      </w:tr>
      <w:tr w:rsidR="00D707E5" w:rsidRPr="00AA67C6" w14:paraId="35314675" w14:textId="77777777" w:rsidTr="00D707E5">
        <w:trPr>
          <w:trHeight w:val="567"/>
          <w:jc w:val="center"/>
        </w:trPr>
        <w:tc>
          <w:tcPr>
            <w:tcW w:w="1271" w:type="dxa"/>
            <w:shd w:val="clear" w:color="auto" w:fill="auto"/>
            <w:noWrap/>
            <w:vAlign w:val="center"/>
            <w:hideMark/>
          </w:tcPr>
          <w:p w14:paraId="43FA6133"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13</w:t>
            </w:r>
          </w:p>
        </w:tc>
        <w:tc>
          <w:tcPr>
            <w:tcW w:w="4720" w:type="dxa"/>
            <w:shd w:val="clear" w:color="auto" w:fill="auto"/>
            <w:vAlign w:val="center"/>
            <w:hideMark/>
          </w:tcPr>
          <w:p w14:paraId="776FB82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水土保持验收服务费</w:t>
            </w:r>
          </w:p>
        </w:tc>
        <w:tc>
          <w:tcPr>
            <w:tcW w:w="2843" w:type="dxa"/>
            <w:shd w:val="clear" w:color="auto" w:fill="auto"/>
            <w:noWrap/>
            <w:vAlign w:val="center"/>
            <w:hideMark/>
          </w:tcPr>
          <w:p w14:paraId="13F83C62" w14:textId="52BB9ED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77,650.00</w:t>
            </w:r>
          </w:p>
        </w:tc>
      </w:tr>
      <w:tr w:rsidR="00D707E5" w:rsidRPr="00AA67C6" w14:paraId="37F34527" w14:textId="77777777" w:rsidTr="00D707E5">
        <w:trPr>
          <w:trHeight w:val="567"/>
          <w:jc w:val="center"/>
        </w:trPr>
        <w:tc>
          <w:tcPr>
            <w:tcW w:w="1271" w:type="dxa"/>
            <w:shd w:val="clear" w:color="auto" w:fill="auto"/>
            <w:noWrap/>
            <w:vAlign w:val="center"/>
            <w:hideMark/>
          </w:tcPr>
          <w:p w14:paraId="3E68BB97"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14</w:t>
            </w:r>
          </w:p>
        </w:tc>
        <w:tc>
          <w:tcPr>
            <w:tcW w:w="4720" w:type="dxa"/>
            <w:shd w:val="clear" w:color="auto" w:fill="auto"/>
            <w:vAlign w:val="center"/>
            <w:hideMark/>
          </w:tcPr>
          <w:p w14:paraId="52F15577"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地质灾害评估费</w:t>
            </w:r>
          </w:p>
        </w:tc>
        <w:tc>
          <w:tcPr>
            <w:tcW w:w="2843" w:type="dxa"/>
            <w:shd w:val="clear" w:color="auto" w:fill="auto"/>
            <w:noWrap/>
            <w:vAlign w:val="center"/>
            <w:hideMark/>
          </w:tcPr>
          <w:p w14:paraId="0F688642" w14:textId="02C97A59"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131,400.00</w:t>
            </w:r>
          </w:p>
        </w:tc>
      </w:tr>
      <w:tr w:rsidR="00D707E5" w:rsidRPr="00AA67C6" w14:paraId="5CDE50EC" w14:textId="77777777" w:rsidTr="00D707E5">
        <w:trPr>
          <w:trHeight w:val="567"/>
          <w:jc w:val="center"/>
        </w:trPr>
        <w:tc>
          <w:tcPr>
            <w:tcW w:w="1271" w:type="dxa"/>
            <w:shd w:val="clear" w:color="auto" w:fill="auto"/>
            <w:noWrap/>
            <w:vAlign w:val="center"/>
            <w:hideMark/>
          </w:tcPr>
          <w:p w14:paraId="0AB0C555"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15</w:t>
            </w:r>
          </w:p>
        </w:tc>
        <w:tc>
          <w:tcPr>
            <w:tcW w:w="4720" w:type="dxa"/>
            <w:shd w:val="clear" w:color="auto" w:fill="auto"/>
            <w:vAlign w:val="center"/>
            <w:hideMark/>
          </w:tcPr>
          <w:p w14:paraId="3A8F116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树木专章编制服务费</w:t>
            </w:r>
          </w:p>
        </w:tc>
        <w:tc>
          <w:tcPr>
            <w:tcW w:w="2843" w:type="dxa"/>
            <w:shd w:val="clear" w:color="auto" w:fill="auto"/>
            <w:noWrap/>
            <w:vAlign w:val="center"/>
            <w:hideMark/>
          </w:tcPr>
          <w:p w14:paraId="1D9AF60F" w14:textId="06674C74"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83,300.00</w:t>
            </w:r>
          </w:p>
        </w:tc>
      </w:tr>
      <w:tr w:rsidR="00D707E5" w:rsidRPr="00AA67C6" w14:paraId="3083BB30" w14:textId="77777777" w:rsidTr="00D707E5">
        <w:trPr>
          <w:trHeight w:val="567"/>
          <w:jc w:val="center"/>
        </w:trPr>
        <w:tc>
          <w:tcPr>
            <w:tcW w:w="1271" w:type="dxa"/>
            <w:shd w:val="clear" w:color="auto" w:fill="auto"/>
            <w:noWrap/>
            <w:vAlign w:val="center"/>
            <w:hideMark/>
          </w:tcPr>
          <w:p w14:paraId="57D365C5"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16</w:t>
            </w:r>
          </w:p>
        </w:tc>
        <w:tc>
          <w:tcPr>
            <w:tcW w:w="4720" w:type="dxa"/>
            <w:shd w:val="clear" w:color="auto" w:fill="auto"/>
            <w:vAlign w:val="center"/>
            <w:hideMark/>
          </w:tcPr>
          <w:p w14:paraId="63F40FF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放线测量费</w:t>
            </w:r>
          </w:p>
        </w:tc>
        <w:tc>
          <w:tcPr>
            <w:tcW w:w="2843" w:type="dxa"/>
            <w:shd w:val="clear" w:color="auto" w:fill="auto"/>
            <w:noWrap/>
            <w:vAlign w:val="center"/>
            <w:hideMark/>
          </w:tcPr>
          <w:p w14:paraId="2514F83B" w14:textId="43ECA063"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36,871.90</w:t>
            </w:r>
          </w:p>
        </w:tc>
      </w:tr>
      <w:tr w:rsidR="00D707E5" w:rsidRPr="00AA67C6" w14:paraId="3F88A17A" w14:textId="77777777" w:rsidTr="00D707E5">
        <w:trPr>
          <w:trHeight w:val="567"/>
          <w:jc w:val="center"/>
        </w:trPr>
        <w:tc>
          <w:tcPr>
            <w:tcW w:w="1271" w:type="dxa"/>
            <w:shd w:val="clear" w:color="auto" w:fill="auto"/>
            <w:noWrap/>
            <w:vAlign w:val="center"/>
            <w:hideMark/>
          </w:tcPr>
          <w:p w14:paraId="48B0EC6A"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17</w:t>
            </w:r>
          </w:p>
        </w:tc>
        <w:tc>
          <w:tcPr>
            <w:tcW w:w="4720" w:type="dxa"/>
            <w:shd w:val="clear" w:color="auto" w:fill="auto"/>
            <w:vAlign w:val="center"/>
            <w:hideMark/>
          </w:tcPr>
          <w:p w14:paraId="466A7F6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法律顾问费</w:t>
            </w:r>
          </w:p>
        </w:tc>
        <w:tc>
          <w:tcPr>
            <w:tcW w:w="2843" w:type="dxa"/>
            <w:shd w:val="clear" w:color="auto" w:fill="auto"/>
            <w:noWrap/>
            <w:vAlign w:val="center"/>
            <w:hideMark/>
          </w:tcPr>
          <w:p w14:paraId="7EA5F3D8" w14:textId="67D1C0D0"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10,000.00</w:t>
            </w:r>
          </w:p>
        </w:tc>
      </w:tr>
      <w:tr w:rsidR="00D707E5" w:rsidRPr="00AA67C6" w14:paraId="352EB77A" w14:textId="77777777" w:rsidTr="00D707E5">
        <w:trPr>
          <w:trHeight w:val="567"/>
          <w:jc w:val="center"/>
        </w:trPr>
        <w:tc>
          <w:tcPr>
            <w:tcW w:w="1271" w:type="dxa"/>
            <w:shd w:val="clear" w:color="auto" w:fill="auto"/>
            <w:noWrap/>
            <w:vAlign w:val="center"/>
            <w:hideMark/>
          </w:tcPr>
          <w:p w14:paraId="77A79078"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18</w:t>
            </w:r>
          </w:p>
        </w:tc>
        <w:tc>
          <w:tcPr>
            <w:tcW w:w="4720" w:type="dxa"/>
            <w:shd w:val="clear" w:color="auto" w:fill="auto"/>
            <w:vAlign w:val="center"/>
            <w:hideMark/>
          </w:tcPr>
          <w:p w14:paraId="725E52E9"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车辆租赁费（</w:t>
            </w:r>
            <w:r w:rsidRPr="00AA67C6">
              <w:rPr>
                <w:rFonts w:cs="Times New Roman"/>
                <w:sz w:val="24"/>
                <w:szCs w:val="24"/>
                <w14:ligatures w14:val="none"/>
              </w:rPr>
              <w:t>2022.12.6-2023.9.5</w:t>
            </w:r>
            <w:r w:rsidRPr="00AA67C6">
              <w:rPr>
                <w:rFonts w:cs="Times New Roman"/>
                <w:sz w:val="24"/>
                <w:szCs w:val="24"/>
                <w14:ligatures w14:val="none"/>
              </w:rPr>
              <w:t>）</w:t>
            </w:r>
          </w:p>
        </w:tc>
        <w:tc>
          <w:tcPr>
            <w:tcW w:w="2843" w:type="dxa"/>
            <w:shd w:val="clear" w:color="auto" w:fill="auto"/>
            <w:noWrap/>
            <w:vAlign w:val="center"/>
            <w:hideMark/>
          </w:tcPr>
          <w:p w14:paraId="279FB6A6" w14:textId="74DECF5D"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58,760.00</w:t>
            </w:r>
          </w:p>
        </w:tc>
      </w:tr>
      <w:tr w:rsidR="00D707E5" w:rsidRPr="00AA67C6" w14:paraId="29BADB06" w14:textId="77777777" w:rsidTr="00D707E5">
        <w:trPr>
          <w:trHeight w:val="567"/>
          <w:jc w:val="center"/>
        </w:trPr>
        <w:tc>
          <w:tcPr>
            <w:tcW w:w="1271" w:type="dxa"/>
            <w:shd w:val="clear" w:color="auto" w:fill="auto"/>
            <w:noWrap/>
            <w:vAlign w:val="center"/>
            <w:hideMark/>
          </w:tcPr>
          <w:p w14:paraId="5C418D7F"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19</w:t>
            </w:r>
          </w:p>
        </w:tc>
        <w:tc>
          <w:tcPr>
            <w:tcW w:w="4720" w:type="dxa"/>
            <w:shd w:val="clear" w:color="auto" w:fill="auto"/>
            <w:vAlign w:val="center"/>
            <w:hideMark/>
          </w:tcPr>
          <w:p w14:paraId="59DE3A98"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日用品款</w:t>
            </w:r>
          </w:p>
        </w:tc>
        <w:tc>
          <w:tcPr>
            <w:tcW w:w="2843" w:type="dxa"/>
            <w:shd w:val="clear" w:color="auto" w:fill="auto"/>
            <w:noWrap/>
            <w:vAlign w:val="center"/>
            <w:hideMark/>
          </w:tcPr>
          <w:p w14:paraId="3D7AC3EB" w14:textId="22C620E4"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1,840.00</w:t>
            </w:r>
          </w:p>
        </w:tc>
      </w:tr>
      <w:tr w:rsidR="00D707E5" w:rsidRPr="00AA67C6" w14:paraId="08859759" w14:textId="77777777" w:rsidTr="00D707E5">
        <w:trPr>
          <w:trHeight w:val="567"/>
          <w:jc w:val="center"/>
        </w:trPr>
        <w:tc>
          <w:tcPr>
            <w:tcW w:w="1271" w:type="dxa"/>
            <w:shd w:val="clear" w:color="auto" w:fill="auto"/>
            <w:noWrap/>
            <w:vAlign w:val="center"/>
            <w:hideMark/>
          </w:tcPr>
          <w:p w14:paraId="0071480E"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20</w:t>
            </w:r>
          </w:p>
        </w:tc>
        <w:tc>
          <w:tcPr>
            <w:tcW w:w="4720" w:type="dxa"/>
            <w:shd w:val="clear" w:color="auto" w:fill="auto"/>
            <w:vAlign w:val="center"/>
            <w:hideMark/>
          </w:tcPr>
          <w:p w14:paraId="14E5F085"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台式计算机款</w:t>
            </w:r>
          </w:p>
        </w:tc>
        <w:tc>
          <w:tcPr>
            <w:tcW w:w="2843" w:type="dxa"/>
            <w:shd w:val="clear" w:color="auto" w:fill="auto"/>
            <w:noWrap/>
            <w:vAlign w:val="center"/>
            <w:hideMark/>
          </w:tcPr>
          <w:p w14:paraId="5448D0F8" w14:textId="25E89948"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3,960.00</w:t>
            </w:r>
          </w:p>
        </w:tc>
      </w:tr>
      <w:tr w:rsidR="00D707E5" w:rsidRPr="00AA67C6" w14:paraId="2083AD36" w14:textId="77777777" w:rsidTr="00D707E5">
        <w:trPr>
          <w:trHeight w:val="567"/>
          <w:jc w:val="center"/>
        </w:trPr>
        <w:tc>
          <w:tcPr>
            <w:tcW w:w="1271" w:type="dxa"/>
            <w:shd w:val="clear" w:color="auto" w:fill="auto"/>
            <w:noWrap/>
            <w:vAlign w:val="center"/>
            <w:hideMark/>
          </w:tcPr>
          <w:p w14:paraId="080BD3A7"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21</w:t>
            </w:r>
          </w:p>
        </w:tc>
        <w:tc>
          <w:tcPr>
            <w:tcW w:w="4720" w:type="dxa"/>
            <w:shd w:val="clear" w:color="auto" w:fill="auto"/>
            <w:vAlign w:val="center"/>
            <w:hideMark/>
          </w:tcPr>
          <w:p w14:paraId="48C3687D"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电信通信服务费</w:t>
            </w:r>
          </w:p>
        </w:tc>
        <w:tc>
          <w:tcPr>
            <w:tcW w:w="2843" w:type="dxa"/>
            <w:shd w:val="clear" w:color="auto" w:fill="auto"/>
            <w:noWrap/>
            <w:vAlign w:val="center"/>
            <w:hideMark/>
          </w:tcPr>
          <w:p w14:paraId="0B8C4D71" w14:textId="674D1973"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719.40</w:t>
            </w:r>
          </w:p>
        </w:tc>
      </w:tr>
      <w:tr w:rsidR="00D707E5" w:rsidRPr="00AA67C6" w14:paraId="180303DE" w14:textId="77777777" w:rsidTr="00D707E5">
        <w:trPr>
          <w:trHeight w:val="567"/>
          <w:jc w:val="center"/>
        </w:trPr>
        <w:tc>
          <w:tcPr>
            <w:tcW w:w="1271" w:type="dxa"/>
            <w:shd w:val="clear" w:color="auto" w:fill="auto"/>
            <w:noWrap/>
            <w:vAlign w:val="center"/>
            <w:hideMark/>
          </w:tcPr>
          <w:p w14:paraId="7698BD31"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22</w:t>
            </w:r>
          </w:p>
        </w:tc>
        <w:tc>
          <w:tcPr>
            <w:tcW w:w="4720" w:type="dxa"/>
            <w:shd w:val="clear" w:color="auto" w:fill="auto"/>
            <w:vAlign w:val="center"/>
            <w:hideMark/>
          </w:tcPr>
          <w:p w14:paraId="5C9EF311"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办公费</w:t>
            </w:r>
          </w:p>
        </w:tc>
        <w:tc>
          <w:tcPr>
            <w:tcW w:w="2843" w:type="dxa"/>
            <w:shd w:val="clear" w:color="auto" w:fill="auto"/>
            <w:noWrap/>
            <w:vAlign w:val="center"/>
            <w:hideMark/>
          </w:tcPr>
          <w:p w14:paraId="58DFAD2A" w14:textId="13D636C2"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257.00</w:t>
            </w:r>
          </w:p>
        </w:tc>
      </w:tr>
      <w:tr w:rsidR="00D707E5" w:rsidRPr="00AA67C6" w14:paraId="15029786" w14:textId="77777777" w:rsidTr="00D707E5">
        <w:trPr>
          <w:trHeight w:val="567"/>
          <w:jc w:val="center"/>
        </w:trPr>
        <w:tc>
          <w:tcPr>
            <w:tcW w:w="1271" w:type="dxa"/>
            <w:shd w:val="clear" w:color="auto" w:fill="auto"/>
            <w:noWrap/>
            <w:vAlign w:val="center"/>
            <w:hideMark/>
          </w:tcPr>
          <w:p w14:paraId="46B82CCC"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23</w:t>
            </w:r>
          </w:p>
        </w:tc>
        <w:tc>
          <w:tcPr>
            <w:tcW w:w="4720" w:type="dxa"/>
            <w:shd w:val="clear" w:color="auto" w:fill="auto"/>
            <w:vAlign w:val="center"/>
            <w:hideMark/>
          </w:tcPr>
          <w:p w14:paraId="229B5D16"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桶装水款</w:t>
            </w:r>
          </w:p>
        </w:tc>
        <w:tc>
          <w:tcPr>
            <w:tcW w:w="2843" w:type="dxa"/>
            <w:shd w:val="clear" w:color="auto" w:fill="auto"/>
            <w:noWrap/>
            <w:vAlign w:val="center"/>
            <w:hideMark/>
          </w:tcPr>
          <w:p w14:paraId="3D4ED9B4" w14:textId="1BFF6C1F"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465.00</w:t>
            </w:r>
          </w:p>
        </w:tc>
      </w:tr>
      <w:tr w:rsidR="00D707E5" w:rsidRPr="00AA67C6" w14:paraId="3FF3C895" w14:textId="77777777" w:rsidTr="00D707E5">
        <w:trPr>
          <w:trHeight w:val="567"/>
          <w:jc w:val="center"/>
        </w:trPr>
        <w:tc>
          <w:tcPr>
            <w:tcW w:w="1271" w:type="dxa"/>
            <w:shd w:val="clear" w:color="auto" w:fill="auto"/>
            <w:noWrap/>
            <w:vAlign w:val="center"/>
            <w:hideMark/>
          </w:tcPr>
          <w:p w14:paraId="1F7BADF3"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24</w:t>
            </w:r>
          </w:p>
        </w:tc>
        <w:tc>
          <w:tcPr>
            <w:tcW w:w="4720" w:type="dxa"/>
            <w:shd w:val="clear" w:color="auto" w:fill="auto"/>
            <w:vAlign w:val="center"/>
            <w:hideMark/>
          </w:tcPr>
          <w:p w14:paraId="66CCF494"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复印纸款</w:t>
            </w:r>
          </w:p>
        </w:tc>
        <w:tc>
          <w:tcPr>
            <w:tcW w:w="2843" w:type="dxa"/>
            <w:shd w:val="clear" w:color="auto" w:fill="auto"/>
            <w:noWrap/>
            <w:vAlign w:val="center"/>
            <w:hideMark/>
          </w:tcPr>
          <w:p w14:paraId="5FCFBF89" w14:textId="30E3AB38"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270.00</w:t>
            </w:r>
          </w:p>
        </w:tc>
      </w:tr>
      <w:tr w:rsidR="00D707E5" w:rsidRPr="00AA67C6" w14:paraId="4B3F2C9D" w14:textId="77777777" w:rsidTr="00D707E5">
        <w:trPr>
          <w:trHeight w:val="567"/>
          <w:jc w:val="center"/>
        </w:trPr>
        <w:tc>
          <w:tcPr>
            <w:tcW w:w="1271" w:type="dxa"/>
            <w:shd w:val="clear" w:color="auto" w:fill="auto"/>
            <w:noWrap/>
            <w:vAlign w:val="center"/>
            <w:hideMark/>
          </w:tcPr>
          <w:p w14:paraId="0662BF7E"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25</w:t>
            </w:r>
          </w:p>
        </w:tc>
        <w:tc>
          <w:tcPr>
            <w:tcW w:w="4720" w:type="dxa"/>
            <w:shd w:val="clear" w:color="auto" w:fill="auto"/>
            <w:vAlign w:val="center"/>
            <w:hideMark/>
          </w:tcPr>
          <w:p w14:paraId="15590391"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信息技术服务费</w:t>
            </w:r>
          </w:p>
        </w:tc>
        <w:tc>
          <w:tcPr>
            <w:tcW w:w="2843" w:type="dxa"/>
            <w:shd w:val="clear" w:color="auto" w:fill="auto"/>
            <w:noWrap/>
            <w:vAlign w:val="center"/>
            <w:hideMark/>
          </w:tcPr>
          <w:p w14:paraId="12EA8D66" w14:textId="292C4189"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684.00</w:t>
            </w:r>
          </w:p>
        </w:tc>
      </w:tr>
      <w:tr w:rsidR="00D707E5" w:rsidRPr="00AA67C6" w14:paraId="1DB49DD2" w14:textId="77777777" w:rsidTr="00D707E5">
        <w:trPr>
          <w:trHeight w:val="567"/>
          <w:jc w:val="center"/>
        </w:trPr>
        <w:tc>
          <w:tcPr>
            <w:tcW w:w="1271" w:type="dxa"/>
            <w:shd w:val="clear" w:color="auto" w:fill="auto"/>
            <w:noWrap/>
            <w:vAlign w:val="center"/>
            <w:hideMark/>
          </w:tcPr>
          <w:p w14:paraId="519F6378"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26</w:t>
            </w:r>
          </w:p>
        </w:tc>
        <w:tc>
          <w:tcPr>
            <w:tcW w:w="4720" w:type="dxa"/>
            <w:shd w:val="clear" w:color="auto" w:fill="auto"/>
            <w:vAlign w:val="center"/>
            <w:hideMark/>
          </w:tcPr>
          <w:p w14:paraId="6AB7C3AA"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印刷费</w:t>
            </w:r>
          </w:p>
        </w:tc>
        <w:tc>
          <w:tcPr>
            <w:tcW w:w="2843" w:type="dxa"/>
            <w:shd w:val="clear" w:color="auto" w:fill="auto"/>
            <w:noWrap/>
            <w:vAlign w:val="center"/>
            <w:hideMark/>
          </w:tcPr>
          <w:p w14:paraId="26DA3F21" w14:textId="21DAF578"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600.00</w:t>
            </w:r>
          </w:p>
        </w:tc>
      </w:tr>
      <w:tr w:rsidR="00D707E5" w:rsidRPr="00AA67C6" w14:paraId="570F5D03" w14:textId="77777777" w:rsidTr="00D707E5">
        <w:trPr>
          <w:trHeight w:val="567"/>
          <w:jc w:val="center"/>
        </w:trPr>
        <w:tc>
          <w:tcPr>
            <w:tcW w:w="1271" w:type="dxa"/>
            <w:shd w:val="clear" w:color="auto" w:fill="auto"/>
            <w:noWrap/>
            <w:vAlign w:val="center"/>
            <w:hideMark/>
          </w:tcPr>
          <w:p w14:paraId="35174A0C"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27</w:t>
            </w:r>
          </w:p>
        </w:tc>
        <w:tc>
          <w:tcPr>
            <w:tcW w:w="4720" w:type="dxa"/>
            <w:shd w:val="clear" w:color="auto" w:fill="auto"/>
            <w:vAlign w:val="center"/>
            <w:hideMark/>
          </w:tcPr>
          <w:p w14:paraId="59807025" w14:textId="77777777"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办公设备</w:t>
            </w:r>
            <w:proofErr w:type="gramStart"/>
            <w:r w:rsidRPr="00AA67C6">
              <w:rPr>
                <w:rFonts w:cs="Times New Roman"/>
                <w:sz w:val="24"/>
                <w:szCs w:val="24"/>
                <w14:ligatures w14:val="none"/>
              </w:rPr>
              <w:t>耗材费</w:t>
            </w:r>
            <w:proofErr w:type="gramEnd"/>
          </w:p>
        </w:tc>
        <w:tc>
          <w:tcPr>
            <w:tcW w:w="2843" w:type="dxa"/>
            <w:shd w:val="clear" w:color="auto" w:fill="auto"/>
            <w:noWrap/>
            <w:vAlign w:val="center"/>
            <w:hideMark/>
          </w:tcPr>
          <w:p w14:paraId="2F5B27B7" w14:textId="6807C81F"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rPr>
              <w:t>7,220.00</w:t>
            </w:r>
          </w:p>
        </w:tc>
      </w:tr>
      <w:tr w:rsidR="00D707E5" w:rsidRPr="00AA67C6" w14:paraId="5ACF9B40" w14:textId="77777777" w:rsidTr="00D707E5">
        <w:trPr>
          <w:trHeight w:val="567"/>
          <w:jc w:val="center"/>
        </w:trPr>
        <w:tc>
          <w:tcPr>
            <w:tcW w:w="5991" w:type="dxa"/>
            <w:gridSpan w:val="2"/>
            <w:shd w:val="clear" w:color="auto" w:fill="auto"/>
            <w:noWrap/>
            <w:vAlign w:val="center"/>
            <w:hideMark/>
          </w:tcPr>
          <w:p w14:paraId="03702B83" w14:textId="77777777" w:rsidR="00D707E5" w:rsidRPr="00AA67C6" w:rsidRDefault="00D707E5" w:rsidP="00D707E5">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合计</w:t>
            </w:r>
          </w:p>
        </w:tc>
        <w:tc>
          <w:tcPr>
            <w:tcW w:w="2843" w:type="dxa"/>
            <w:shd w:val="clear" w:color="auto" w:fill="auto"/>
            <w:noWrap/>
            <w:vAlign w:val="center"/>
            <w:hideMark/>
          </w:tcPr>
          <w:p w14:paraId="0141F7E4" w14:textId="0D952AB3" w:rsidR="00D707E5" w:rsidRPr="00AA67C6" w:rsidRDefault="00D707E5" w:rsidP="00D707E5">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59,118,528.71</w:t>
            </w:r>
          </w:p>
        </w:tc>
      </w:tr>
    </w:tbl>
    <w:p w14:paraId="522CA9AA" w14:textId="77777777" w:rsidR="0055191F" w:rsidRPr="00AA67C6" w:rsidRDefault="0055191F" w:rsidP="00E52390">
      <w:pPr>
        <w:ind w:firstLine="632"/>
        <w:rPr>
          <w:rFonts w:cs="Times New Roman"/>
        </w:rPr>
      </w:pPr>
    </w:p>
    <w:p w14:paraId="11F1AE28" w14:textId="77777777" w:rsidR="00E6311E" w:rsidRPr="00AA67C6" w:rsidRDefault="00E6311E" w:rsidP="00E6311E">
      <w:pPr>
        <w:pStyle w:val="1"/>
        <w:ind w:firstLine="632"/>
        <w:rPr>
          <w:rFonts w:cs="Times New Roman"/>
        </w:rPr>
      </w:pPr>
      <w:bookmarkStart w:id="11" w:name="_Toc150282651"/>
      <w:bookmarkStart w:id="12" w:name="_Toc176876520"/>
      <w:r w:rsidRPr="00AA67C6">
        <w:rPr>
          <w:rFonts w:cs="Times New Roman"/>
        </w:rPr>
        <w:lastRenderedPageBreak/>
        <w:t>三、项目绩效</w:t>
      </w:r>
      <w:bookmarkEnd w:id="11"/>
      <w:bookmarkEnd w:id="12"/>
    </w:p>
    <w:p w14:paraId="7FB2EDB3" w14:textId="21C905EF" w:rsidR="00E6311E" w:rsidRPr="00AA67C6" w:rsidRDefault="00E6311E" w:rsidP="004825B0">
      <w:pPr>
        <w:pStyle w:val="2"/>
        <w:ind w:firstLine="632"/>
        <w:rPr>
          <w:rFonts w:cs="Times New Roman"/>
        </w:rPr>
      </w:pPr>
      <w:bookmarkStart w:id="13" w:name="_Toc150282652"/>
      <w:bookmarkStart w:id="14" w:name="_Toc176876521"/>
      <w:r w:rsidRPr="00AA67C6">
        <w:rPr>
          <w:rFonts w:cs="Times New Roman"/>
        </w:rPr>
        <w:t>（一）项目绩效目标及指标设置情况</w:t>
      </w:r>
      <w:bookmarkEnd w:id="13"/>
      <w:r w:rsidRPr="00AA67C6">
        <w:rPr>
          <w:rFonts w:cs="Times New Roman"/>
        </w:rPr>
        <w:t>。</w:t>
      </w:r>
      <w:bookmarkEnd w:id="14"/>
    </w:p>
    <w:p w14:paraId="0E55DC93" w14:textId="3A69CE03" w:rsidR="00E6311E" w:rsidRPr="00AA67C6" w:rsidRDefault="00E6311E" w:rsidP="00E6311E">
      <w:pPr>
        <w:pStyle w:val="3"/>
        <w:ind w:firstLine="634"/>
        <w:rPr>
          <w:rFonts w:cs="Times New Roman"/>
        </w:rPr>
      </w:pPr>
      <w:r w:rsidRPr="00AA67C6">
        <w:rPr>
          <w:rFonts w:cs="Times New Roman"/>
        </w:rPr>
        <w:t>1.</w:t>
      </w:r>
      <w:r w:rsidRPr="00AA67C6">
        <w:rPr>
          <w:rFonts w:cs="Times New Roman"/>
        </w:rPr>
        <w:t>总体绩效目标及年度绩效目标。</w:t>
      </w:r>
    </w:p>
    <w:p w14:paraId="0D77CC1F" w14:textId="52F38764" w:rsidR="00661ED4" w:rsidRPr="00AA67C6" w:rsidRDefault="000A62B8" w:rsidP="000A62B8">
      <w:pPr>
        <w:ind w:firstLine="632"/>
        <w:rPr>
          <w:rFonts w:cs="Times New Roman"/>
        </w:rPr>
      </w:pPr>
      <w:r w:rsidRPr="00AA67C6">
        <w:rPr>
          <w:rFonts w:cs="Times New Roman"/>
        </w:rPr>
        <w:t>根据区公共建设项目管理服务中心提供的《</w:t>
      </w:r>
      <w:r w:rsidRPr="00AA67C6">
        <w:rPr>
          <w:rFonts w:cs="Times New Roman"/>
        </w:rPr>
        <w:t>2023</w:t>
      </w:r>
      <w:r w:rsidRPr="00AA67C6">
        <w:rPr>
          <w:rFonts w:cs="Times New Roman"/>
        </w:rPr>
        <w:t>年项目绩效目标汇总表》，本项目年初设置的实施周期绩效目标为完成项目建设任务建设内容主要包括教学用房：科学楼（含大礼堂</w:t>
      </w:r>
      <w:r w:rsidR="003A7D8D" w:rsidRPr="00AA67C6">
        <w:rPr>
          <w:rFonts w:cs="Times New Roman"/>
        </w:rPr>
        <w:t>）</w:t>
      </w:r>
      <w:r w:rsidRPr="00AA67C6">
        <w:rPr>
          <w:rFonts w:cs="Times New Roman"/>
        </w:rPr>
        <w:t>、教学楼、游泳馆、地下室以及给排水附属配套工程等，建设标准</w:t>
      </w:r>
      <w:r w:rsidRPr="00AA67C6">
        <w:rPr>
          <w:rFonts w:cs="Times New Roman"/>
        </w:rPr>
        <w:t>200</w:t>
      </w:r>
      <w:r w:rsidRPr="00AA67C6">
        <w:rPr>
          <w:rFonts w:cs="Times New Roman"/>
        </w:rPr>
        <w:t>米塑胶环形跑道的场地，附设</w:t>
      </w:r>
      <w:r w:rsidR="003A7D8D" w:rsidRPr="00AA67C6">
        <w:rPr>
          <w:rFonts w:cs="Times New Roman"/>
        </w:rPr>
        <w:t>：</w:t>
      </w:r>
      <w:r w:rsidRPr="00AA67C6">
        <w:rPr>
          <w:rFonts w:cs="Times New Roman"/>
        </w:rPr>
        <w:t>器材室、休息室</w:t>
      </w:r>
      <w:r w:rsidR="003A7D8D" w:rsidRPr="00AA67C6">
        <w:rPr>
          <w:rFonts w:cs="Times New Roman"/>
        </w:rPr>
        <w:t>（兼接待室）</w:t>
      </w:r>
      <w:r w:rsidRPr="00AA67C6">
        <w:rPr>
          <w:rFonts w:cs="Times New Roman"/>
        </w:rPr>
        <w:t>、卫生间、淋浴室、更衣室，篮球场</w:t>
      </w:r>
      <w:r w:rsidRPr="00AA67C6">
        <w:rPr>
          <w:rFonts w:cs="Times New Roman"/>
        </w:rPr>
        <w:t>4</w:t>
      </w:r>
      <w:r w:rsidRPr="00AA67C6">
        <w:rPr>
          <w:rFonts w:cs="Times New Roman"/>
        </w:rPr>
        <w:t>个以及体育器械区。</w:t>
      </w:r>
    </w:p>
    <w:p w14:paraId="4CCA5500" w14:textId="578C4C06" w:rsidR="000A62B8" w:rsidRPr="00AA67C6" w:rsidRDefault="00661ED4" w:rsidP="000A62B8">
      <w:pPr>
        <w:ind w:firstLine="632"/>
        <w:rPr>
          <w:rFonts w:cs="Times New Roman"/>
        </w:rPr>
      </w:pPr>
      <w:r w:rsidRPr="00AA67C6">
        <w:rPr>
          <w:rFonts w:cs="Times New Roman"/>
        </w:rPr>
        <w:t>根据区公共建设项目管理服务中心提供的《</w:t>
      </w:r>
      <w:r w:rsidRPr="00AA67C6">
        <w:rPr>
          <w:rFonts w:cs="Times New Roman"/>
        </w:rPr>
        <w:t>2023</w:t>
      </w:r>
      <w:r w:rsidRPr="00AA67C6">
        <w:rPr>
          <w:rFonts w:cs="Times New Roman"/>
        </w:rPr>
        <w:t>年项目绩效目标汇总表》，本项目年初设置的</w:t>
      </w:r>
      <w:r w:rsidR="003A7D8D" w:rsidRPr="00AA67C6">
        <w:rPr>
          <w:rFonts w:cs="Times New Roman"/>
        </w:rPr>
        <w:t>2023</w:t>
      </w:r>
      <w:r w:rsidR="003A7D8D" w:rsidRPr="00AA67C6">
        <w:rPr>
          <w:rFonts w:cs="Times New Roman"/>
        </w:rPr>
        <w:t>年</w:t>
      </w:r>
      <w:r w:rsidR="000A62B8" w:rsidRPr="00AA67C6">
        <w:rPr>
          <w:rFonts w:cs="Times New Roman"/>
        </w:rPr>
        <w:t>年度绩效目标为：</w:t>
      </w:r>
      <w:r w:rsidR="000A62B8" w:rsidRPr="00AA67C6">
        <w:rPr>
          <w:rFonts w:cs="Times New Roman"/>
        </w:rPr>
        <w:t>1.</w:t>
      </w:r>
      <w:r w:rsidR="000A62B8" w:rsidRPr="00AA67C6">
        <w:rPr>
          <w:rFonts w:cs="Times New Roman"/>
        </w:rPr>
        <w:t>完成项目竣工验收及交付；</w:t>
      </w:r>
      <w:r w:rsidR="000A62B8" w:rsidRPr="00AA67C6">
        <w:rPr>
          <w:rFonts w:cs="Times New Roman"/>
        </w:rPr>
        <w:t>2.</w:t>
      </w:r>
      <w:r w:rsidR="000A62B8" w:rsidRPr="00AA67C6">
        <w:rPr>
          <w:rFonts w:cs="Times New Roman"/>
        </w:rPr>
        <w:t>完成相关隐患整改；</w:t>
      </w:r>
      <w:r w:rsidR="000A62B8" w:rsidRPr="00AA67C6">
        <w:rPr>
          <w:rFonts w:cs="Times New Roman"/>
        </w:rPr>
        <w:t>3.</w:t>
      </w:r>
      <w:r w:rsidR="000A62B8" w:rsidRPr="00AA67C6">
        <w:rPr>
          <w:rFonts w:cs="Times New Roman"/>
        </w:rPr>
        <w:t>按合同支付相关工程款；</w:t>
      </w:r>
      <w:r w:rsidR="000A62B8" w:rsidRPr="00AA67C6">
        <w:rPr>
          <w:rFonts w:cs="Times New Roman"/>
        </w:rPr>
        <w:t>4.</w:t>
      </w:r>
      <w:r w:rsidR="000A62B8" w:rsidRPr="00AA67C6">
        <w:rPr>
          <w:rFonts w:cs="Times New Roman"/>
        </w:rPr>
        <w:t>完成项目建设中的相关投诉处理。</w:t>
      </w:r>
    </w:p>
    <w:p w14:paraId="20855220" w14:textId="6A52C8A8" w:rsidR="000A62B8" w:rsidRPr="00AA67C6" w:rsidRDefault="000A62B8" w:rsidP="000A62B8">
      <w:pPr>
        <w:ind w:firstLine="632"/>
        <w:rPr>
          <w:rFonts w:cs="Times New Roman"/>
        </w:rPr>
      </w:pPr>
      <w:r w:rsidRPr="00AA67C6">
        <w:rPr>
          <w:rFonts w:cs="Times New Roman"/>
        </w:rPr>
        <w:t>根据区公共建设项目管理服务中心提供的《项目支出绩效自评表》，</w:t>
      </w:r>
      <w:r w:rsidR="003607DB" w:rsidRPr="00AA67C6">
        <w:rPr>
          <w:rFonts w:cs="Times New Roman"/>
        </w:rPr>
        <w:t>本项目本年度绩效目标为：在本年度内完成相关工程隐患整改，项目整体完工，按合同支付相关工程款，完成项目建设零投诉。</w:t>
      </w:r>
    </w:p>
    <w:p w14:paraId="35AC4EDF" w14:textId="2A079027" w:rsidR="000A62B8" w:rsidRPr="00AA67C6" w:rsidRDefault="000A62B8" w:rsidP="000A62B8">
      <w:pPr>
        <w:ind w:firstLine="632"/>
        <w:rPr>
          <w:rFonts w:cs="Times New Roman"/>
        </w:rPr>
      </w:pPr>
      <w:r w:rsidRPr="00AA67C6">
        <w:rPr>
          <w:rFonts w:cs="Times New Roman"/>
        </w:rPr>
        <w:t>综合以上情况，</w:t>
      </w:r>
      <w:r w:rsidR="003A7D8D" w:rsidRPr="00AA67C6">
        <w:rPr>
          <w:rFonts w:cs="Times New Roman"/>
        </w:rPr>
        <w:t>项目</w:t>
      </w:r>
      <w:r w:rsidR="003A7D8D" w:rsidRPr="00AA67C6">
        <w:rPr>
          <w:rFonts w:cs="Times New Roman"/>
        </w:rPr>
        <w:t>2023</w:t>
      </w:r>
      <w:r w:rsidR="003A7D8D" w:rsidRPr="00AA67C6">
        <w:rPr>
          <w:rFonts w:cs="Times New Roman"/>
        </w:rPr>
        <w:t>年度绩效目标年初设置与自评阶段设置内容不一致，且</w:t>
      </w:r>
      <w:r w:rsidRPr="00AA67C6">
        <w:rPr>
          <w:rFonts w:cs="Times New Roman"/>
        </w:rPr>
        <w:t>项目绩效目标设置存在绩效目标设置不全面的问题，仅设置项目产出及开展工作相关内容，未体现项目实施效益。</w:t>
      </w:r>
    </w:p>
    <w:p w14:paraId="62494A27" w14:textId="081112AC" w:rsidR="00E6311E" w:rsidRPr="00AA67C6" w:rsidRDefault="00E6311E" w:rsidP="00E6311E">
      <w:pPr>
        <w:pStyle w:val="3"/>
        <w:ind w:firstLine="634"/>
        <w:rPr>
          <w:rFonts w:cs="Times New Roman"/>
        </w:rPr>
      </w:pPr>
      <w:r w:rsidRPr="00AA67C6">
        <w:rPr>
          <w:rFonts w:cs="Times New Roman"/>
        </w:rPr>
        <w:lastRenderedPageBreak/>
        <w:t>2.</w:t>
      </w:r>
      <w:r w:rsidRPr="00AA67C6">
        <w:rPr>
          <w:rFonts w:cs="Times New Roman"/>
        </w:rPr>
        <w:t>年度绩效指标。</w:t>
      </w:r>
    </w:p>
    <w:p w14:paraId="4226BB4D" w14:textId="6F0C15E5" w:rsidR="00BD788E" w:rsidRPr="00AA67C6" w:rsidRDefault="00BD788E" w:rsidP="00BD788E">
      <w:pPr>
        <w:ind w:firstLine="632"/>
        <w:rPr>
          <w:rFonts w:cs="Times New Roman"/>
        </w:rPr>
      </w:pPr>
      <w:bookmarkStart w:id="15" w:name="_Toc150282653"/>
      <w:r w:rsidRPr="00AA67C6">
        <w:rPr>
          <w:rFonts w:cs="Times New Roman"/>
        </w:rPr>
        <w:t>根据区公共建设项目管理服务中心提供的《</w:t>
      </w:r>
      <w:r w:rsidRPr="00AA67C6">
        <w:rPr>
          <w:rFonts w:cs="Times New Roman"/>
        </w:rPr>
        <w:t>2023</w:t>
      </w:r>
      <w:r w:rsidRPr="00AA67C6">
        <w:rPr>
          <w:rFonts w:cs="Times New Roman"/>
        </w:rPr>
        <w:t>年项目绩效指标汇总表》</w:t>
      </w:r>
      <w:r w:rsidR="00CD7966" w:rsidRPr="00AA67C6">
        <w:rPr>
          <w:rFonts w:cs="Times New Roman"/>
        </w:rPr>
        <w:t>及</w:t>
      </w:r>
      <w:r w:rsidRPr="00AA67C6">
        <w:rPr>
          <w:rFonts w:cs="Times New Roman"/>
        </w:rPr>
        <w:t>《项目支出绩效自评表》，</w:t>
      </w:r>
      <w:r w:rsidRPr="00AA67C6">
        <w:rPr>
          <w:rFonts w:cs="Times New Roman"/>
        </w:rPr>
        <w:t>2023</w:t>
      </w:r>
      <w:r w:rsidRPr="00AA67C6">
        <w:rPr>
          <w:rFonts w:cs="Times New Roman"/>
        </w:rPr>
        <w:t>年年初本项目共设置</w:t>
      </w:r>
      <w:r w:rsidRPr="00AA67C6">
        <w:rPr>
          <w:rFonts w:cs="Times New Roman"/>
        </w:rPr>
        <w:t>8</w:t>
      </w:r>
      <w:r w:rsidRPr="00AA67C6">
        <w:rPr>
          <w:rFonts w:cs="Times New Roman"/>
        </w:rPr>
        <w:t>个绩效指标，其中产出指标</w:t>
      </w:r>
      <w:r w:rsidR="00661ED4" w:rsidRPr="00AA67C6">
        <w:rPr>
          <w:rFonts w:cs="Times New Roman"/>
        </w:rPr>
        <w:t>4</w:t>
      </w:r>
      <w:r w:rsidRPr="00AA67C6">
        <w:rPr>
          <w:rFonts w:cs="Times New Roman"/>
        </w:rPr>
        <w:t>个、效益指标</w:t>
      </w:r>
      <w:r w:rsidR="00661ED4" w:rsidRPr="00AA67C6">
        <w:rPr>
          <w:rFonts w:cs="Times New Roman"/>
        </w:rPr>
        <w:t>4</w:t>
      </w:r>
      <w:r w:rsidRPr="00AA67C6">
        <w:rPr>
          <w:rFonts w:cs="Times New Roman"/>
        </w:rPr>
        <w:t>个，具体设置情况如下。</w:t>
      </w:r>
    </w:p>
    <w:p w14:paraId="62EC3F2E" w14:textId="77777777" w:rsidR="00BD788E" w:rsidRPr="00AA67C6" w:rsidRDefault="00BD788E" w:rsidP="00BD788E">
      <w:pPr>
        <w:ind w:firstLineChars="0" w:firstLine="0"/>
        <w:jc w:val="center"/>
        <w:rPr>
          <w:rFonts w:eastAsia="黑体" w:cs="Times New Roman"/>
          <w:sz w:val="28"/>
          <w:szCs w:val="28"/>
        </w:rPr>
      </w:pPr>
      <w:r w:rsidRPr="00AA67C6">
        <w:rPr>
          <w:rFonts w:eastAsia="黑体" w:cs="Times New Roman"/>
          <w:sz w:val="28"/>
          <w:szCs w:val="28"/>
        </w:rPr>
        <w:t>表</w:t>
      </w:r>
      <w:r w:rsidRPr="00AA67C6">
        <w:rPr>
          <w:rFonts w:eastAsia="黑体" w:cs="Times New Roman"/>
          <w:sz w:val="28"/>
          <w:szCs w:val="28"/>
        </w:rPr>
        <w:t xml:space="preserve">3  </w:t>
      </w:r>
      <w:r w:rsidRPr="00AA67C6">
        <w:rPr>
          <w:rFonts w:eastAsia="黑体" w:cs="Times New Roman"/>
          <w:sz w:val="28"/>
          <w:szCs w:val="28"/>
        </w:rPr>
        <w:t>项目年初个性化绩效指标设置情况表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817"/>
        <w:gridCol w:w="1276"/>
        <w:gridCol w:w="1984"/>
        <w:gridCol w:w="2127"/>
        <w:gridCol w:w="2856"/>
      </w:tblGrid>
      <w:tr w:rsidR="00661ED4" w:rsidRPr="00AA67C6" w14:paraId="03904A07" w14:textId="77777777" w:rsidTr="00DD006D">
        <w:trPr>
          <w:trHeight w:val="567"/>
          <w:tblHeader/>
          <w:jc w:val="center"/>
        </w:trPr>
        <w:tc>
          <w:tcPr>
            <w:tcW w:w="817" w:type="dxa"/>
            <w:shd w:val="clear" w:color="000000" w:fill="auto"/>
            <w:noWrap/>
            <w:vAlign w:val="center"/>
            <w:hideMark/>
          </w:tcPr>
          <w:p w14:paraId="1C40A91F"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一级指标</w:t>
            </w:r>
          </w:p>
        </w:tc>
        <w:tc>
          <w:tcPr>
            <w:tcW w:w="1276" w:type="dxa"/>
            <w:shd w:val="clear" w:color="000000" w:fill="auto"/>
            <w:noWrap/>
            <w:vAlign w:val="center"/>
            <w:hideMark/>
          </w:tcPr>
          <w:p w14:paraId="77A4C2D4"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二级指标</w:t>
            </w:r>
          </w:p>
        </w:tc>
        <w:tc>
          <w:tcPr>
            <w:tcW w:w="1984" w:type="dxa"/>
            <w:shd w:val="clear" w:color="000000" w:fill="auto"/>
            <w:vAlign w:val="center"/>
            <w:hideMark/>
          </w:tcPr>
          <w:p w14:paraId="06D3448B"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三级指标</w:t>
            </w:r>
          </w:p>
        </w:tc>
        <w:tc>
          <w:tcPr>
            <w:tcW w:w="2127" w:type="dxa"/>
            <w:shd w:val="clear" w:color="000000" w:fill="auto"/>
            <w:vAlign w:val="center"/>
            <w:hideMark/>
          </w:tcPr>
          <w:p w14:paraId="71F92FFB"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实施周期指标值</w:t>
            </w:r>
          </w:p>
        </w:tc>
        <w:tc>
          <w:tcPr>
            <w:tcW w:w="2856" w:type="dxa"/>
            <w:shd w:val="clear" w:color="000000" w:fill="auto"/>
            <w:vAlign w:val="center"/>
            <w:hideMark/>
          </w:tcPr>
          <w:p w14:paraId="7FB2A5D1"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2023</w:t>
            </w:r>
            <w:r w:rsidRPr="00AA67C6">
              <w:rPr>
                <w:rFonts w:cs="Times New Roman"/>
                <w:b/>
                <w:bCs/>
                <w:sz w:val="24"/>
                <w:szCs w:val="24"/>
                <w14:ligatures w14:val="none"/>
              </w:rPr>
              <w:t>年度指标值</w:t>
            </w:r>
          </w:p>
        </w:tc>
      </w:tr>
      <w:tr w:rsidR="00882447" w:rsidRPr="00AA67C6" w14:paraId="59BB2179" w14:textId="77777777" w:rsidTr="00DD006D">
        <w:trPr>
          <w:trHeight w:val="567"/>
          <w:jc w:val="center"/>
        </w:trPr>
        <w:tc>
          <w:tcPr>
            <w:tcW w:w="817" w:type="dxa"/>
            <w:vMerge w:val="restart"/>
            <w:shd w:val="clear" w:color="000000" w:fill="auto"/>
            <w:noWrap/>
            <w:vAlign w:val="center"/>
          </w:tcPr>
          <w:p w14:paraId="51748ED6" w14:textId="77777777"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产出指标</w:t>
            </w:r>
          </w:p>
        </w:tc>
        <w:tc>
          <w:tcPr>
            <w:tcW w:w="1276" w:type="dxa"/>
            <w:vMerge w:val="restart"/>
            <w:shd w:val="clear" w:color="000000" w:fill="auto"/>
            <w:noWrap/>
            <w:vAlign w:val="center"/>
          </w:tcPr>
          <w:p w14:paraId="7F988C98" w14:textId="77777777"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数量指标</w:t>
            </w:r>
          </w:p>
        </w:tc>
        <w:tc>
          <w:tcPr>
            <w:tcW w:w="1984" w:type="dxa"/>
            <w:shd w:val="clear" w:color="000000" w:fill="auto"/>
            <w:vAlign w:val="center"/>
          </w:tcPr>
          <w:p w14:paraId="1A568FCB" w14:textId="77777777"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主体施工完成率</w:t>
            </w:r>
          </w:p>
        </w:tc>
        <w:tc>
          <w:tcPr>
            <w:tcW w:w="2127" w:type="dxa"/>
            <w:shd w:val="clear" w:color="000000" w:fill="auto"/>
            <w:vAlign w:val="center"/>
          </w:tcPr>
          <w:p w14:paraId="05D719DE" w14:textId="235BBA49"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完成所有工程项目</w:t>
            </w:r>
          </w:p>
        </w:tc>
        <w:tc>
          <w:tcPr>
            <w:tcW w:w="2856" w:type="dxa"/>
            <w:shd w:val="clear" w:color="000000" w:fill="auto"/>
            <w:vAlign w:val="center"/>
          </w:tcPr>
          <w:p w14:paraId="28081930" w14:textId="40D51454"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完成所有工程项目</w:t>
            </w:r>
          </w:p>
        </w:tc>
      </w:tr>
      <w:tr w:rsidR="00882447" w:rsidRPr="00AA67C6" w14:paraId="6A6FD6F6" w14:textId="77777777" w:rsidTr="00DD006D">
        <w:trPr>
          <w:trHeight w:val="567"/>
          <w:jc w:val="center"/>
        </w:trPr>
        <w:tc>
          <w:tcPr>
            <w:tcW w:w="817" w:type="dxa"/>
            <w:vMerge/>
            <w:shd w:val="clear" w:color="000000" w:fill="auto"/>
            <w:noWrap/>
            <w:vAlign w:val="center"/>
          </w:tcPr>
          <w:p w14:paraId="5BDAD88E" w14:textId="77777777" w:rsidR="00882447" w:rsidRPr="00AA67C6" w:rsidRDefault="00882447" w:rsidP="0009237D">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tcPr>
          <w:p w14:paraId="75B29B64" w14:textId="77777777" w:rsidR="00882447" w:rsidRPr="00AA67C6" w:rsidRDefault="00882447" w:rsidP="0009237D">
            <w:pPr>
              <w:adjustRightInd w:val="0"/>
              <w:snapToGrid w:val="0"/>
              <w:spacing w:line="240" w:lineRule="auto"/>
              <w:ind w:firstLineChars="0" w:firstLine="0"/>
              <w:jc w:val="center"/>
              <w:rPr>
                <w:rFonts w:cs="Times New Roman"/>
                <w:color w:val="000000"/>
                <w:sz w:val="24"/>
                <w:szCs w:val="24"/>
                <w14:ligatures w14:val="none"/>
              </w:rPr>
            </w:pPr>
          </w:p>
        </w:tc>
        <w:tc>
          <w:tcPr>
            <w:tcW w:w="1984" w:type="dxa"/>
            <w:shd w:val="clear" w:color="000000" w:fill="auto"/>
            <w:vAlign w:val="center"/>
          </w:tcPr>
          <w:p w14:paraId="600030DB" w14:textId="0A206381"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验收质量达标率</w:t>
            </w:r>
          </w:p>
        </w:tc>
        <w:tc>
          <w:tcPr>
            <w:tcW w:w="2127" w:type="dxa"/>
            <w:shd w:val="clear" w:color="000000" w:fill="auto"/>
            <w:vAlign w:val="center"/>
          </w:tcPr>
          <w:p w14:paraId="025F2032" w14:textId="72BDAAC8"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各分部分项验收全部通过</w:t>
            </w:r>
          </w:p>
        </w:tc>
        <w:tc>
          <w:tcPr>
            <w:tcW w:w="2856" w:type="dxa"/>
            <w:shd w:val="clear" w:color="000000" w:fill="auto"/>
            <w:vAlign w:val="center"/>
          </w:tcPr>
          <w:p w14:paraId="1662E174" w14:textId="7692088E" w:rsidR="00882447" w:rsidRPr="00AA67C6" w:rsidRDefault="00882447"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各分部分项验收全部通过各分部分项验收全部通过</w:t>
            </w:r>
          </w:p>
        </w:tc>
      </w:tr>
      <w:tr w:rsidR="00661ED4" w:rsidRPr="00AA67C6" w14:paraId="06CE31DB" w14:textId="77777777" w:rsidTr="00DD006D">
        <w:trPr>
          <w:trHeight w:val="567"/>
          <w:jc w:val="center"/>
        </w:trPr>
        <w:tc>
          <w:tcPr>
            <w:tcW w:w="817" w:type="dxa"/>
            <w:vMerge/>
            <w:shd w:val="clear" w:color="000000" w:fill="auto"/>
            <w:noWrap/>
            <w:vAlign w:val="center"/>
          </w:tcPr>
          <w:p w14:paraId="7B001364" w14:textId="77777777" w:rsidR="00661ED4" w:rsidRPr="00AA67C6" w:rsidRDefault="00661ED4" w:rsidP="00661ED4">
            <w:pPr>
              <w:adjustRightInd w:val="0"/>
              <w:snapToGrid w:val="0"/>
              <w:spacing w:line="240" w:lineRule="auto"/>
              <w:ind w:firstLine="472"/>
              <w:jc w:val="center"/>
              <w:rPr>
                <w:rFonts w:cs="Times New Roman"/>
                <w:color w:val="000000"/>
                <w:sz w:val="24"/>
                <w:szCs w:val="24"/>
                <w14:ligatures w14:val="none"/>
              </w:rPr>
            </w:pPr>
          </w:p>
        </w:tc>
        <w:tc>
          <w:tcPr>
            <w:tcW w:w="1276" w:type="dxa"/>
            <w:vMerge w:val="restart"/>
            <w:shd w:val="clear" w:color="000000" w:fill="auto"/>
            <w:noWrap/>
            <w:vAlign w:val="center"/>
          </w:tcPr>
          <w:p w14:paraId="4CF4EDDF" w14:textId="77777777" w:rsidR="00661ED4" w:rsidRPr="00AA67C6" w:rsidRDefault="00661ED4" w:rsidP="00661ED4">
            <w:pPr>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质量指标</w:t>
            </w:r>
          </w:p>
        </w:tc>
        <w:tc>
          <w:tcPr>
            <w:tcW w:w="1984" w:type="dxa"/>
            <w:shd w:val="clear" w:color="000000" w:fill="auto"/>
            <w:vAlign w:val="center"/>
          </w:tcPr>
          <w:p w14:paraId="6B56584E" w14:textId="77777777"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隐患整改率</w:t>
            </w:r>
          </w:p>
        </w:tc>
        <w:tc>
          <w:tcPr>
            <w:tcW w:w="2127" w:type="dxa"/>
            <w:shd w:val="clear" w:color="000000" w:fill="auto"/>
            <w:vAlign w:val="center"/>
          </w:tcPr>
          <w:p w14:paraId="6A868F6F" w14:textId="57976155"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c>
          <w:tcPr>
            <w:tcW w:w="2856" w:type="dxa"/>
            <w:shd w:val="clear" w:color="000000" w:fill="auto"/>
            <w:vAlign w:val="center"/>
          </w:tcPr>
          <w:p w14:paraId="47399321" w14:textId="274CCA39"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r>
      <w:tr w:rsidR="00661ED4" w:rsidRPr="00AA67C6" w14:paraId="77587D03" w14:textId="77777777" w:rsidTr="00DD006D">
        <w:trPr>
          <w:trHeight w:val="567"/>
          <w:jc w:val="center"/>
        </w:trPr>
        <w:tc>
          <w:tcPr>
            <w:tcW w:w="817" w:type="dxa"/>
            <w:vMerge/>
            <w:shd w:val="clear" w:color="000000" w:fill="auto"/>
            <w:noWrap/>
            <w:vAlign w:val="center"/>
          </w:tcPr>
          <w:p w14:paraId="2F5B625F" w14:textId="77777777" w:rsidR="00BD788E" w:rsidRPr="00AA67C6" w:rsidRDefault="00BD788E" w:rsidP="0009237D">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tcPr>
          <w:p w14:paraId="5FD998BF" w14:textId="77777777" w:rsidR="00BD788E" w:rsidRPr="00AA67C6" w:rsidRDefault="00BD788E" w:rsidP="0009237D">
            <w:pPr>
              <w:adjustRightInd w:val="0"/>
              <w:snapToGrid w:val="0"/>
              <w:spacing w:line="240" w:lineRule="auto"/>
              <w:ind w:firstLine="472"/>
              <w:jc w:val="center"/>
              <w:rPr>
                <w:rFonts w:cs="Times New Roman"/>
                <w:color w:val="000000"/>
                <w:sz w:val="24"/>
                <w:szCs w:val="24"/>
                <w14:ligatures w14:val="none"/>
              </w:rPr>
            </w:pPr>
          </w:p>
        </w:tc>
        <w:tc>
          <w:tcPr>
            <w:tcW w:w="1984" w:type="dxa"/>
            <w:shd w:val="clear" w:color="000000" w:fill="auto"/>
            <w:vAlign w:val="center"/>
          </w:tcPr>
          <w:p w14:paraId="39C5C71B" w14:textId="4BD892A6" w:rsidR="00BD788E" w:rsidRPr="00AA67C6" w:rsidRDefault="00661ED4"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安全责任书签订率</w:t>
            </w:r>
          </w:p>
        </w:tc>
        <w:tc>
          <w:tcPr>
            <w:tcW w:w="2127" w:type="dxa"/>
            <w:shd w:val="clear" w:color="000000" w:fill="auto"/>
            <w:vAlign w:val="center"/>
          </w:tcPr>
          <w:p w14:paraId="737429FA"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c>
          <w:tcPr>
            <w:tcW w:w="2856" w:type="dxa"/>
            <w:shd w:val="clear" w:color="000000" w:fill="auto"/>
            <w:vAlign w:val="center"/>
          </w:tcPr>
          <w:p w14:paraId="4A7B4D7C"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r>
      <w:tr w:rsidR="00661ED4" w:rsidRPr="00AA67C6" w14:paraId="2EA30D22" w14:textId="77777777" w:rsidTr="00DD006D">
        <w:trPr>
          <w:trHeight w:val="567"/>
          <w:jc w:val="center"/>
        </w:trPr>
        <w:tc>
          <w:tcPr>
            <w:tcW w:w="817" w:type="dxa"/>
            <w:vMerge w:val="restart"/>
            <w:shd w:val="clear" w:color="000000" w:fill="auto"/>
            <w:noWrap/>
            <w:vAlign w:val="center"/>
          </w:tcPr>
          <w:p w14:paraId="26E13B9E" w14:textId="502E0B60"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效益指标</w:t>
            </w:r>
          </w:p>
        </w:tc>
        <w:tc>
          <w:tcPr>
            <w:tcW w:w="1276" w:type="dxa"/>
            <w:vMerge w:val="restart"/>
            <w:shd w:val="clear" w:color="000000" w:fill="auto"/>
            <w:noWrap/>
            <w:vAlign w:val="center"/>
          </w:tcPr>
          <w:p w14:paraId="29B8E1DC" w14:textId="2F304FA6"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社会效益指标</w:t>
            </w:r>
          </w:p>
        </w:tc>
        <w:tc>
          <w:tcPr>
            <w:tcW w:w="1984" w:type="dxa"/>
            <w:shd w:val="clear" w:color="000000" w:fill="auto"/>
            <w:vAlign w:val="center"/>
          </w:tcPr>
          <w:p w14:paraId="34BD7702" w14:textId="2F1DEBF3"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投诉处理情况</w:t>
            </w:r>
          </w:p>
        </w:tc>
        <w:tc>
          <w:tcPr>
            <w:tcW w:w="2127" w:type="dxa"/>
            <w:shd w:val="clear" w:color="000000" w:fill="auto"/>
            <w:vAlign w:val="center"/>
          </w:tcPr>
          <w:p w14:paraId="638B6982" w14:textId="7663EF1C"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c>
          <w:tcPr>
            <w:tcW w:w="2856" w:type="dxa"/>
            <w:shd w:val="clear" w:color="000000" w:fill="auto"/>
            <w:vAlign w:val="center"/>
          </w:tcPr>
          <w:p w14:paraId="765B7BA3" w14:textId="72D8EA19"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r>
      <w:tr w:rsidR="00661ED4" w:rsidRPr="00AA67C6" w14:paraId="7C4BE217" w14:textId="77777777" w:rsidTr="00DD006D">
        <w:trPr>
          <w:trHeight w:val="567"/>
          <w:jc w:val="center"/>
        </w:trPr>
        <w:tc>
          <w:tcPr>
            <w:tcW w:w="817" w:type="dxa"/>
            <w:vMerge/>
            <w:shd w:val="clear" w:color="000000" w:fill="auto"/>
            <w:noWrap/>
            <w:vAlign w:val="center"/>
          </w:tcPr>
          <w:p w14:paraId="403BA100" w14:textId="77777777"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vMerge/>
            <w:shd w:val="clear" w:color="000000" w:fill="auto"/>
            <w:noWrap/>
            <w:vAlign w:val="center"/>
          </w:tcPr>
          <w:p w14:paraId="4A9C5A10" w14:textId="77777777"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p>
        </w:tc>
        <w:tc>
          <w:tcPr>
            <w:tcW w:w="1984" w:type="dxa"/>
            <w:shd w:val="clear" w:color="000000" w:fill="auto"/>
            <w:vAlign w:val="center"/>
          </w:tcPr>
          <w:p w14:paraId="6B37E237" w14:textId="60AD4038"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群体性职业病危害事故次数</w:t>
            </w:r>
          </w:p>
        </w:tc>
        <w:tc>
          <w:tcPr>
            <w:tcW w:w="2127" w:type="dxa"/>
            <w:shd w:val="clear" w:color="000000" w:fill="auto"/>
            <w:vAlign w:val="center"/>
          </w:tcPr>
          <w:p w14:paraId="59EE3FFB" w14:textId="33C1F246"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0</w:t>
            </w:r>
            <w:r w:rsidRPr="00AA67C6">
              <w:rPr>
                <w:rFonts w:cs="Times New Roman"/>
                <w:color w:val="000000"/>
                <w:sz w:val="24"/>
                <w:szCs w:val="24"/>
                <w14:ligatures w14:val="none"/>
              </w:rPr>
              <w:t>次</w:t>
            </w:r>
          </w:p>
        </w:tc>
        <w:tc>
          <w:tcPr>
            <w:tcW w:w="2856" w:type="dxa"/>
            <w:shd w:val="clear" w:color="000000" w:fill="auto"/>
            <w:vAlign w:val="center"/>
          </w:tcPr>
          <w:p w14:paraId="24195E85" w14:textId="4EB72818"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0</w:t>
            </w:r>
            <w:r w:rsidRPr="00AA67C6">
              <w:rPr>
                <w:rFonts w:cs="Times New Roman"/>
                <w:color w:val="000000"/>
                <w:sz w:val="24"/>
                <w:szCs w:val="24"/>
                <w14:ligatures w14:val="none"/>
              </w:rPr>
              <w:t>次</w:t>
            </w:r>
          </w:p>
        </w:tc>
      </w:tr>
      <w:tr w:rsidR="00661ED4" w:rsidRPr="00AA67C6" w14:paraId="3A19C8A8" w14:textId="77777777" w:rsidTr="00DD006D">
        <w:trPr>
          <w:trHeight w:val="567"/>
          <w:jc w:val="center"/>
        </w:trPr>
        <w:tc>
          <w:tcPr>
            <w:tcW w:w="817" w:type="dxa"/>
            <w:vMerge/>
            <w:shd w:val="clear" w:color="000000" w:fill="auto"/>
            <w:noWrap/>
            <w:vAlign w:val="center"/>
          </w:tcPr>
          <w:p w14:paraId="062D7B07" w14:textId="77777777"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vMerge/>
            <w:shd w:val="clear" w:color="000000" w:fill="auto"/>
            <w:noWrap/>
            <w:vAlign w:val="center"/>
          </w:tcPr>
          <w:p w14:paraId="19D579F6" w14:textId="77777777"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p>
        </w:tc>
        <w:tc>
          <w:tcPr>
            <w:tcW w:w="1984" w:type="dxa"/>
            <w:shd w:val="clear" w:color="000000" w:fill="auto"/>
            <w:vAlign w:val="center"/>
          </w:tcPr>
          <w:p w14:paraId="2DB4919C" w14:textId="3E89B6C2"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较大等级以上安全事故发生次数</w:t>
            </w:r>
          </w:p>
        </w:tc>
        <w:tc>
          <w:tcPr>
            <w:tcW w:w="2127" w:type="dxa"/>
            <w:shd w:val="clear" w:color="000000" w:fill="auto"/>
            <w:vAlign w:val="center"/>
          </w:tcPr>
          <w:p w14:paraId="0342CCD7" w14:textId="25F3F659"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0</w:t>
            </w:r>
            <w:r w:rsidRPr="00AA67C6">
              <w:rPr>
                <w:rFonts w:cs="Times New Roman"/>
                <w:color w:val="000000"/>
                <w:sz w:val="24"/>
                <w:szCs w:val="24"/>
                <w14:ligatures w14:val="none"/>
              </w:rPr>
              <w:t>次</w:t>
            </w:r>
          </w:p>
        </w:tc>
        <w:tc>
          <w:tcPr>
            <w:tcW w:w="2856" w:type="dxa"/>
            <w:shd w:val="clear" w:color="000000" w:fill="auto"/>
            <w:vAlign w:val="center"/>
          </w:tcPr>
          <w:p w14:paraId="34B90C4D" w14:textId="6389F3E3"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0</w:t>
            </w:r>
            <w:r w:rsidRPr="00AA67C6">
              <w:rPr>
                <w:rFonts w:cs="Times New Roman"/>
                <w:color w:val="000000"/>
                <w:sz w:val="24"/>
                <w:szCs w:val="24"/>
                <w14:ligatures w14:val="none"/>
              </w:rPr>
              <w:t>次</w:t>
            </w:r>
          </w:p>
        </w:tc>
      </w:tr>
      <w:tr w:rsidR="00661ED4" w:rsidRPr="00AA67C6" w14:paraId="4C552A3F" w14:textId="77777777" w:rsidTr="00DD006D">
        <w:trPr>
          <w:trHeight w:val="567"/>
          <w:jc w:val="center"/>
        </w:trPr>
        <w:tc>
          <w:tcPr>
            <w:tcW w:w="817" w:type="dxa"/>
            <w:vMerge/>
            <w:shd w:val="clear" w:color="000000" w:fill="auto"/>
            <w:noWrap/>
            <w:vAlign w:val="center"/>
            <w:hideMark/>
          </w:tcPr>
          <w:p w14:paraId="49D8E469" w14:textId="32966F06"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shd w:val="clear" w:color="000000" w:fill="auto"/>
            <w:noWrap/>
            <w:vAlign w:val="center"/>
            <w:hideMark/>
          </w:tcPr>
          <w:p w14:paraId="20BF772C" w14:textId="1E3BC354"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生态效益指标</w:t>
            </w:r>
          </w:p>
        </w:tc>
        <w:tc>
          <w:tcPr>
            <w:tcW w:w="1984" w:type="dxa"/>
            <w:shd w:val="clear" w:color="000000" w:fill="auto"/>
            <w:vAlign w:val="center"/>
            <w:hideMark/>
          </w:tcPr>
          <w:p w14:paraId="6C4BA374" w14:textId="77777777"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建设过程环保达标率</w:t>
            </w:r>
          </w:p>
        </w:tc>
        <w:tc>
          <w:tcPr>
            <w:tcW w:w="2127" w:type="dxa"/>
            <w:shd w:val="clear" w:color="000000" w:fill="auto"/>
            <w:vAlign w:val="center"/>
            <w:hideMark/>
          </w:tcPr>
          <w:p w14:paraId="2CCA9C7E" w14:textId="39312CD0"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c>
          <w:tcPr>
            <w:tcW w:w="2856" w:type="dxa"/>
            <w:shd w:val="clear" w:color="000000" w:fill="auto"/>
            <w:vAlign w:val="center"/>
            <w:hideMark/>
          </w:tcPr>
          <w:p w14:paraId="73E25148" w14:textId="086626D5" w:rsidR="00661ED4" w:rsidRPr="00AA67C6" w:rsidRDefault="00661ED4" w:rsidP="00661ED4">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100%</w:t>
            </w:r>
          </w:p>
        </w:tc>
      </w:tr>
    </w:tbl>
    <w:p w14:paraId="5DB7E608" w14:textId="77777777" w:rsidR="00BD788E" w:rsidRPr="00AA67C6" w:rsidRDefault="00BD788E" w:rsidP="00661ED4">
      <w:pPr>
        <w:ind w:firstLine="632"/>
        <w:rPr>
          <w:rFonts w:cs="Times New Roman"/>
        </w:rPr>
      </w:pPr>
    </w:p>
    <w:p w14:paraId="7300B651" w14:textId="1D88F45C" w:rsidR="00BD788E" w:rsidRDefault="00BD788E" w:rsidP="00BD788E">
      <w:pPr>
        <w:ind w:firstLine="632"/>
        <w:rPr>
          <w:rFonts w:cs="Times New Roman" w:hint="eastAsia"/>
        </w:rPr>
      </w:pPr>
      <w:r w:rsidRPr="00AA67C6">
        <w:rPr>
          <w:rFonts w:cs="Times New Roman"/>
        </w:rPr>
        <w:t>根据区公共建设项目管理服务中心提供的《项目支出绩效自评表》，</w:t>
      </w:r>
      <w:r w:rsidRPr="00AA67C6">
        <w:rPr>
          <w:rFonts w:cs="Times New Roman"/>
        </w:rPr>
        <w:t>2023</w:t>
      </w:r>
      <w:r w:rsidRPr="00AA67C6">
        <w:rPr>
          <w:rFonts w:cs="Times New Roman"/>
        </w:rPr>
        <w:t>年自评阶段本项目共设置</w:t>
      </w:r>
      <w:r w:rsidR="008C0CD2" w:rsidRPr="00AA67C6">
        <w:rPr>
          <w:rFonts w:cs="Times New Roman"/>
        </w:rPr>
        <w:t>8</w:t>
      </w:r>
      <w:r w:rsidRPr="00AA67C6">
        <w:rPr>
          <w:rFonts w:cs="Times New Roman"/>
        </w:rPr>
        <w:t>个绩效指标，其中产出指标</w:t>
      </w:r>
      <w:r w:rsidRPr="00AA67C6">
        <w:rPr>
          <w:rFonts w:cs="Times New Roman"/>
        </w:rPr>
        <w:t>5</w:t>
      </w:r>
      <w:r w:rsidRPr="00AA67C6">
        <w:rPr>
          <w:rFonts w:cs="Times New Roman"/>
        </w:rPr>
        <w:t>个、效益指标</w:t>
      </w:r>
      <w:r w:rsidR="008C0CD2" w:rsidRPr="00AA67C6">
        <w:rPr>
          <w:rFonts w:cs="Times New Roman"/>
        </w:rPr>
        <w:t>2</w:t>
      </w:r>
      <w:r w:rsidRPr="00AA67C6">
        <w:rPr>
          <w:rFonts w:cs="Times New Roman"/>
        </w:rPr>
        <w:t>个、满意度指标</w:t>
      </w:r>
      <w:r w:rsidRPr="00AA67C6">
        <w:rPr>
          <w:rFonts w:cs="Times New Roman"/>
        </w:rPr>
        <w:t>1</w:t>
      </w:r>
      <w:r w:rsidRPr="00AA67C6">
        <w:rPr>
          <w:rFonts w:cs="Times New Roman"/>
        </w:rPr>
        <w:t>个，具体设置情况如下。</w:t>
      </w:r>
    </w:p>
    <w:p w14:paraId="7C50B75B" w14:textId="77777777" w:rsidR="00AA25C0" w:rsidRPr="00AA67C6" w:rsidRDefault="00AA25C0" w:rsidP="00BD788E">
      <w:pPr>
        <w:ind w:firstLine="632"/>
        <w:rPr>
          <w:rFonts w:cs="Times New Roman"/>
        </w:rPr>
      </w:pPr>
    </w:p>
    <w:p w14:paraId="7D5F3377" w14:textId="77777777" w:rsidR="00BD788E" w:rsidRPr="00AA67C6" w:rsidRDefault="00BD788E" w:rsidP="00893D2C">
      <w:pPr>
        <w:keepNext/>
        <w:ind w:firstLineChars="0" w:firstLine="0"/>
        <w:jc w:val="center"/>
        <w:rPr>
          <w:rFonts w:eastAsia="黑体" w:cs="Times New Roman"/>
          <w:sz w:val="28"/>
          <w:szCs w:val="28"/>
        </w:rPr>
      </w:pPr>
      <w:r w:rsidRPr="00AA67C6">
        <w:rPr>
          <w:rFonts w:eastAsia="黑体" w:cs="Times New Roman"/>
          <w:sz w:val="28"/>
          <w:szCs w:val="28"/>
        </w:rPr>
        <w:lastRenderedPageBreak/>
        <w:t>表</w:t>
      </w:r>
      <w:r w:rsidRPr="00AA67C6">
        <w:rPr>
          <w:rFonts w:eastAsia="黑体" w:cs="Times New Roman"/>
          <w:sz w:val="28"/>
          <w:szCs w:val="28"/>
        </w:rPr>
        <w:t xml:space="preserve">4  </w:t>
      </w:r>
      <w:r w:rsidRPr="00AA67C6">
        <w:rPr>
          <w:rFonts w:eastAsia="黑体" w:cs="Times New Roman"/>
          <w:sz w:val="28"/>
          <w:szCs w:val="28"/>
        </w:rPr>
        <w:t>项目自评阶段个性化绩效指标设置情况表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931"/>
        <w:gridCol w:w="1276"/>
        <w:gridCol w:w="1984"/>
        <w:gridCol w:w="4869"/>
      </w:tblGrid>
      <w:tr w:rsidR="00BD788E" w:rsidRPr="00AA67C6" w14:paraId="7C3A8CAD" w14:textId="77777777" w:rsidTr="00AA25C0">
        <w:trPr>
          <w:trHeight w:val="567"/>
          <w:tblHeader/>
          <w:jc w:val="center"/>
        </w:trPr>
        <w:tc>
          <w:tcPr>
            <w:tcW w:w="931" w:type="dxa"/>
            <w:shd w:val="clear" w:color="000000" w:fill="auto"/>
            <w:noWrap/>
            <w:vAlign w:val="center"/>
            <w:hideMark/>
          </w:tcPr>
          <w:p w14:paraId="3F971EA3" w14:textId="77777777" w:rsidR="00AA25C0" w:rsidRDefault="00BD788E" w:rsidP="0009237D">
            <w:pPr>
              <w:widowControl/>
              <w:adjustRightInd w:val="0"/>
              <w:snapToGrid w:val="0"/>
              <w:spacing w:line="240" w:lineRule="auto"/>
              <w:ind w:firstLineChars="0" w:firstLine="0"/>
              <w:jc w:val="center"/>
              <w:rPr>
                <w:rFonts w:cs="Times New Roman" w:hint="eastAsia"/>
                <w:b/>
                <w:bCs/>
                <w:sz w:val="24"/>
                <w:szCs w:val="24"/>
                <w14:ligatures w14:val="none"/>
              </w:rPr>
            </w:pPr>
            <w:r w:rsidRPr="00AA67C6">
              <w:rPr>
                <w:rFonts w:cs="Times New Roman"/>
                <w:b/>
                <w:bCs/>
                <w:sz w:val="24"/>
                <w:szCs w:val="24"/>
                <w14:ligatures w14:val="none"/>
              </w:rPr>
              <w:t>一级</w:t>
            </w:r>
          </w:p>
          <w:p w14:paraId="484647C1" w14:textId="237F215E"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指标</w:t>
            </w:r>
          </w:p>
        </w:tc>
        <w:tc>
          <w:tcPr>
            <w:tcW w:w="1276" w:type="dxa"/>
            <w:shd w:val="clear" w:color="000000" w:fill="auto"/>
            <w:noWrap/>
            <w:vAlign w:val="center"/>
            <w:hideMark/>
          </w:tcPr>
          <w:p w14:paraId="4B3B83C4"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二级指标</w:t>
            </w:r>
          </w:p>
        </w:tc>
        <w:tc>
          <w:tcPr>
            <w:tcW w:w="1984" w:type="dxa"/>
            <w:shd w:val="clear" w:color="000000" w:fill="auto"/>
            <w:vAlign w:val="center"/>
            <w:hideMark/>
          </w:tcPr>
          <w:p w14:paraId="453AC913"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三级指标</w:t>
            </w:r>
          </w:p>
        </w:tc>
        <w:tc>
          <w:tcPr>
            <w:tcW w:w="4869" w:type="dxa"/>
            <w:shd w:val="clear" w:color="000000" w:fill="auto"/>
            <w:vAlign w:val="center"/>
            <w:hideMark/>
          </w:tcPr>
          <w:p w14:paraId="7B40B3B1" w14:textId="77777777" w:rsidR="00BD788E" w:rsidRPr="00AA67C6" w:rsidRDefault="00BD788E" w:rsidP="0009237D">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评价年度预期值</w:t>
            </w:r>
          </w:p>
        </w:tc>
      </w:tr>
      <w:tr w:rsidR="008C0CD2" w:rsidRPr="00AA67C6" w14:paraId="235A6B6D" w14:textId="77777777" w:rsidTr="00AA25C0">
        <w:trPr>
          <w:trHeight w:val="567"/>
          <w:jc w:val="center"/>
        </w:trPr>
        <w:tc>
          <w:tcPr>
            <w:tcW w:w="931" w:type="dxa"/>
            <w:vMerge w:val="restart"/>
            <w:shd w:val="clear" w:color="000000" w:fill="auto"/>
            <w:noWrap/>
            <w:vAlign w:val="center"/>
          </w:tcPr>
          <w:p w14:paraId="5F2FD7EE" w14:textId="77777777" w:rsidR="00AA25C0" w:rsidRDefault="008C0CD2" w:rsidP="008C0CD2">
            <w:pPr>
              <w:widowControl/>
              <w:adjustRightInd w:val="0"/>
              <w:snapToGrid w:val="0"/>
              <w:spacing w:line="240" w:lineRule="auto"/>
              <w:ind w:firstLineChars="0" w:firstLine="0"/>
              <w:jc w:val="center"/>
              <w:rPr>
                <w:rFonts w:cs="Times New Roman" w:hint="eastAsia"/>
                <w:color w:val="000000"/>
                <w:sz w:val="24"/>
                <w:szCs w:val="24"/>
                <w14:ligatures w14:val="none"/>
              </w:rPr>
            </w:pPr>
            <w:r w:rsidRPr="00AA67C6">
              <w:rPr>
                <w:rFonts w:cs="Times New Roman"/>
                <w:color w:val="000000"/>
                <w:sz w:val="24"/>
                <w:szCs w:val="24"/>
                <w14:ligatures w14:val="none"/>
              </w:rPr>
              <w:t>产出</w:t>
            </w:r>
          </w:p>
          <w:p w14:paraId="6D33C0F5" w14:textId="497BBBEC"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指标</w:t>
            </w:r>
          </w:p>
        </w:tc>
        <w:tc>
          <w:tcPr>
            <w:tcW w:w="1276" w:type="dxa"/>
            <w:vMerge w:val="restart"/>
            <w:shd w:val="clear" w:color="000000" w:fill="auto"/>
            <w:noWrap/>
            <w:vAlign w:val="center"/>
          </w:tcPr>
          <w:p w14:paraId="757E576F" w14:textId="77777777"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数量指标</w:t>
            </w:r>
          </w:p>
        </w:tc>
        <w:tc>
          <w:tcPr>
            <w:tcW w:w="1984" w:type="dxa"/>
            <w:shd w:val="clear" w:color="000000" w:fill="auto"/>
            <w:vAlign w:val="center"/>
          </w:tcPr>
          <w:p w14:paraId="0AED34D7" w14:textId="739DD061"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新建教学用房</w:t>
            </w:r>
          </w:p>
        </w:tc>
        <w:tc>
          <w:tcPr>
            <w:tcW w:w="4869" w:type="dxa"/>
            <w:shd w:val="clear" w:color="000000" w:fill="auto"/>
            <w:vAlign w:val="center"/>
          </w:tcPr>
          <w:p w14:paraId="4910C4CB" w14:textId="027CA4A2"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科学楼（含大礼堂</w:t>
            </w:r>
            <w:r w:rsidR="00401F83" w:rsidRPr="00AA67C6">
              <w:rPr>
                <w:rFonts w:cs="Times New Roman"/>
                <w:color w:val="000000"/>
                <w:sz w:val="24"/>
                <w:szCs w:val="24"/>
              </w:rPr>
              <w:t>）</w:t>
            </w:r>
            <w:r w:rsidRPr="00AA67C6">
              <w:rPr>
                <w:rFonts w:cs="Times New Roman"/>
                <w:color w:val="000000"/>
                <w:sz w:val="24"/>
                <w:szCs w:val="24"/>
              </w:rPr>
              <w:t>、教学楼、游泳馆、地下室以及给排水附属配套工程等。总体完成形象进度为</w:t>
            </w:r>
            <w:r w:rsidRPr="00AA67C6">
              <w:rPr>
                <w:rFonts w:cs="Times New Roman"/>
                <w:color w:val="000000"/>
                <w:sz w:val="24"/>
                <w:szCs w:val="24"/>
              </w:rPr>
              <w:t>100%</w:t>
            </w:r>
            <w:r w:rsidRPr="00AA67C6">
              <w:rPr>
                <w:rFonts w:cs="Times New Roman"/>
                <w:color w:val="000000"/>
                <w:sz w:val="24"/>
                <w:szCs w:val="24"/>
              </w:rPr>
              <w:t>。</w:t>
            </w:r>
          </w:p>
        </w:tc>
      </w:tr>
      <w:tr w:rsidR="008C0CD2" w:rsidRPr="00AA67C6" w14:paraId="4FDD478E" w14:textId="77777777" w:rsidTr="00AA25C0">
        <w:trPr>
          <w:trHeight w:val="567"/>
          <w:jc w:val="center"/>
        </w:trPr>
        <w:tc>
          <w:tcPr>
            <w:tcW w:w="931" w:type="dxa"/>
            <w:vMerge/>
            <w:shd w:val="clear" w:color="000000" w:fill="auto"/>
            <w:noWrap/>
            <w:vAlign w:val="center"/>
          </w:tcPr>
          <w:p w14:paraId="5ED7F99B" w14:textId="77777777" w:rsidR="008C0CD2" w:rsidRPr="00AA67C6" w:rsidRDefault="008C0CD2" w:rsidP="008C0CD2">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tcPr>
          <w:p w14:paraId="1E8F9450" w14:textId="0AE130F9" w:rsidR="008C0CD2" w:rsidRPr="00AA67C6" w:rsidRDefault="008C0CD2" w:rsidP="008C0CD2">
            <w:pPr>
              <w:adjustRightInd w:val="0"/>
              <w:snapToGrid w:val="0"/>
              <w:spacing w:line="240" w:lineRule="auto"/>
              <w:ind w:firstLineChars="0" w:firstLine="0"/>
              <w:jc w:val="center"/>
              <w:rPr>
                <w:rFonts w:cs="Times New Roman"/>
                <w:color w:val="000000"/>
                <w:sz w:val="24"/>
                <w:szCs w:val="24"/>
                <w14:ligatures w14:val="none"/>
              </w:rPr>
            </w:pPr>
          </w:p>
        </w:tc>
        <w:tc>
          <w:tcPr>
            <w:tcW w:w="1984" w:type="dxa"/>
            <w:shd w:val="clear" w:color="000000" w:fill="auto"/>
            <w:vAlign w:val="center"/>
          </w:tcPr>
          <w:p w14:paraId="05399536" w14:textId="4BE37EB7"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新建跑道（</w:t>
            </w:r>
            <w:r w:rsidRPr="00AA67C6">
              <w:rPr>
                <w:rFonts w:cs="Times New Roman"/>
                <w:sz w:val="24"/>
                <w:szCs w:val="24"/>
              </w:rPr>
              <w:t>m</w:t>
            </w:r>
            <w:r w:rsidR="00401F83" w:rsidRPr="00AA67C6">
              <w:rPr>
                <w:rFonts w:cs="Times New Roman"/>
                <w:sz w:val="24"/>
                <w:szCs w:val="24"/>
              </w:rPr>
              <w:t>）</w:t>
            </w:r>
          </w:p>
        </w:tc>
        <w:tc>
          <w:tcPr>
            <w:tcW w:w="4869" w:type="dxa"/>
            <w:shd w:val="clear" w:color="000000" w:fill="auto"/>
            <w:vAlign w:val="center"/>
          </w:tcPr>
          <w:p w14:paraId="0D1DEB6C" w14:textId="2E9ED03F"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新建</w:t>
            </w:r>
            <w:r w:rsidRPr="00AA67C6">
              <w:rPr>
                <w:rFonts w:cs="Times New Roman"/>
                <w:color w:val="000000"/>
                <w:sz w:val="24"/>
                <w:szCs w:val="24"/>
              </w:rPr>
              <w:t>200</w:t>
            </w:r>
            <w:r w:rsidRPr="00AA67C6">
              <w:rPr>
                <w:rFonts w:cs="Times New Roman"/>
                <w:color w:val="000000"/>
                <w:sz w:val="24"/>
                <w:szCs w:val="24"/>
              </w:rPr>
              <w:t>米跑道，包括道路工程、排水工程等。</w:t>
            </w:r>
          </w:p>
        </w:tc>
      </w:tr>
      <w:tr w:rsidR="008C0CD2" w:rsidRPr="00AA67C6" w14:paraId="26963F3E" w14:textId="77777777" w:rsidTr="00AA25C0">
        <w:trPr>
          <w:trHeight w:val="567"/>
          <w:jc w:val="center"/>
        </w:trPr>
        <w:tc>
          <w:tcPr>
            <w:tcW w:w="931" w:type="dxa"/>
            <w:vMerge/>
            <w:shd w:val="clear" w:color="000000" w:fill="auto"/>
            <w:noWrap/>
            <w:vAlign w:val="center"/>
          </w:tcPr>
          <w:p w14:paraId="770EEAB3" w14:textId="77777777" w:rsidR="008C0CD2" w:rsidRPr="00AA67C6" w:rsidRDefault="008C0CD2" w:rsidP="008C0CD2">
            <w:pPr>
              <w:adjustRightInd w:val="0"/>
              <w:snapToGrid w:val="0"/>
              <w:spacing w:line="240" w:lineRule="auto"/>
              <w:ind w:firstLine="472"/>
              <w:jc w:val="center"/>
              <w:rPr>
                <w:rFonts w:cs="Times New Roman"/>
                <w:color w:val="000000"/>
                <w:sz w:val="24"/>
                <w:szCs w:val="24"/>
                <w14:ligatures w14:val="none"/>
              </w:rPr>
            </w:pPr>
          </w:p>
        </w:tc>
        <w:tc>
          <w:tcPr>
            <w:tcW w:w="1276" w:type="dxa"/>
            <w:vMerge w:val="restart"/>
            <w:shd w:val="clear" w:color="000000" w:fill="auto"/>
            <w:noWrap/>
            <w:vAlign w:val="center"/>
          </w:tcPr>
          <w:p w14:paraId="124EC63F" w14:textId="7C207295" w:rsidR="008C0CD2" w:rsidRPr="00AA67C6" w:rsidRDefault="008C0CD2" w:rsidP="008C0CD2">
            <w:pPr>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质量指标</w:t>
            </w:r>
          </w:p>
        </w:tc>
        <w:tc>
          <w:tcPr>
            <w:tcW w:w="1984" w:type="dxa"/>
            <w:shd w:val="clear" w:color="000000" w:fill="auto"/>
            <w:vAlign w:val="center"/>
          </w:tcPr>
          <w:p w14:paraId="7318240B" w14:textId="72F7CA70"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初步设计质量</w:t>
            </w:r>
          </w:p>
        </w:tc>
        <w:tc>
          <w:tcPr>
            <w:tcW w:w="4869" w:type="dxa"/>
            <w:shd w:val="clear" w:color="000000" w:fill="auto"/>
            <w:vAlign w:val="center"/>
          </w:tcPr>
          <w:p w14:paraId="002BACF1" w14:textId="00EB7A4D"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一次性通过专家论证</w:t>
            </w:r>
          </w:p>
        </w:tc>
      </w:tr>
      <w:tr w:rsidR="008C0CD2" w:rsidRPr="00AA67C6" w14:paraId="76D9C277" w14:textId="77777777" w:rsidTr="00AA25C0">
        <w:trPr>
          <w:trHeight w:val="567"/>
          <w:jc w:val="center"/>
        </w:trPr>
        <w:tc>
          <w:tcPr>
            <w:tcW w:w="931" w:type="dxa"/>
            <w:vMerge/>
            <w:shd w:val="clear" w:color="000000" w:fill="auto"/>
            <w:noWrap/>
            <w:vAlign w:val="center"/>
          </w:tcPr>
          <w:p w14:paraId="6D04EF03" w14:textId="77777777" w:rsidR="008C0CD2" w:rsidRPr="00AA67C6" w:rsidRDefault="008C0CD2" w:rsidP="008C0CD2">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tcPr>
          <w:p w14:paraId="715224DF" w14:textId="77777777" w:rsidR="008C0CD2" w:rsidRPr="00AA67C6" w:rsidRDefault="008C0CD2" w:rsidP="008C0CD2">
            <w:pPr>
              <w:adjustRightInd w:val="0"/>
              <w:snapToGrid w:val="0"/>
              <w:spacing w:line="240" w:lineRule="auto"/>
              <w:ind w:firstLine="472"/>
              <w:jc w:val="center"/>
              <w:rPr>
                <w:rFonts w:cs="Times New Roman"/>
                <w:color w:val="000000"/>
                <w:sz w:val="24"/>
                <w:szCs w:val="24"/>
                <w14:ligatures w14:val="none"/>
              </w:rPr>
            </w:pPr>
          </w:p>
        </w:tc>
        <w:tc>
          <w:tcPr>
            <w:tcW w:w="1984" w:type="dxa"/>
            <w:shd w:val="clear" w:color="000000" w:fill="auto"/>
            <w:vAlign w:val="center"/>
          </w:tcPr>
          <w:p w14:paraId="775D76AB" w14:textId="4AD92494"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隐患整改率</w:t>
            </w:r>
          </w:p>
        </w:tc>
        <w:tc>
          <w:tcPr>
            <w:tcW w:w="4869" w:type="dxa"/>
            <w:shd w:val="clear" w:color="000000" w:fill="auto"/>
            <w:vAlign w:val="center"/>
          </w:tcPr>
          <w:p w14:paraId="579E8178" w14:textId="2547F0EF"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100%</w:t>
            </w:r>
          </w:p>
        </w:tc>
      </w:tr>
      <w:tr w:rsidR="008C0CD2" w:rsidRPr="00AA67C6" w14:paraId="3FDD97BF" w14:textId="77777777" w:rsidTr="00AA25C0">
        <w:trPr>
          <w:trHeight w:val="567"/>
          <w:jc w:val="center"/>
        </w:trPr>
        <w:tc>
          <w:tcPr>
            <w:tcW w:w="931" w:type="dxa"/>
            <w:vMerge/>
            <w:shd w:val="clear" w:color="000000" w:fill="auto"/>
            <w:noWrap/>
            <w:vAlign w:val="center"/>
          </w:tcPr>
          <w:p w14:paraId="1B064253" w14:textId="77777777"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p>
        </w:tc>
        <w:tc>
          <w:tcPr>
            <w:tcW w:w="1276" w:type="dxa"/>
            <w:vMerge/>
            <w:shd w:val="clear" w:color="000000" w:fill="auto"/>
            <w:noWrap/>
            <w:vAlign w:val="center"/>
          </w:tcPr>
          <w:p w14:paraId="5A2B1DA0" w14:textId="77777777"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p>
        </w:tc>
        <w:tc>
          <w:tcPr>
            <w:tcW w:w="1984" w:type="dxa"/>
            <w:shd w:val="clear" w:color="000000" w:fill="auto"/>
            <w:vAlign w:val="center"/>
          </w:tcPr>
          <w:p w14:paraId="431C7B29" w14:textId="1A2F7887"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工程质量达标率</w:t>
            </w:r>
          </w:p>
        </w:tc>
        <w:tc>
          <w:tcPr>
            <w:tcW w:w="4869" w:type="dxa"/>
            <w:shd w:val="clear" w:color="000000" w:fill="auto"/>
            <w:vAlign w:val="center"/>
          </w:tcPr>
          <w:p w14:paraId="36ADAD49" w14:textId="23434565"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工程验收符合相关，项目验收合格率达</w:t>
            </w:r>
            <w:r w:rsidRPr="00AA67C6">
              <w:rPr>
                <w:rFonts w:cs="Times New Roman"/>
                <w:color w:val="000000"/>
                <w:sz w:val="24"/>
                <w:szCs w:val="24"/>
              </w:rPr>
              <w:t>100%</w:t>
            </w:r>
            <w:r w:rsidRPr="00AA67C6">
              <w:rPr>
                <w:rFonts w:cs="Times New Roman"/>
                <w:color w:val="000000"/>
                <w:sz w:val="24"/>
                <w:szCs w:val="24"/>
              </w:rPr>
              <w:t>。</w:t>
            </w:r>
          </w:p>
        </w:tc>
      </w:tr>
      <w:tr w:rsidR="008C0CD2" w:rsidRPr="00AA67C6" w14:paraId="50213EAD" w14:textId="77777777" w:rsidTr="00AA25C0">
        <w:trPr>
          <w:trHeight w:val="567"/>
          <w:jc w:val="center"/>
        </w:trPr>
        <w:tc>
          <w:tcPr>
            <w:tcW w:w="931" w:type="dxa"/>
            <w:vMerge w:val="restart"/>
            <w:shd w:val="clear" w:color="000000" w:fill="auto"/>
            <w:noWrap/>
            <w:vAlign w:val="center"/>
            <w:hideMark/>
          </w:tcPr>
          <w:p w14:paraId="2AE52D3E" w14:textId="77777777" w:rsidR="00AA25C0" w:rsidRDefault="008C0CD2" w:rsidP="008C0CD2">
            <w:pPr>
              <w:widowControl/>
              <w:adjustRightInd w:val="0"/>
              <w:snapToGrid w:val="0"/>
              <w:spacing w:line="240" w:lineRule="auto"/>
              <w:ind w:firstLineChars="0" w:firstLine="0"/>
              <w:jc w:val="center"/>
              <w:rPr>
                <w:rFonts w:cs="Times New Roman" w:hint="eastAsia"/>
                <w:color w:val="000000"/>
                <w:sz w:val="24"/>
                <w:szCs w:val="24"/>
                <w14:ligatures w14:val="none"/>
              </w:rPr>
            </w:pPr>
            <w:r w:rsidRPr="00AA67C6">
              <w:rPr>
                <w:rFonts w:cs="Times New Roman"/>
                <w:color w:val="000000"/>
                <w:sz w:val="24"/>
                <w:szCs w:val="24"/>
                <w14:ligatures w14:val="none"/>
              </w:rPr>
              <w:t>效益</w:t>
            </w:r>
          </w:p>
          <w:p w14:paraId="33134624" w14:textId="35057B91"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指标</w:t>
            </w:r>
          </w:p>
        </w:tc>
        <w:tc>
          <w:tcPr>
            <w:tcW w:w="1276" w:type="dxa"/>
            <w:vMerge w:val="restart"/>
            <w:shd w:val="clear" w:color="000000" w:fill="auto"/>
            <w:noWrap/>
            <w:vAlign w:val="center"/>
            <w:hideMark/>
          </w:tcPr>
          <w:p w14:paraId="05769F0F" w14:textId="723426B7"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社会效益指标</w:t>
            </w:r>
          </w:p>
        </w:tc>
        <w:tc>
          <w:tcPr>
            <w:tcW w:w="1984" w:type="dxa"/>
            <w:shd w:val="clear" w:color="000000" w:fill="auto"/>
            <w:vAlign w:val="center"/>
            <w:hideMark/>
          </w:tcPr>
          <w:p w14:paraId="32C0BCF8" w14:textId="593D0DC4"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投诉处理率</w:t>
            </w:r>
          </w:p>
        </w:tc>
        <w:tc>
          <w:tcPr>
            <w:tcW w:w="4869" w:type="dxa"/>
            <w:shd w:val="clear" w:color="000000" w:fill="auto"/>
            <w:vAlign w:val="center"/>
            <w:hideMark/>
          </w:tcPr>
          <w:p w14:paraId="271E4A9D" w14:textId="199E9FAA"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100%</w:t>
            </w:r>
          </w:p>
        </w:tc>
      </w:tr>
      <w:tr w:rsidR="008C0CD2" w:rsidRPr="00AA67C6" w14:paraId="7724BB9E" w14:textId="77777777" w:rsidTr="00AA25C0">
        <w:trPr>
          <w:trHeight w:val="567"/>
          <w:jc w:val="center"/>
        </w:trPr>
        <w:tc>
          <w:tcPr>
            <w:tcW w:w="931" w:type="dxa"/>
            <w:vMerge/>
            <w:shd w:val="clear" w:color="000000" w:fill="auto"/>
            <w:noWrap/>
            <w:vAlign w:val="center"/>
            <w:hideMark/>
          </w:tcPr>
          <w:p w14:paraId="266E644A" w14:textId="77777777" w:rsidR="008C0CD2" w:rsidRPr="00AA67C6" w:rsidRDefault="008C0CD2" w:rsidP="008C0CD2">
            <w:pPr>
              <w:adjustRightInd w:val="0"/>
              <w:snapToGrid w:val="0"/>
              <w:spacing w:line="240" w:lineRule="auto"/>
              <w:ind w:firstLine="472"/>
              <w:jc w:val="center"/>
              <w:rPr>
                <w:rFonts w:cs="Times New Roman"/>
                <w:color w:val="000000"/>
                <w:sz w:val="24"/>
                <w:szCs w:val="24"/>
                <w14:ligatures w14:val="none"/>
              </w:rPr>
            </w:pPr>
          </w:p>
        </w:tc>
        <w:tc>
          <w:tcPr>
            <w:tcW w:w="1276" w:type="dxa"/>
            <w:vMerge/>
            <w:shd w:val="clear" w:color="000000" w:fill="auto"/>
            <w:noWrap/>
            <w:vAlign w:val="center"/>
            <w:hideMark/>
          </w:tcPr>
          <w:p w14:paraId="740A44DE" w14:textId="77777777" w:rsidR="008C0CD2" w:rsidRPr="00AA67C6" w:rsidRDefault="008C0CD2" w:rsidP="008C0CD2">
            <w:pPr>
              <w:adjustRightInd w:val="0"/>
              <w:snapToGrid w:val="0"/>
              <w:spacing w:line="240" w:lineRule="auto"/>
              <w:ind w:firstLine="472"/>
              <w:jc w:val="center"/>
              <w:rPr>
                <w:rFonts w:cs="Times New Roman"/>
                <w:color w:val="000000"/>
                <w:sz w:val="24"/>
                <w:szCs w:val="24"/>
                <w14:ligatures w14:val="none"/>
              </w:rPr>
            </w:pPr>
          </w:p>
        </w:tc>
        <w:tc>
          <w:tcPr>
            <w:tcW w:w="1984" w:type="dxa"/>
            <w:shd w:val="clear" w:color="000000" w:fill="auto"/>
            <w:vAlign w:val="center"/>
            <w:hideMark/>
          </w:tcPr>
          <w:p w14:paraId="4900FE9F" w14:textId="183D5550"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sz w:val="24"/>
                <w:szCs w:val="24"/>
              </w:rPr>
              <w:t>工人三级教育培训覆盖率</w:t>
            </w:r>
          </w:p>
        </w:tc>
        <w:tc>
          <w:tcPr>
            <w:tcW w:w="4869" w:type="dxa"/>
            <w:shd w:val="clear" w:color="000000" w:fill="auto"/>
            <w:vAlign w:val="center"/>
            <w:hideMark/>
          </w:tcPr>
          <w:p w14:paraId="4634EAE9" w14:textId="7F645EE0" w:rsidR="008C0CD2" w:rsidRPr="00AA67C6" w:rsidRDefault="008C0CD2" w:rsidP="008C0C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rPr>
              <w:t>100%</w:t>
            </w:r>
          </w:p>
        </w:tc>
      </w:tr>
      <w:tr w:rsidR="00BD788E" w:rsidRPr="00AA67C6" w14:paraId="43430D70" w14:textId="77777777" w:rsidTr="00AA25C0">
        <w:trPr>
          <w:trHeight w:val="567"/>
          <w:jc w:val="center"/>
        </w:trPr>
        <w:tc>
          <w:tcPr>
            <w:tcW w:w="931" w:type="dxa"/>
            <w:shd w:val="clear" w:color="000000" w:fill="auto"/>
            <w:noWrap/>
            <w:vAlign w:val="center"/>
          </w:tcPr>
          <w:p w14:paraId="6DFE0B32"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满意度</w:t>
            </w:r>
          </w:p>
          <w:p w14:paraId="46007486"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指标</w:t>
            </w:r>
          </w:p>
        </w:tc>
        <w:tc>
          <w:tcPr>
            <w:tcW w:w="1276" w:type="dxa"/>
            <w:shd w:val="clear" w:color="000000" w:fill="auto"/>
            <w:noWrap/>
            <w:vAlign w:val="center"/>
          </w:tcPr>
          <w:p w14:paraId="1A832029"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服务对象</w:t>
            </w:r>
          </w:p>
          <w:p w14:paraId="33757274"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满意度指标</w:t>
            </w:r>
          </w:p>
        </w:tc>
        <w:tc>
          <w:tcPr>
            <w:tcW w:w="1984" w:type="dxa"/>
            <w:shd w:val="clear" w:color="000000" w:fill="auto"/>
            <w:vAlign w:val="center"/>
          </w:tcPr>
          <w:p w14:paraId="3BB49067"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市民满意度调查</w:t>
            </w:r>
          </w:p>
        </w:tc>
        <w:tc>
          <w:tcPr>
            <w:tcW w:w="4869" w:type="dxa"/>
            <w:shd w:val="clear" w:color="000000" w:fill="auto"/>
            <w:vAlign w:val="center"/>
          </w:tcPr>
          <w:p w14:paraId="1914851B" w14:textId="77777777" w:rsidR="00BD788E" w:rsidRPr="00AA67C6" w:rsidRDefault="00BD788E" w:rsidP="0009237D">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80%</w:t>
            </w:r>
            <w:r w:rsidRPr="00AA67C6">
              <w:rPr>
                <w:rFonts w:cs="Times New Roman"/>
                <w:color w:val="000000"/>
                <w:sz w:val="24"/>
                <w:szCs w:val="24"/>
                <w14:ligatures w14:val="none"/>
              </w:rPr>
              <w:t>及以上</w:t>
            </w:r>
          </w:p>
        </w:tc>
      </w:tr>
    </w:tbl>
    <w:p w14:paraId="5AEFEFF8" w14:textId="77777777" w:rsidR="00E6311E" w:rsidRPr="00AA67C6" w:rsidRDefault="00E6311E" w:rsidP="00E6311E">
      <w:pPr>
        <w:ind w:firstLine="632"/>
        <w:rPr>
          <w:rFonts w:cs="Times New Roman"/>
        </w:rPr>
      </w:pPr>
    </w:p>
    <w:p w14:paraId="6BD34B22" w14:textId="00A0B200" w:rsidR="004855B7" w:rsidRPr="00AA67C6" w:rsidRDefault="004855B7" w:rsidP="00E6311E">
      <w:pPr>
        <w:ind w:firstLine="632"/>
        <w:rPr>
          <w:rFonts w:cs="Times New Roman"/>
        </w:rPr>
      </w:pPr>
      <w:r w:rsidRPr="00AA67C6">
        <w:rPr>
          <w:rFonts w:cs="Times New Roman"/>
        </w:rPr>
        <w:t>综合以上情况，项目年初及自评阶段绩效指标设置不一致，未见相关调整文件，且绩效指标设置存在以下问题：</w:t>
      </w:r>
      <w:r w:rsidR="008205B9" w:rsidRPr="00AA67C6">
        <w:rPr>
          <w:rFonts w:cs="Times New Roman"/>
          <w:b/>
          <w:bCs/>
        </w:rPr>
        <w:t>一是</w:t>
      </w:r>
      <w:r w:rsidR="008205B9" w:rsidRPr="00AA67C6">
        <w:rPr>
          <w:rFonts w:cs="Times New Roman"/>
        </w:rPr>
        <w:t>绩效指标设置不全面，本项目实施目的为完善增城区</w:t>
      </w:r>
      <w:proofErr w:type="gramStart"/>
      <w:r w:rsidR="008205B9" w:rsidRPr="00AA67C6">
        <w:rPr>
          <w:rFonts w:cs="Times New Roman"/>
        </w:rPr>
        <w:t>荔</w:t>
      </w:r>
      <w:proofErr w:type="gramEnd"/>
      <w:r w:rsidR="008205B9" w:rsidRPr="00AA67C6">
        <w:rPr>
          <w:rFonts w:cs="Times New Roman"/>
        </w:rPr>
        <w:t>城街第三中学基础设施建设，缓解周边区域适龄儿童上学难问题，提升</w:t>
      </w:r>
      <w:proofErr w:type="gramStart"/>
      <w:r w:rsidR="008205B9" w:rsidRPr="00AA67C6">
        <w:rPr>
          <w:rFonts w:cs="Times New Roman"/>
        </w:rPr>
        <w:t>荔</w:t>
      </w:r>
      <w:proofErr w:type="gramEnd"/>
      <w:r w:rsidR="008205B9" w:rsidRPr="00AA67C6">
        <w:rPr>
          <w:rFonts w:cs="Times New Roman"/>
        </w:rPr>
        <w:t>城街办学条件、办学质量，但年初及自评阶段均未针对</w:t>
      </w:r>
      <w:r w:rsidR="008205B9" w:rsidRPr="00AA67C6">
        <w:rPr>
          <w:rFonts w:ascii="仿宋_GB2312" w:cs="Times New Roman" w:hint="eastAsia"/>
        </w:rPr>
        <w:t>“</w:t>
      </w:r>
      <w:r w:rsidR="008205B9" w:rsidRPr="00AA67C6">
        <w:rPr>
          <w:rFonts w:cs="Times New Roman"/>
        </w:rPr>
        <w:t>完善增城区</w:t>
      </w:r>
      <w:proofErr w:type="gramStart"/>
      <w:r w:rsidR="008205B9" w:rsidRPr="00AA67C6">
        <w:rPr>
          <w:rFonts w:cs="Times New Roman"/>
        </w:rPr>
        <w:t>荔</w:t>
      </w:r>
      <w:proofErr w:type="gramEnd"/>
      <w:r w:rsidR="008205B9" w:rsidRPr="00AA67C6">
        <w:rPr>
          <w:rFonts w:cs="Times New Roman"/>
        </w:rPr>
        <w:t>城街第三中学基础设施建设</w:t>
      </w:r>
      <w:r w:rsidR="008205B9" w:rsidRPr="00AA67C6">
        <w:rPr>
          <w:rFonts w:ascii="仿宋_GB2312" w:cs="Times New Roman" w:hint="eastAsia"/>
        </w:rPr>
        <w:t>”“</w:t>
      </w:r>
      <w:r w:rsidR="008205B9" w:rsidRPr="00AA67C6">
        <w:rPr>
          <w:rFonts w:cs="Times New Roman"/>
        </w:rPr>
        <w:t>缓解周边区域适龄儿童上学难问题</w:t>
      </w:r>
      <w:r w:rsidR="008205B9" w:rsidRPr="00AA67C6">
        <w:rPr>
          <w:rFonts w:ascii="仿宋_GB2312" w:cs="Times New Roman" w:hint="eastAsia"/>
        </w:rPr>
        <w:t>”“</w:t>
      </w:r>
      <w:r w:rsidR="008205B9" w:rsidRPr="00AA67C6">
        <w:rPr>
          <w:rFonts w:cs="Times New Roman"/>
        </w:rPr>
        <w:t>提升</w:t>
      </w:r>
      <w:proofErr w:type="gramStart"/>
      <w:r w:rsidR="008205B9" w:rsidRPr="00AA67C6">
        <w:rPr>
          <w:rFonts w:cs="Times New Roman"/>
        </w:rPr>
        <w:t>荔</w:t>
      </w:r>
      <w:proofErr w:type="gramEnd"/>
      <w:r w:rsidR="008205B9" w:rsidRPr="00AA67C6">
        <w:rPr>
          <w:rFonts w:cs="Times New Roman"/>
        </w:rPr>
        <w:t>城街办学条件</w:t>
      </w:r>
      <w:r w:rsidR="008205B9" w:rsidRPr="00AA67C6">
        <w:rPr>
          <w:rFonts w:ascii="仿宋_GB2312" w:cs="Times New Roman" w:hint="eastAsia"/>
        </w:rPr>
        <w:t>”</w:t>
      </w:r>
      <w:r w:rsidR="008205B9" w:rsidRPr="00AA67C6">
        <w:rPr>
          <w:rFonts w:cs="Times New Roman"/>
        </w:rPr>
        <w:t>等效益内容设置相应的绩效指标；且本项目</w:t>
      </w:r>
      <w:r w:rsidR="008205B9" w:rsidRPr="00AA67C6">
        <w:rPr>
          <w:rFonts w:cs="Times New Roman"/>
        </w:rPr>
        <w:t>2023</w:t>
      </w:r>
      <w:r w:rsidR="008205B9" w:rsidRPr="00AA67C6">
        <w:rPr>
          <w:rFonts w:cs="Times New Roman"/>
        </w:rPr>
        <w:t>年度仍在建设，但未设置时效指标对项目实施</w:t>
      </w:r>
      <w:r w:rsidR="00FE690B" w:rsidRPr="00AA67C6">
        <w:rPr>
          <w:rFonts w:cs="Times New Roman"/>
        </w:rPr>
        <w:t>进度</w:t>
      </w:r>
      <w:r w:rsidR="008205B9" w:rsidRPr="00AA67C6">
        <w:rPr>
          <w:rFonts w:cs="Times New Roman"/>
        </w:rPr>
        <w:t>进行考核。</w:t>
      </w:r>
      <w:r w:rsidR="008205B9" w:rsidRPr="00AA67C6">
        <w:rPr>
          <w:rFonts w:cs="Times New Roman"/>
          <w:b/>
          <w:bCs/>
        </w:rPr>
        <w:t>二</w:t>
      </w:r>
      <w:r w:rsidRPr="00AA67C6">
        <w:rPr>
          <w:rFonts w:cs="Times New Roman"/>
          <w:b/>
          <w:bCs/>
        </w:rPr>
        <w:t>是</w:t>
      </w:r>
      <w:r w:rsidRPr="00AA67C6">
        <w:rPr>
          <w:rFonts w:cs="Times New Roman"/>
        </w:rPr>
        <w:t>部分绩效指标名称与指标值不匹配</w:t>
      </w:r>
      <w:r w:rsidR="00FE690B" w:rsidRPr="00AA67C6">
        <w:rPr>
          <w:rFonts w:cs="Times New Roman"/>
        </w:rPr>
        <w:t>，指标值未量</w:t>
      </w:r>
      <w:r w:rsidR="00FE690B" w:rsidRPr="00AA67C6">
        <w:rPr>
          <w:rFonts w:cs="Times New Roman"/>
        </w:rPr>
        <w:lastRenderedPageBreak/>
        <w:t>化</w:t>
      </w:r>
      <w:r w:rsidRPr="00AA67C6">
        <w:rPr>
          <w:rFonts w:cs="Times New Roman"/>
        </w:rPr>
        <w:t>，如年初数量指标</w:t>
      </w:r>
      <w:r w:rsidRPr="00AA67C6">
        <w:rPr>
          <w:rFonts w:ascii="仿宋_GB2312" w:cs="Times New Roman" w:hint="eastAsia"/>
        </w:rPr>
        <w:t>“</w:t>
      </w:r>
      <w:r w:rsidRPr="00AA67C6">
        <w:rPr>
          <w:rFonts w:cs="Times New Roman"/>
        </w:rPr>
        <w:t>主体施工完成率</w:t>
      </w:r>
      <w:r w:rsidRPr="00AA67C6">
        <w:rPr>
          <w:rFonts w:ascii="仿宋_GB2312" w:cs="Times New Roman" w:hint="eastAsia"/>
        </w:rPr>
        <w:t>”</w:t>
      </w:r>
      <w:r w:rsidRPr="00AA67C6">
        <w:rPr>
          <w:rFonts w:cs="Times New Roman"/>
        </w:rPr>
        <w:t>，对应指标值为</w:t>
      </w:r>
      <w:r w:rsidRPr="00AA67C6">
        <w:rPr>
          <w:rFonts w:ascii="仿宋_GB2312" w:cs="Times New Roman" w:hint="eastAsia"/>
        </w:rPr>
        <w:t>“</w:t>
      </w:r>
      <w:r w:rsidRPr="00AA67C6">
        <w:rPr>
          <w:rFonts w:cs="Times New Roman"/>
        </w:rPr>
        <w:t>完成所有工程项目</w:t>
      </w:r>
      <w:r w:rsidRPr="00AA67C6">
        <w:rPr>
          <w:rFonts w:ascii="仿宋_GB2312" w:cs="Times New Roman" w:hint="eastAsia"/>
        </w:rPr>
        <w:t>”</w:t>
      </w:r>
      <w:r w:rsidRPr="00AA67C6">
        <w:rPr>
          <w:rFonts w:cs="Times New Roman"/>
        </w:rPr>
        <w:t>，未设置对应</w:t>
      </w:r>
      <w:proofErr w:type="gramStart"/>
      <w:r w:rsidRPr="00AA67C6">
        <w:rPr>
          <w:rFonts w:cs="Times New Roman"/>
        </w:rPr>
        <w:t>应</w:t>
      </w:r>
      <w:proofErr w:type="gramEnd"/>
      <w:r w:rsidRPr="00AA67C6">
        <w:rPr>
          <w:rFonts w:cs="Times New Roman"/>
        </w:rPr>
        <w:t>达成的比率。</w:t>
      </w:r>
      <w:r w:rsidR="008205B9" w:rsidRPr="00AA67C6">
        <w:rPr>
          <w:rFonts w:cs="Times New Roman"/>
          <w:b/>
          <w:bCs/>
        </w:rPr>
        <w:t>三</w:t>
      </w:r>
      <w:r w:rsidRPr="00AA67C6">
        <w:rPr>
          <w:rFonts w:cs="Times New Roman"/>
          <w:b/>
          <w:bCs/>
        </w:rPr>
        <w:t>是</w:t>
      </w:r>
      <w:r w:rsidRPr="00AA67C6">
        <w:rPr>
          <w:rFonts w:cs="Times New Roman"/>
        </w:rPr>
        <w:t>部分绩效指标分类不规范，如年初数量指标</w:t>
      </w:r>
      <w:r w:rsidRPr="00AA67C6">
        <w:rPr>
          <w:rFonts w:ascii="仿宋_GB2312" w:cs="Times New Roman" w:hint="eastAsia"/>
        </w:rPr>
        <w:t>“</w:t>
      </w:r>
      <w:r w:rsidRPr="00AA67C6">
        <w:rPr>
          <w:rFonts w:cs="Times New Roman"/>
        </w:rPr>
        <w:t>验收质量达标率</w:t>
      </w:r>
      <w:r w:rsidRPr="00AA67C6">
        <w:rPr>
          <w:rFonts w:ascii="仿宋_GB2312" w:cs="Times New Roman" w:hint="eastAsia"/>
        </w:rPr>
        <w:t>”</w:t>
      </w:r>
      <w:r w:rsidRPr="00AA67C6">
        <w:rPr>
          <w:rFonts w:cs="Times New Roman"/>
        </w:rPr>
        <w:t>、年初质量指标</w:t>
      </w:r>
      <w:r w:rsidRPr="00AA67C6">
        <w:rPr>
          <w:rFonts w:ascii="仿宋_GB2312" w:cs="Times New Roman" w:hint="eastAsia"/>
        </w:rPr>
        <w:t>“</w:t>
      </w:r>
      <w:r w:rsidRPr="00AA67C6">
        <w:rPr>
          <w:rFonts w:cs="Times New Roman"/>
        </w:rPr>
        <w:t>安全责任书签订率</w:t>
      </w:r>
      <w:r w:rsidRPr="00AA67C6">
        <w:rPr>
          <w:rFonts w:ascii="仿宋_GB2312" w:cs="Times New Roman" w:hint="eastAsia"/>
        </w:rPr>
        <w:t>”</w:t>
      </w:r>
      <w:r w:rsidRPr="00AA67C6">
        <w:rPr>
          <w:rFonts w:cs="Times New Roman"/>
        </w:rPr>
        <w:t>，绩效指标实际考核内容与指标分类不一致。</w:t>
      </w:r>
    </w:p>
    <w:p w14:paraId="0A1CF938" w14:textId="37F55CA5" w:rsidR="00E6311E" w:rsidRPr="00AA67C6" w:rsidRDefault="00E6311E" w:rsidP="004825B0">
      <w:pPr>
        <w:pStyle w:val="2"/>
        <w:ind w:firstLine="632"/>
        <w:rPr>
          <w:rFonts w:cs="Times New Roman"/>
        </w:rPr>
      </w:pPr>
      <w:bookmarkStart w:id="16" w:name="_Toc176876522"/>
      <w:r w:rsidRPr="00AA67C6">
        <w:rPr>
          <w:rFonts w:cs="Times New Roman"/>
        </w:rPr>
        <w:t>（二）绩效目标完成情况</w:t>
      </w:r>
      <w:bookmarkEnd w:id="15"/>
      <w:r w:rsidRPr="00AA67C6">
        <w:rPr>
          <w:rFonts w:cs="Times New Roman"/>
        </w:rPr>
        <w:t>。</w:t>
      </w:r>
      <w:bookmarkEnd w:id="16"/>
    </w:p>
    <w:p w14:paraId="14918B8C" w14:textId="77777777" w:rsidR="00E6311E" w:rsidRPr="00AA67C6" w:rsidRDefault="00E6311E" w:rsidP="00E6311E">
      <w:pPr>
        <w:pStyle w:val="3"/>
        <w:ind w:firstLine="634"/>
        <w:rPr>
          <w:rFonts w:cs="Times New Roman"/>
        </w:rPr>
      </w:pPr>
      <w:r w:rsidRPr="00AA67C6">
        <w:rPr>
          <w:rFonts w:cs="Times New Roman"/>
        </w:rPr>
        <w:t>1.</w:t>
      </w:r>
      <w:r w:rsidRPr="00AA67C6">
        <w:rPr>
          <w:rFonts w:cs="Times New Roman"/>
        </w:rPr>
        <w:t>绩效目标完成情况。</w:t>
      </w:r>
    </w:p>
    <w:p w14:paraId="2EA34829" w14:textId="319A6235" w:rsidR="00E6311E" w:rsidRPr="00AA67C6" w:rsidRDefault="00F21A02" w:rsidP="00E6311E">
      <w:pPr>
        <w:ind w:firstLine="632"/>
        <w:rPr>
          <w:rFonts w:cs="Times New Roman"/>
        </w:rPr>
      </w:pPr>
      <w:r w:rsidRPr="00AA67C6">
        <w:rPr>
          <w:rFonts w:cs="Times New Roman"/>
        </w:rPr>
        <w:t>本项目于</w:t>
      </w:r>
      <w:r w:rsidRPr="00AA67C6">
        <w:rPr>
          <w:rFonts w:cs="Times New Roman"/>
        </w:rPr>
        <w:t>2022</w:t>
      </w:r>
      <w:r w:rsidRPr="00AA67C6">
        <w:rPr>
          <w:rFonts w:cs="Times New Roman"/>
        </w:rPr>
        <w:t>年</w:t>
      </w:r>
      <w:r w:rsidRPr="00AA67C6">
        <w:rPr>
          <w:rFonts w:cs="Times New Roman"/>
        </w:rPr>
        <w:t>8</w:t>
      </w:r>
      <w:r w:rsidRPr="00AA67C6">
        <w:rPr>
          <w:rFonts w:cs="Times New Roman"/>
        </w:rPr>
        <w:t>月</w:t>
      </w:r>
      <w:r w:rsidRPr="00AA67C6">
        <w:rPr>
          <w:rFonts w:cs="Times New Roman"/>
        </w:rPr>
        <w:t>2</w:t>
      </w:r>
      <w:r w:rsidRPr="00AA67C6">
        <w:rPr>
          <w:rFonts w:cs="Times New Roman"/>
        </w:rPr>
        <w:t>日正式开工，</w:t>
      </w:r>
      <w:r w:rsidRPr="00AA67C6">
        <w:rPr>
          <w:rFonts w:cs="Times New Roman"/>
        </w:rPr>
        <w:t>2023</w:t>
      </w:r>
      <w:r w:rsidRPr="00AA67C6">
        <w:rPr>
          <w:rFonts w:cs="Times New Roman"/>
        </w:rPr>
        <w:t>年</w:t>
      </w:r>
      <w:r w:rsidRPr="00AA67C6">
        <w:rPr>
          <w:rFonts w:cs="Times New Roman"/>
        </w:rPr>
        <w:t>9</w:t>
      </w:r>
      <w:r w:rsidRPr="00AA67C6">
        <w:rPr>
          <w:rFonts w:cs="Times New Roman"/>
        </w:rPr>
        <w:t>月</w:t>
      </w:r>
      <w:r w:rsidRPr="00AA67C6">
        <w:rPr>
          <w:rFonts w:cs="Times New Roman"/>
        </w:rPr>
        <w:t>7</w:t>
      </w:r>
      <w:r w:rsidRPr="00AA67C6">
        <w:rPr>
          <w:rFonts w:cs="Times New Roman"/>
        </w:rPr>
        <w:t>日完成竣工验收，完成科学楼、教学楼、游泳馆、地下室、塑胶环形跑道等主体结构建设，于</w:t>
      </w:r>
      <w:r w:rsidRPr="00AA67C6">
        <w:rPr>
          <w:rFonts w:cs="Times New Roman"/>
        </w:rPr>
        <w:t>2023</w:t>
      </w:r>
      <w:r w:rsidRPr="00AA67C6">
        <w:rPr>
          <w:rFonts w:cs="Times New Roman"/>
        </w:rPr>
        <w:t>年</w:t>
      </w:r>
      <w:r w:rsidRPr="00AA67C6">
        <w:rPr>
          <w:rFonts w:cs="Times New Roman"/>
        </w:rPr>
        <w:t>10</w:t>
      </w:r>
      <w:r w:rsidRPr="00AA67C6">
        <w:rPr>
          <w:rFonts w:cs="Times New Roman"/>
        </w:rPr>
        <w:t>月</w:t>
      </w:r>
      <w:r w:rsidRPr="00AA67C6">
        <w:rPr>
          <w:rFonts w:cs="Times New Roman"/>
        </w:rPr>
        <w:t>13</w:t>
      </w:r>
      <w:r w:rsidRPr="00AA67C6">
        <w:rPr>
          <w:rFonts w:cs="Times New Roman"/>
        </w:rPr>
        <w:t>日正式移交至广州市增城区</w:t>
      </w:r>
      <w:proofErr w:type="gramStart"/>
      <w:r w:rsidRPr="00AA67C6">
        <w:rPr>
          <w:rFonts w:cs="Times New Roman"/>
        </w:rPr>
        <w:t>荔</w:t>
      </w:r>
      <w:proofErr w:type="gramEnd"/>
      <w:r w:rsidRPr="00AA67C6">
        <w:rPr>
          <w:rFonts w:cs="Times New Roman"/>
        </w:rPr>
        <w:t>城街第三中学使用</w:t>
      </w:r>
      <w:r w:rsidR="00E6311E" w:rsidRPr="00AA67C6">
        <w:rPr>
          <w:rFonts w:cs="Times New Roman"/>
        </w:rPr>
        <w:t>。</w:t>
      </w:r>
      <w:r w:rsidRPr="00AA67C6">
        <w:rPr>
          <w:rFonts w:cs="Times New Roman"/>
        </w:rPr>
        <w:t>2023</w:t>
      </w:r>
      <w:r w:rsidRPr="00AA67C6">
        <w:rPr>
          <w:rFonts w:cs="Times New Roman"/>
        </w:rPr>
        <w:t>年共完成</w:t>
      </w:r>
      <w:r w:rsidRPr="00AA67C6">
        <w:rPr>
          <w:rFonts w:cs="Times New Roman"/>
        </w:rPr>
        <w:t>37</w:t>
      </w:r>
      <w:r w:rsidRPr="00AA67C6">
        <w:rPr>
          <w:rFonts w:cs="Times New Roman"/>
        </w:rPr>
        <w:t>处安全文明施工隐患整改，按</w:t>
      </w:r>
      <w:proofErr w:type="gramStart"/>
      <w:r w:rsidRPr="00AA67C6">
        <w:rPr>
          <w:rFonts w:cs="Times New Roman"/>
        </w:rPr>
        <w:t>各合同</w:t>
      </w:r>
      <w:proofErr w:type="gramEnd"/>
      <w:r w:rsidRPr="00AA67C6">
        <w:rPr>
          <w:rFonts w:cs="Times New Roman"/>
        </w:rPr>
        <w:t>要求支付相关工程款，建设过程中完成</w:t>
      </w:r>
      <w:r w:rsidRPr="00AA67C6">
        <w:rPr>
          <w:rFonts w:cs="Times New Roman"/>
        </w:rPr>
        <w:t>1</w:t>
      </w:r>
      <w:r w:rsidRPr="00AA67C6">
        <w:rPr>
          <w:rFonts w:cs="Times New Roman"/>
        </w:rPr>
        <w:t>项投诉的处理，</w:t>
      </w:r>
      <w:r w:rsidR="00003665" w:rsidRPr="00AA67C6">
        <w:rPr>
          <w:rFonts w:cs="Times New Roman"/>
        </w:rPr>
        <w:t>投诉处理率</w:t>
      </w:r>
      <w:r w:rsidR="00003665" w:rsidRPr="00AA67C6">
        <w:rPr>
          <w:rFonts w:cs="Times New Roman"/>
        </w:rPr>
        <w:t>100%</w:t>
      </w:r>
      <w:r w:rsidR="00003665" w:rsidRPr="00AA67C6">
        <w:rPr>
          <w:rFonts w:cs="Times New Roman"/>
        </w:rPr>
        <w:t>。</w:t>
      </w:r>
    </w:p>
    <w:p w14:paraId="49141F9D" w14:textId="77777777" w:rsidR="00E6311E" w:rsidRPr="00AA67C6" w:rsidRDefault="00E6311E" w:rsidP="00E6311E">
      <w:pPr>
        <w:pStyle w:val="3"/>
        <w:ind w:firstLine="634"/>
        <w:rPr>
          <w:rFonts w:cs="Times New Roman"/>
        </w:rPr>
      </w:pPr>
      <w:r w:rsidRPr="00AA67C6">
        <w:rPr>
          <w:rFonts w:cs="Times New Roman"/>
        </w:rPr>
        <w:t>2.</w:t>
      </w:r>
      <w:r w:rsidRPr="00AA67C6">
        <w:rPr>
          <w:rFonts w:cs="Times New Roman"/>
        </w:rPr>
        <w:t>绩效指标完成情况。</w:t>
      </w:r>
    </w:p>
    <w:p w14:paraId="78A0C59F" w14:textId="461B35F4" w:rsidR="00401F83" w:rsidRPr="00AA67C6" w:rsidRDefault="00E6311E" w:rsidP="00401F83">
      <w:pPr>
        <w:pStyle w:val="3"/>
        <w:ind w:firstLine="634"/>
        <w:rPr>
          <w:rFonts w:cs="Times New Roman"/>
        </w:rPr>
      </w:pPr>
      <w:r w:rsidRPr="00AA67C6">
        <w:rPr>
          <w:rFonts w:cs="Times New Roman"/>
        </w:rPr>
        <w:t>（</w:t>
      </w:r>
      <w:r w:rsidRPr="00AA67C6">
        <w:rPr>
          <w:rFonts w:cs="Times New Roman"/>
        </w:rPr>
        <w:t>1</w:t>
      </w:r>
      <w:r w:rsidRPr="00AA67C6">
        <w:rPr>
          <w:rFonts w:cs="Times New Roman"/>
        </w:rPr>
        <w:t>）</w:t>
      </w:r>
      <w:r w:rsidR="00401F83" w:rsidRPr="00AA67C6">
        <w:rPr>
          <w:rFonts w:cs="Times New Roman"/>
        </w:rPr>
        <w:t>主体施工完成率。</w:t>
      </w:r>
    </w:p>
    <w:p w14:paraId="5F2FE3AB" w14:textId="6FF334CD" w:rsidR="00401F83" w:rsidRPr="00AA67C6" w:rsidRDefault="00401F83" w:rsidP="00964FC0">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完成所有工程项目</w:t>
      </w:r>
      <w:r w:rsidRPr="00AA67C6">
        <w:rPr>
          <w:rFonts w:ascii="仿宋_GB2312" w:cs="Times New Roman" w:hint="eastAsia"/>
        </w:rPr>
        <w:t>”</w:t>
      </w:r>
      <w:r w:rsidRPr="00AA67C6">
        <w:rPr>
          <w:rFonts w:cs="Times New Roman"/>
        </w:rPr>
        <w:t>。</w:t>
      </w:r>
      <w:r w:rsidR="001E4E13" w:rsidRPr="00AA67C6">
        <w:rPr>
          <w:rFonts w:cs="Times New Roman"/>
        </w:rPr>
        <w:t>根据区公共建设项目管理服务中心提供的《单位（子单位）竣工验收报告》</w:t>
      </w:r>
      <w:r w:rsidR="00964FC0" w:rsidRPr="00AA67C6">
        <w:rPr>
          <w:rFonts w:cs="Times New Roman"/>
        </w:rPr>
        <w:t>及</w:t>
      </w:r>
      <w:r w:rsidR="001E4E13" w:rsidRPr="00AA67C6">
        <w:rPr>
          <w:rFonts w:cs="Times New Roman"/>
        </w:rPr>
        <w:t>《主体结构分部（系统）工程质量验收记录》，截至</w:t>
      </w:r>
      <w:r w:rsidR="001E4E13" w:rsidRPr="00AA67C6">
        <w:rPr>
          <w:rFonts w:cs="Times New Roman"/>
        </w:rPr>
        <w:t>2023</w:t>
      </w:r>
      <w:r w:rsidR="001E4E13" w:rsidRPr="00AA67C6">
        <w:rPr>
          <w:rFonts w:cs="Times New Roman"/>
        </w:rPr>
        <w:t>年</w:t>
      </w:r>
      <w:r w:rsidR="001E4E13" w:rsidRPr="00AA67C6">
        <w:rPr>
          <w:rFonts w:cs="Times New Roman"/>
        </w:rPr>
        <w:t>12</w:t>
      </w:r>
      <w:r w:rsidR="001E4E13" w:rsidRPr="00AA67C6">
        <w:rPr>
          <w:rFonts w:cs="Times New Roman"/>
        </w:rPr>
        <w:t>月</w:t>
      </w:r>
      <w:r w:rsidR="001E4E13" w:rsidRPr="00AA67C6">
        <w:rPr>
          <w:rFonts w:cs="Times New Roman"/>
        </w:rPr>
        <w:t>31</w:t>
      </w:r>
      <w:r w:rsidR="001E4E13" w:rsidRPr="00AA67C6">
        <w:rPr>
          <w:rFonts w:cs="Times New Roman"/>
        </w:rPr>
        <w:t>日，</w:t>
      </w:r>
      <w:r w:rsidR="00964FC0" w:rsidRPr="00AA67C6">
        <w:rPr>
          <w:rFonts w:cs="Times New Roman"/>
        </w:rPr>
        <w:t>项目主体结构已经完工并完成验收。</w:t>
      </w:r>
    </w:p>
    <w:p w14:paraId="6CCEE2F7" w14:textId="504ED3D8" w:rsidR="00401F83" w:rsidRPr="00AA67C6" w:rsidRDefault="00401F83" w:rsidP="00401F83">
      <w:pPr>
        <w:pStyle w:val="3"/>
        <w:ind w:firstLine="634"/>
        <w:rPr>
          <w:rFonts w:cs="Times New Roman"/>
        </w:rPr>
      </w:pPr>
      <w:r w:rsidRPr="00AA67C6">
        <w:rPr>
          <w:rFonts w:cs="Times New Roman"/>
        </w:rPr>
        <w:t>（</w:t>
      </w:r>
      <w:r w:rsidRPr="00AA67C6">
        <w:rPr>
          <w:rFonts w:cs="Times New Roman"/>
        </w:rPr>
        <w:t>2</w:t>
      </w:r>
      <w:r w:rsidRPr="00AA67C6">
        <w:rPr>
          <w:rFonts w:cs="Times New Roman"/>
        </w:rPr>
        <w:t>）验收质量达标率。</w:t>
      </w:r>
    </w:p>
    <w:p w14:paraId="4DAC2398" w14:textId="6A3E3880" w:rsidR="0025574E" w:rsidRPr="00AA67C6" w:rsidRDefault="00401F83" w:rsidP="00606C05">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各分部分项验收全部通过</w:t>
      </w:r>
      <w:r w:rsidRPr="00AA67C6">
        <w:rPr>
          <w:rFonts w:ascii="仿宋_GB2312" w:cs="Times New Roman" w:hint="eastAsia"/>
        </w:rPr>
        <w:t>”</w:t>
      </w:r>
      <w:r w:rsidRPr="00AA67C6">
        <w:rPr>
          <w:rFonts w:cs="Times New Roman"/>
        </w:rPr>
        <w:t>。</w:t>
      </w:r>
      <w:r w:rsidR="00A77161" w:rsidRPr="00AA67C6">
        <w:rPr>
          <w:rFonts w:cs="Times New Roman"/>
        </w:rPr>
        <w:t>根据区公共建设</w:t>
      </w:r>
      <w:r w:rsidR="00A77161" w:rsidRPr="00AA67C6">
        <w:rPr>
          <w:rFonts w:cs="Times New Roman"/>
        </w:rPr>
        <w:lastRenderedPageBreak/>
        <w:t>项目管理服务中心提供的地基与基础、主体结构、建筑装饰装修、建筑屋面、建筑节能、建筑电气、建筑给水排水及供暖、自动喷水灭火、通风与空调、智能建筑、电梯等分部（系统）工程质量验收记录文件，综合验收结论为评定质量合格，质量基本达标</w:t>
      </w:r>
      <w:r w:rsidR="009D6C45" w:rsidRPr="00AA67C6">
        <w:rPr>
          <w:rFonts w:cs="Times New Roman"/>
        </w:rPr>
        <w:t>，各分部分项验收全部通过</w:t>
      </w:r>
      <w:r w:rsidR="00A77161" w:rsidRPr="00AA67C6">
        <w:rPr>
          <w:rFonts w:cs="Times New Roman"/>
        </w:rPr>
        <w:t>。</w:t>
      </w:r>
    </w:p>
    <w:p w14:paraId="155BF31A" w14:textId="77777777" w:rsidR="009D6C45" w:rsidRPr="00AA67C6" w:rsidRDefault="00401F83" w:rsidP="009D6C45">
      <w:pPr>
        <w:pStyle w:val="3"/>
        <w:ind w:firstLine="634"/>
        <w:rPr>
          <w:rFonts w:cs="Times New Roman"/>
        </w:rPr>
      </w:pPr>
      <w:r w:rsidRPr="00AA67C6">
        <w:rPr>
          <w:rFonts w:cs="Times New Roman"/>
        </w:rPr>
        <w:t>（</w:t>
      </w:r>
      <w:r w:rsidRPr="00AA67C6">
        <w:rPr>
          <w:rFonts w:cs="Times New Roman"/>
        </w:rPr>
        <w:t>3</w:t>
      </w:r>
      <w:r w:rsidRPr="00AA67C6">
        <w:rPr>
          <w:rFonts w:cs="Times New Roman"/>
        </w:rPr>
        <w:t>）</w:t>
      </w:r>
      <w:r w:rsidR="009D6C45" w:rsidRPr="00AA67C6">
        <w:rPr>
          <w:rFonts w:cs="Times New Roman"/>
        </w:rPr>
        <w:t>新建教学用房。</w:t>
      </w:r>
    </w:p>
    <w:p w14:paraId="0389D68F" w14:textId="50636B17" w:rsidR="009D6C45" w:rsidRPr="00AA67C6" w:rsidRDefault="009D6C45" w:rsidP="009D6C45">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科学楼（含大礼堂）、教学楼、游泳馆、地下室以及给排水附属配套工程等。总体完成形象进度为</w:t>
      </w:r>
      <w:r w:rsidRPr="00AA67C6">
        <w:rPr>
          <w:rFonts w:cs="Times New Roman"/>
        </w:rPr>
        <w:t>100%</w:t>
      </w:r>
      <w:r w:rsidRPr="00AA67C6">
        <w:rPr>
          <w:rFonts w:ascii="仿宋_GB2312" w:cs="Times New Roman" w:hint="eastAsia"/>
        </w:rPr>
        <w:t>”</w:t>
      </w:r>
      <w:r w:rsidRPr="00AA67C6">
        <w:rPr>
          <w:rFonts w:cs="Times New Roman"/>
        </w:rPr>
        <w:t>。根据区公共建设项目管理服务中心提供的《单位（子单位）竣工验收报告》，截至</w:t>
      </w:r>
      <w:r w:rsidRPr="00AA67C6">
        <w:rPr>
          <w:rFonts w:cs="Times New Roman"/>
        </w:rPr>
        <w:t>2023</w:t>
      </w:r>
      <w:r w:rsidRPr="00AA67C6">
        <w:rPr>
          <w:rFonts w:cs="Times New Roman"/>
        </w:rPr>
        <w:t>年</w:t>
      </w:r>
      <w:r w:rsidRPr="00AA67C6">
        <w:rPr>
          <w:rFonts w:cs="Times New Roman"/>
        </w:rPr>
        <w:t>12</w:t>
      </w:r>
      <w:r w:rsidRPr="00AA67C6">
        <w:rPr>
          <w:rFonts w:cs="Times New Roman"/>
        </w:rPr>
        <w:t>月</w:t>
      </w:r>
      <w:r w:rsidRPr="00AA67C6">
        <w:rPr>
          <w:rFonts w:cs="Times New Roman"/>
        </w:rPr>
        <w:t>31</w:t>
      </w:r>
      <w:r w:rsidRPr="00AA67C6">
        <w:rPr>
          <w:rFonts w:cs="Times New Roman"/>
        </w:rPr>
        <w:t>日，项目已经竣工验收，完成工程的各项内容。</w:t>
      </w:r>
    </w:p>
    <w:p w14:paraId="2018F691" w14:textId="77777777" w:rsidR="00290C27" w:rsidRPr="00AA67C6" w:rsidRDefault="00290C27" w:rsidP="00290C27">
      <w:pPr>
        <w:pStyle w:val="3"/>
        <w:ind w:firstLine="634"/>
        <w:rPr>
          <w:rFonts w:cs="Times New Roman"/>
        </w:rPr>
      </w:pPr>
      <w:r w:rsidRPr="00AA67C6">
        <w:rPr>
          <w:rFonts w:cs="Times New Roman"/>
        </w:rPr>
        <w:t>（</w:t>
      </w:r>
      <w:r w:rsidRPr="00AA67C6">
        <w:rPr>
          <w:rFonts w:cs="Times New Roman"/>
        </w:rPr>
        <w:t>4</w:t>
      </w:r>
      <w:r w:rsidRPr="00AA67C6">
        <w:rPr>
          <w:rFonts w:cs="Times New Roman"/>
        </w:rPr>
        <w:t>）新建跑道（</w:t>
      </w:r>
      <w:r w:rsidRPr="00AA67C6">
        <w:rPr>
          <w:rFonts w:cs="Times New Roman"/>
        </w:rPr>
        <w:t>m</w:t>
      </w:r>
      <w:r w:rsidRPr="00AA67C6">
        <w:rPr>
          <w:rFonts w:cs="Times New Roman"/>
        </w:rPr>
        <w:t>）。</w:t>
      </w:r>
    </w:p>
    <w:p w14:paraId="78B7DCEF" w14:textId="3A00CB96" w:rsidR="00290C27" w:rsidRPr="00AA67C6" w:rsidRDefault="00290C27" w:rsidP="007958E3">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新建</w:t>
      </w:r>
      <w:r w:rsidRPr="00AA67C6">
        <w:rPr>
          <w:rFonts w:cs="Times New Roman"/>
        </w:rPr>
        <w:t>200</w:t>
      </w:r>
      <w:r w:rsidRPr="00AA67C6">
        <w:rPr>
          <w:rFonts w:cs="Times New Roman"/>
        </w:rPr>
        <w:t>米跑道，包括道路工程、排水工程等</w:t>
      </w:r>
      <w:r w:rsidRPr="00AA67C6">
        <w:rPr>
          <w:rFonts w:ascii="仿宋_GB2312" w:cs="Times New Roman" w:hint="eastAsia"/>
        </w:rPr>
        <w:t>”</w:t>
      </w:r>
      <w:r w:rsidRPr="00AA67C6">
        <w:rPr>
          <w:rFonts w:cs="Times New Roman"/>
        </w:rPr>
        <w:t>。根据</w:t>
      </w:r>
      <w:r w:rsidR="007958E3" w:rsidRPr="00AA67C6">
        <w:rPr>
          <w:rFonts w:cs="Times New Roman"/>
        </w:rPr>
        <w:t>《广州市增城区荔城街第三中学扩建工程会议纪要》</w:t>
      </w:r>
      <w:r w:rsidRPr="00AA67C6">
        <w:rPr>
          <w:rFonts w:cs="Times New Roman"/>
        </w:rPr>
        <w:t>《广州市建设工程施工合同》</w:t>
      </w:r>
      <w:r w:rsidR="00EB150D" w:rsidRPr="00AA67C6">
        <w:rPr>
          <w:rFonts w:cs="Times New Roman"/>
        </w:rPr>
        <w:t>及区公共建设项目管理服务中心提供的施工图</w:t>
      </w:r>
      <w:r w:rsidRPr="00AA67C6">
        <w:rPr>
          <w:rFonts w:cs="Times New Roman"/>
        </w:rPr>
        <w:t>，</w:t>
      </w:r>
      <w:r w:rsidR="007958E3" w:rsidRPr="00AA67C6">
        <w:rPr>
          <w:rFonts w:cs="Times New Roman"/>
        </w:rPr>
        <w:t>原计划运动场</w:t>
      </w:r>
      <w:r w:rsidR="007958E3" w:rsidRPr="00AA67C6">
        <w:rPr>
          <w:rFonts w:cs="Times New Roman"/>
        </w:rPr>
        <w:t>200</w:t>
      </w:r>
      <w:r w:rsidR="007958E3" w:rsidRPr="00AA67C6">
        <w:rPr>
          <w:rFonts w:cs="Times New Roman"/>
        </w:rPr>
        <w:t>米标准跑道改为</w:t>
      </w:r>
      <w:r w:rsidR="007958E3" w:rsidRPr="00AA67C6">
        <w:rPr>
          <w:rFonts w:cs="Times New Roman"/>
        </w:rPr>
        <w:t>150</w:t>
      </w:r>
      <w:r w:rsidR="007958E3" w:rsidRPr="00AA67C6">
        <w:rPr>
          <w:rFonts w:cs="Times New Roman"/>
        </w:rPr>
        <w:t>米</w:t>
      </w:r>
      <w:r w:rsidR="007958E3" w:rsidRPr="00AA67C6">
        <w:rPr>
          <w:rFonts w:cs="Times New Roman"/>
        </w:rPr>
        <w:t>4</w:t>
      </w:r>
      <w:r w:rsidR="007958E3" w:rsidRPr="00AA67C6">
        <w:rPr>
          <w:rFonts w:cs="Times New Roman"/>
        </w:rPr>
        <w:t>道环形跑道和</w:t>
      </w:r>
      <w:r w:rsidR="007958E3" w:rsidRPr="00AA67C6">
        <w:rPr>
          <w:rFonts w:cs="Times New Roman"/>
        </w:rPr>
        <w:t>60</w:t>
      </w:r>
      <w:r w:rsidR="007958E3" w:rsidRPr="00AA67C6">
        <w:rPr>
          <w:rFonts w:cs="Times New Roman"/>
        </w:rPr>
        <w:t>米</w:t>
      </w:r>
      <w:r w:rsidR="007958E3" w:rsidRPr="00AA67C6">
        <w:rPr>
          <w:rFonts w:cs="Times New Roman"/>
        </w:rPr>
        <w:t>6</w:t>
      </w:r>
      <w:r w:rsidR="007958E3" w:rsidRPr="00AA67C6">
        <w:rPr>
          <w:rFonts w:cs="Times New Roman"/>
        </w:rPr>
        <w:t>道直线跑道</w:t>
      </w:r>
      <w:r w:rsidRPr="00AA67C6">
        <w:rPr>
          <w:rFonts w:cs="Times New Roman"/>
        </w:rPr>
        <w:t>。根据区公共建设项目管理服务中心提供的《单位（子单位）竣工验收报告》，截至</w:t>
      </w:r>
      <w:r w:rsidRPr="00AA67C6">
        <w:rPr>
          <w:rFonts w:cs="Times New Roman"/>
        </w:rPr>
        <w:t>2023</w:t>
      </w:r>
      <w:r w:rsidRPr="00AA67C6">
        <w:rPr>
          <w:rFonts w:cs="Times New Roman"/>
        </w:rPr>
        <w:t>年</w:t>
      </w:r>
      <w:r w:rsidRPr="00AA67C6">
        <w:rPr>
          <w:rFonts w:cs="Times New Roman"/>
        </w:rPr>
        <w:t>12</w:t>
      </w:r>
      <w:r w:rsidRPr="00AA67C6">
        <w:rPr>
          <w:rFonts w:cs="Times New Roman"/>
        </w:rPr>
        <w:t>月</w:t>
      </w:r>
      <w:r w:rsidRPr="00AA67C6">
        <w:rPr>
          <w:rFonts w:cs="Times New Roman"/>
        </w:rPr>
        <w:t>31</w:t>
      </w:r>
      <w:r w:rsidRPr="00AA67C6">
        <w:rPr>
          <w:rFonts w:cs="Times New Roman"/>
        </w:rPr>
        <w:t>日，项目已经竣工验收，完成工程的各项内容。综合以上情况，截至</w:t>
      </w:r>
      <w:r w:rsidRPr="00AA67C6">
        <w:rPr>
          <w:rFonts w:cs="Times New Roman"/>
        </w:rPr>
        <w:t>2023</w:t>
      </w:r>
      <w:r w:rsidRPr="00AA67C6">
        <w:rPr>
          <w:rFonts w:cs="Times New Roman"/>
        </w:rPr>
        <w:t>年</w:t>
      </w:r>
      <w:r w:rsidRPr="00AA67C6">
        <w:rPr>
          <w:rFonts w:cs="Times New Roman"/>
        </w:rPr>
        <w:t>12</w:t>
      </w:r>
      <w:r w:rsidRPr="00AA67C6">
        <w:rPr>
          <w:rFonts w:cs="Times New Roman"/>
        </w:rPr>
        <w:t>月</w:t>
      </w:r>
      <w:r w:rsidRPr="00AA67C6">
        <w:rPr>
          <w:rFonts w:cs="Times New Roman"/>
        </w:rPr>
        <w:t>31</w:t>
      </w:r>
      <w:r w:rsidRPr="00AA67C6">
        <w:rPr>
          <w:rFonts w:cs="Times New Roman"/>
        </w:rPr>
        <w:t>日，本项目新建跑道</w:t>
      </w:r>
      <w:r w:rsidR="007958E3" w:rsidRPr="00AA67C6">
        <w:rPr>
          <w:rFonts w:cs="Times New Roman"/>
        </w:rPr>
        <w:t>210</w:t>
      </w:r>
      <w:r w:rsidRPr="00AA67C6">
        <w:rPr>
          <w:rFonts w:cs="Times New Roman"/>
        </w:rPr>
        <w:t>米。</w:t>
      </w:r>
    </w:p>
    <w:p w14:paraId="49EA5637" w14:textId="44339D86" w:rsidR="00401F83" w:rsidRPr="00AA67C6" w:rsidRDefault="00401F83" w:rsidP="00401F83">
      <w:pPr>
        <w:pStyle w:val="3"/>
        <w:ind w:firstLine="634"/>
        <w:rPr>
          <w:rFonts w:cs="Times New Roman"/>
        </w:rPr>
      </w:pPr>
      <w:r w:rsidRPr="00AA67C6">
        <w:rPr>
          <w:rFonts w:cs="Times New Roman"/>
        </w:rPr>
        <w:lastRenderedPageBreak/>
        <w:t>（</w:t>
      </w:r>
      <w:r w:rsidR="00290C27" w:rsidRPr="00AA67C6">
        <w:rPr>
          <w:rFonts w:cs="Times New Roman"/>
        </w:rPr>
        <w:t>5</w:t>
      </w:r>
      <w:r w:rsidRPr="00AA67C6">
        <w:rPr>
          <w:rFonts w:cs="Times New Roman"/>
        </w:rPr>
        <w:t>）安全责任书签订率。</w:t>
      </w:r>
    </w:p>
    <w:p w14:paraId="109339B9" w14:textId="706F76ED" w:rsidR="00401F83" w:rsidRPr="00AA67C6" w:rsidRDefault="00401F83" w:rsidP="00401F83">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w:t>
      </w:r>
      <w:r w:rsidR="00C40BD1" w:rsidRPr="00AA67C6">
        <w:rPr>
          <w:rFonts w:cs="Times New Roman"/>
        </w:rPr>
        <w:t>根据《广州市建设工程施工合同》，区公共建设项目管理服务中心与施工单位在合同内约定了质量与安全的相关条款，但未见实际安全责任书签订文件，综合以上情况，本指标扣</w:t>
      </w:r>
      <w:r w:rsidR="005A6276" w:rsidRPr="00AA67C6">
        <w:rPr>
          <w:rFonts w:cs="Times New Roman"/>
        </w:rPr>
        <w:t>2</w:t>
      </w:r>
      <w:r w:rsidR="00C40BD1" w:rsidRPr="00AA67C6">
        <w:rPr>
          <w:rFonts w:cs="Times New Roman"/>
        </w:rPr>
        <w:t>分。</w:t>
      </w:r>
    </w:p>
    <w:p w14:paraId="5F1F6FC8" w14:textId="2A1BDA0D" w:rsidR="0036727C" w:rsidRPr="00AA67C6" w:rsidRDefault="0036727C" w:rsidP="0036727C">
      <w:pPr>
        <w:pStyle w:val="3"/>
        <w:ind w:firstLine="634"/>
        <w:rPr>
          <w:rFonts w:cs="Times New Roman"/>
        </w:rPr>
      </w:pPr>
      <w:r w:rsidRPr="00AA67C6">
        <w:rPr>
          <w:rFonts w:cs="Times New Roman"/>
        </w:rPr>
        <w:t>（</w:t>
      </w:r>
      <w:r w:rsidRPr="00AA67C6">
        <w:rPr>
          <w:rFonts w:cs="Times New Roman"/>
        </w:rPr>
        <w:t>6</w:t>
      </w:r>
      <w:r w:rsidRPr="00AA67C6">
        <w:rPr>
          <w:rFonts w:cs="Times New Roman"/>
        </w:rPr>
        <w:t>）初步设计质量。</w:t>
      </w:r>
    </w:p>
    <w:p w14:paraId="54102F76" w14:textId="77777777" w:rsidR="0036727C" w:rsidRPr="00AA67C6" w:rsidRDefault="0036727C" w:rsidP="0036727C">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一次性通过专家论证</w:t>
      </w:r>
      <w:r w:rsidRPr="00AA67C6">
        <w:rPr>
          <w:rFonts w:ascii="仿宋_GB2312" w:cs="Times New Roman" w:hint="eastAsia"/>
        </w:rPr>
        <w:t>”</w:t>
      </w:r>
      <w:r w:rsidRPr="00AA67C6">
        <w:rPr>
          <w:rFonts w:cs="Times New Roman"/>
        </w:rPr>
        <w:t>。根据区公共建设项目管理服务中心提供的《广州市增城区荔城街第三中学扩建工程初步设计专家评审会评审意见》及《广州市增城区荔城街第三中学扩建工程初步设计方案专家评审会签到表》，</w:t>
      </w:r>
      <w:r w:rsidRPr="00AA67C6">
        <w:rPr>
          <w:rFonts w:cs="Times New Roman"/>
        </w:rPr>
        <w:t>2021</w:t>
      </w:r>
      <w:r w:rsidRPr="00AA67C6">
        <w:rPr>
          <w:rFonts w:cs="Times New Roman"/>
        </w:rPr>
        <w:t>年</w:t>
      </w:r>
      <w:r w:rsidRPr="00AA67C6">
        <w:rPr>
          <w:rFonts w:cs="Times New Roman"/>
        </w:rPr>
        <w:t>6</w:t>
      </w:r>
      <w:r w:rsidRPr="00AA67C6">
        <w:rPr>
          <w:rFonts w:cs="Times New Roman"/>
        </w:rPr>
        <w:t>月</w:t>
      </w:r>
      <w:r w:rsidRPr="00AA67C6">
        <w:rPr>
          <w:rFonts w:cs="Times New Roman"/>
        </w:rPr>
        <w:t>22</w:t>
      </w:r>
      <w:r w:rsidRPr="00AA67C6">
        <w:rPr>
          <w:rFonts w:cs="Times New Roman"/>
        </w:rPr>
        <w:t>日，广州市增城区</w:t>
      </w:r>
      <w:proofErr w:type="gramStart"/>
      <w:r w:rsidRPr="00AA67C6">
        <w:rPr>
          <w:rFonts w:cs="Times New Roman"/>
        </w:rPr>
        <w:t>荔</w:t>
      </w:r>
      <w:proofErr w:type="gramEnd"/>
      <w:r w:rsidRPr="00AA67C6">
        <w:rPr>
          <w:rFonts w:cs="Times New Roman"/>
        </w:rPr>
        <w:t>城街第三中学在学校组织相关单位及专家召开会议，对《广州市增城区荔城街第三中学扩建工程初步设计》进行评审，评审结论为初步设计文件内容齐全，设计依据充分，设计深度基本满足初步设计文件编制深度的要求，原则上同意通过初步设计评审。</w:t>
      </w:r>
    </w:p>
    <w:p w14:paraId="0BF9999D" w14:textId="77777777" w:rsidR="0036727C" w:rsidRPr="00AA67C6" w:rsidRDefault="0036727C" w:rsidP="0036727C">
      <w:pPr>
        <w:ind w:firstLine="632"/>
        <w:rPr>
          <w:rFonts w:cs="Times New Roman"/>
        </w:rPr>
      </w:pPr>
      <w:r w:rsidRPr="00AA67C6">
        <w:rPr>
          <w:rFonts w:cs="Times New Roman"/>
        </w:rPr>
        <w:t>但根据</w:t>
      </w:r>
      <w:r w:rsidRPr="00AA67C6">
        <w:rPr>
          <w:rFonts w:cs="Times New Roman"/>
        </w:rPr>
        <w:t>2020</w:t>
      </w:r>
      <w:r w:rsidRPr="00AA67C6">
        <w:rPr>
          <w:rFonts w:cs="Times New Roman"/>
        </w:rPr>
        <w:t>年</w:t>
      </w:r>
      <w:r w:rsidRPr="00AA67C6">
        <w:rPr>
          <w:rFonts w:cs="Times New Roman"/>
        </w:rPr>
        <w:t>10</w:t>
      </w:r>
      <w:r w:rsidRPr="00AA67C6">
        <w:rPr>
          <w:rFonts w:cs="Times New Roman"/>
        </w:rPr>
        <w:t>月</w:t>
      </w:r>
      <w:r w:rsidRPr="00AA67C6">
        <w:rPr>
          <w:rFonts w:cs="Times New Roman"/>
        </w:rPr>
        <w:t>30</w:t>
      </w:r>
      <w:r w:rsidRPr="00AA67C6">
        <w:rPr>
          <w:rFonts w:cs="Times New Roman"/>
        </w:rPr>
        <w:t>日签订的《建设工程勘察设计合同》，中标人应在设计合同签订后</w:t>
      </w:r>
      <w:r w:rsidRPr="00AA67C6">
        <w:rPr>
          <w:rFonts w:cs="Times New Roman"/>
        </w:rPr>
        <w:t>15</w:t>
      </w:r>
      <w:r w:rsidRPr="00AA67C6">
        <w:rPr>
          <w:rFonts w:cs="Times New Roman"/>
        </w:rPr>
        <w:t>日内完成方案修改，方案确定后</w:t>
      </w:r>
      <w:r w:rsidRPr="00AA67C6">
        <w:rPr>
          <w:rFonts w:cs="Times New Roman"/>
        </w:rPr>
        <w:t>30</w:t>
      </w:r>
      <w:r w:rsidRPr="00AA67C6">
        <w:rPr>
          <w:rFonts w:cs="Times New Roman"/>
        </w:rPr>
        <w:t>日内完成初步设计。初步设计应完成时间与初步设计评审时间存在较大差异，未能确定于</w:t>
      </w:r>
      <w:r w:rsidRPr="00AA67C6">
        <w:rPr>
          <w:rFonts w:cs="Times New Roman"/>
        </w:rPr>
        <w:t>2021</w:t>
      </w:r>
      <w:r w:rsidRPr="00AA67C6">
        <w:rPr>
          <w:rFonts w:cs="Times New Roman"/>
        </w:rPr>
        <w:t>年</w:t>
      </w:r>
      <w:r w:rsidRPr="00AA67C6">
        <w:rPr>
          <w:rFonts w:cs="Times New Roman"/>
        </w:rPr>
        <w:t>6</w:t>
      </w:r>
      <w:r w:rsidRPr="00AA67C6">
        <w:rPr>
          <w:rFonts w:cs="Times New Roman"/>
        </w:rPr>
        <w:t>月</w:t>
      </w:r>
      <w:r w:rsidRPr="00AA67C6">
        <w:rPr>
          <w:rFonts w:cs="Times New Roman"/>
        </w:rPr>
        <w:t>22</w:t>
      </w:r>
      <w:r w:rsidRPr="00AA67C6">
        <w:rPr>
          <w:rFonts w:cs="Times New Roman"/>
        </w:rPr>
        <w:t>日开展的初步设计专家评审会是否为第一次评审会，未能明确初步设计是否一次性通过专家论证，综合以上情况，本指标扣</w:t>
      </w:r>
      <w:r w:rsidRPr="00AA67C6">
        <w:rPr>
          <w:rFonts w:cs="Times New Roman"/>
        </w:rPr>
        <w:t>1</w:t>
      </w:r>
      <w:r w:rsidRPr="00AA67C6">
        <w:rPr>
          <w:rFonts w:cs="Times New Roman"/>
        </w:rPr>
        <w:t>分。</w:t>
      </w:r>
    </w:p>
    <w:p w14:paraId="63CCA89E" w14:textId="0A390973" w:rsidR="00290C27" w:rsidRPr="00AA67C6" w:rsidRDefault="0036727C" w:rsidP="00290C27">
      <w:pPr>
        <w:pStyle w:val="3"/>
        <w:ind w:firstLine="634"/>
        <w:rPr>
          <w:rFonts w:cs="Times New Roman"/>
        </w:rPr>
      </w:pPr>
      <w:r w:rsidRPr="00AA67C6">
        <w:rPr>
          <w:rFonts w:cs="Times New Roman"/>
        </w:rPr>
        <w:lastRenderedPageBreak/>
        <w:t>（</w:t>
      </w:r>
      <w:r w:rsidRPr="00AA67C6">
        <w:rPr>
          <w:rFonts w:cs="Times New Roman"/>
        </w:rPr>
        <w:t>7</w:t>
      </w:r>
      <w:r w:rsidRPr="00AA67C6">
        <w:rPr>
          <w:rFonts w:cs="Times New Roman"/>
        </w:rPr>
        <w:t>）</w:t>
      </w:r>
      <w:r w:rsidR="00290C27" w:rsidRPr="00AA67C6">
        <w:rPr>
          <w:rFonts w:cs="Times New Roman"/>
        </w:rPr>
        <w:t>隐患整改率。</w:t>
      </w:r>
    </w:p>
    <w:p w14:paraId="3D6D9109" w14:textId="462C9376" w:rsidR="00290C27" w:rsidRPr="00AA67C6" w:rsidRDefault="00290C27" w:rsidP="00290C27">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。根据区公共建设项目管理服务中心提供的《广州市增城区住房和城乡建设局整改通知书》（编号：增建改〔</w:t>
      </w:r>
      <w:r w:rsidRPr="00AA67C6">
        <w:rPr>
          <w:rFonts w:cs="Times New Roman"/>
        </w:rPr>
        <w:t>2023</w:t>
      </w:r>
      <w:r w:rsidRPr="00AA67C6">
        <w:rPr>
          <w:rFonts w:cs="Times New Roman"/>
        </w:rPr>
        <w:t>〕</w:t>
      </w:r>
      <w:r w:rsidRPr="00AA67C6">
        <w:rPr>
          <w:rFonts w:cs="Times New Roman"/>
        </w:rPr>
        <w:t>06150101</w:t>
      </w:r>
      <w:r w:rsidRPr="00AA67C6">
        <w:rPr>
          <w:rFonts w:cs="Times New Roman"/>
        </w:rPr>
        <w:t>）、《广州市增城区住房和城乡建设局整改通知书》（编号：增建改〔</w:t>
      </w:r>
      <w:r w:rsidRPr="00AA67C6">
        <w:rPr>
          <w:rFonts w:cs="Times New Roman"/>
        </w:rPr>
        <w:t>2023</w:t>
      </w:r>
      <w:r w:rsidRPr="00AA67C6">
        <w:rPr>
          <w:rFonts w:cs="Times New Roman"/>
        </w:rPr>
        <w:t>〕</w:t>
      </w:r>
      <w:r w:rsidRPr="00AA67C6">
        <w:rPr>
          <w:rFonts w:cs="Times New Roman"/>
        </w:rPr>
        <w:t>06150101</w:t>
      </w:r>
      <w:r w:rsidRPr="00AA67C6">
        <w:rPr>
          <w:rFonts w:cs="Times New Roman"/>
        </w:rPr>
        <w:t>）、《工程质量安全整改通知书》（整改编号：</w:t>
      </w:r>
      <w:r w:rsidRPr="00AA67C6">
        <w:rPr>
          <w:rFonts w:cs="Times New Roman"/>
        </w:rPr>
        <w:t>ZCJD20230318011</w:t>
      </w:r>
      <w:r w:rsidRPr="00AA67C6">
        <w:rPr>
          <w:rFonts w:cs="Times New Roman"/>
        </w:rPr>
        <w:t>）、《建设工程质量安全文明施工整改通知书整改回复单》、《安全、文明施工联合大检查（周检）记录表》、《安全隐患整改通知回复（施工单位项目部报监理）》等文件，安全隐患整改率为</w:t>
      </w:r>
      <w:r w:rsidRPr="00AA67C6">
        <w:rPr>
          <w:rFonts w:cs="Times New Roman"/>
        </w:rPr>
        <w:t>100%</w:t>
      </w:r>
      <w:r w:rsidR="0036727C" w:rsidRPr="00AA67C6">
        <w:rPr>
          <w:rFonts w:cs="Times New Roman"/>
        </w:rPr>
        <w:t>。</w:t>
      </w:r>
    </w:p>
    <w:p w14:paraId="2259F257" w14:textId="36783530" w:rsidR="0036727C" w:rsidRPr="00AA67C6" w:rsidRDefault="0036727C" w:rsidP="0036727C">
      <w:pPr>
        <w:pStyle w:val="3"/>
        <w:ind w:firstLine="634"/>
        <w:rPr>
          <w:rFonts w:cs="Times New Roman"/>
        </w:rPr>
      </w:pPr>
      <w:r w:rsidRPr="00AA67C6">
        <w:rPr>
          <w:rFonts w:cs="Times New Roman"/>
        </w:rPr>
        <w:t>（</w:t>
      </w:r>
      <w:r w:rsidRPr="00AA67C6">
        <w:rPr>
          <w:rFonts w:cs="Times New Roman"/>
        </w:rPr>
        <w:t>8</w:t>
      </w:r>
      <w:r w:rsidRPr="00AA67C6">
        <w:rPr>
          <w:rFonts w:cs="Times New Roman"/>
        </w:rPr>
        <w:t>）工程质量达标率。</w:t>
      </w:r>
    </w:p>
    <w:p w14:paraId="6FB2C6C6" w14:textId="4B8F0133" w:rsidR="0036727C" w:rsidRPr="00AA67C6" w:rsidRDefault="0036727C" w:rsidP="0036727C">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工程验收符合相关，项目验收合格率达</w:t>
      </w:r>
      <w:r w:rsidRPr="00AA67C6">
        <w:rPr>
          <w:rFonts w:cs="Times New Roman"/>
        </w:rPr>
        <w:t>100%</w:t>
      </w:r>
      <w:r w:rsidRPr="00AA67C6">
        <w:rPr>
          <w:rFonts w:ascii="仿宋_GB2312" w:cs="Times New Roman" w:hint="eastAsia"/>
        </w:rPr>
        <w:t>”</w:t>
      </w:r>
      <w:r w:rsidRPr="00AA67C6">
        <w:rPr>
          <w:rFonts w:cs="Times New Roman"/>
        </w:rPr>
        <w:t>。根据区公共建设项目管理服务中心提供的《单位（子单位）竣工验收报告》及地基与基础、主体结构、建筑装饰装修、建筑屋面、建筑节能、建筑电气、建筑给水排水及供暖、自动喷水灭火、通风与空调、智能建筑、电梯等分部（系统）工程质量验收记录文件，综合验收结论为评定质量合格，验收合格率为</w:t>
      </w:r>
      <w:r w:rsidRPr="00AA67C6">
        <w:rPr>
          <w:rFonts w:cs="Times New Roman"/>
        </w:rPr>
        <w:t>100%</w:t>
      </w:r>
      <w:r w:rsidRPr="00AA67C6">
        <w:rPr>
          <w:rFonts w:cs="Times New Roman"/>
        </w:rPr>
        <w:t>。但结合现场核查情况，本项目存在球场跑道镀锌排水格栅接口突出；教学楼排水口及弯管过细；报告厅</w:t>
      </w:r>
      <w:r w:rsidR="00F939CF" w:rsidRPr="00AA67C6">
        <w:rPr>
          <w:rFonts w:cs="Times New Roman"/>
        </w:rPr>
        <w:t>漏水</w:t>
      </w:r>
      <w:r w:rsidRPr="00AA67C6">
        <w:rPr>
          <w:rFonts w:cs="Times New Roman"/>
        </w:rPr>
        <w:t>严重；跑道破损</w:t>
      </w:r>
      <w:r w:rsidR="0009237D" w:rsidRPr="00AA67C6">
        <w:rPr>
          <w:rFonts w:cs="Times New Roman"/>
        </w:rPr>
        <w:t>严重且破损处</w:t>
      </w:r>
      <w:r w:rsidRPr="00AA67C6">
        <w:rPr>
          <w:rFonts w:cs="Times New Roman"/>
        </w:rPr>
        <w:t>较多等质量问题，</w:t>
      </w:r>
      <w:r w:rsidR="00B91D91" w:rsidRPr="00AA67C6">
        <w:rPr>
          <w:rFonts w:cs="Times New Roman"/>
        </w:rPr>
        <w:t>师生</w:t>
      </w:r>
      <w:r w:rsidR="0070343B" w:rsidRPr="00AA67C6">
        <w:rPr>
          <w:rFonts w:cs="Times New Roman"/>
        </w:rPr>
        <w:t>使用</w:t>
      </w:r>
      <w:r w:rsidR="00B91D91" w:rsidRPr="00AA67C6">
        <w:rPr>
          <w:rFonts w:cs="Times New Roman"/>
        </w:rPr>
        <w:t>时</w:t>
      </w:r>
      <w:r w:rsidRPr="00AA67C6">
        <w:rPr>
          <w:rFonts w:cs="Times New Roman"/>
        </w:rPr>
        <w:t>存在一定安全隐患。综合以上情况，本指标扣</w:t>
      </w:r>
      <w:r w:rsidR="00233122" w:rsidRPr="00AA67C6">
        <w:rPr>
          <w:rFonts w:cs="Times New Roman"/>
        </w:rPr>
        <w:t>1</w:t>
      </w:r>
      <w:r w:rsidR="00F9257B" w:rsidRPr="00AA67C6">
        <w:rPr>
          <w:rFonts w:cs="Times New Roman"/>
        </w:rPr>
        <w:t>.5</w:t>
      </w:r>
      <w:r w:rsidRPr="00AA67C6">
        <w:rPr>
          <w:rFonts w:cs="Times New Roman"/>
        </w:rPr>
        <w:t>分。</w:t>
      </w:r>
    </w:p>
    <w:p w14:paraId="7191669A" w14:textId="46C4723F" w:rsidR="00FF0CA1" w:rsidRPr="00AA67C6" w:rsidRDefault="00FF0CA1" w:rsidP="00FF0CA1">
      <w:pPr>
        <w:pStyle w:val="3"/>
        <w:ind w:firstLine="634"/>
        <w:rPr>
          <w:rFonts w:cs="Times New Roman"/>
        </w:rPr>
      </w:pPr>
      <w:r w:rsidRPr="00AA67C6">
        <w:rPr>
          <w:rFonts w:cs="Times New Roman"/>
        </w:rPr>
        <w:lastRenderedPageBreak/>
        <w:t>（</w:t>
      </w:r>
      <w:r w:rsidRPr="00AA67C6">
        <w:rPr>
          <w:rFonts w:cs="Times New Roman"/>
        </w:rPr>
        <w:t>9</w:t>
      </w:r>
      <w:r w:rsidRPr="00AA67C6">
        <w:rPr>
          <w:rFonts w:cs="Times New Roman"/>
        </w:rPr>
        <w:t>）投诉处理情况。</w:t>
      </w:r>
    </w:p>
    <w:p w14:paraId="721A1A34" w14:textId="77777777" w:rsidR="00FF0CA1" w:rsidRPr="00AA67C6" w:rsidRDefault="00FF0CA1" w:rsidP="00FF0CA1">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。根据区公共建设项目管理服务中心提供的工单截图，本项目</w:t>
      </w:r>
      <w:r w:rsidRPr="00AA67C6">
        <w:rPr>
          <w:rFonts w:cs="Times New Roman"/>
        </w:rPr>
        <w:t>2023</w:t>
      </w:r>
      <w:r w:rsidRPr="00AA67C6">
        <w:rPr>
          <w:rFonts w:cs="Times New Roman"/>
        </w:rPr>
        <w:t>年</w:t>
      </w:r>
      <w:r w:rsidRPr="00AA67C6">
        <w:rPr>
          <w:rFonts w:cs="Times New Roman"/>
        </w:rPr>
        <w:t>3</w:t>
      </w:r>
      <w:r w:rsidRPr="00AA67C6">
        <w:rPr>
          <w:rFonts w:cs="Times New Roman"/>
        </w:rPr>
        <w:t>月</w:t>
      </w:r>
      <w:r w:rsidRPr="00AA67C6">
        <w:rPr>
          <w:rFonts w:cs="Times New Roman"/>
        </w:rPr>
        <w:t>25</w:t>
      </w:r>
      <w:r w:rsidRPr="00AA67C6">
        <w:rPr>
          <w:rFonts w:cs="Times New Roman"/>
        </w:rPr>
        <w:t>日收到市民关于</w:t>
      </w:r>
      <w:r w:rsidRPr="00AA67C6">
        <w:rPr>
          <w:rFonts w:ascii="仿宋_GB2312" w:cs="Times New Roman" w:hint="eastAsia"/>
        </w:rPr>
        <w:t>“</w:t>
      </w:r>
      <w:r w:rsidRPr="00AA67C6">
        <w:rPr>
          <w:rFonts w:cs="Times New Roman"/>
        </w:rPr>
        <w:t>井盖个别破损，造成走路不便需更换</w:t>
      </w:r>
      <w:r w:rsidRPr="00AA67C6">
        <w:rPr>
          <w:rFonts w:ascii="仿宋_GB2312" w:cs="Times New Roman" w:hint="eastAsia"/>
        </w:rPr>
        <w:t>”</w:t>
      </w:r>
      <w:r w:rsidRPr="00AA67C6">
        <w:rPr>
          <w:rFonts w:cs="Times New Roman"/>
        </w:rPr>
        <w:t>的投诉，于</w:t>
      </w:r>
      <w:r w:rsidRPr="00AA67C6">
        <w:rPr>
          <w:rFonts w:cs="Times New Roman"/>
        </w:rPr>
        <w:t>2023</w:t>
      </w:r>
      <w:r w:rsidRPr="00AA67C6">
        <w:rPr>
          <w:rFonts w:cs="Times New Roman"/>
        </w:rPr>
        <w:t>年</w:t>
      </w:r>
      <w:r w:rsidRPr="00AA67C6">
        <w:rPr>
          <w:rFonts w:cs="Times New Roman"/>
        </w:rPr>
        <w:t>3</w:t>
      </w:r>
      <w:r w:rsidRPr="00AA67C6">
        <w:rPr>
          <w:rFonts w:cs="Times New Roman"/>
        </w:rPr>
        <w:t>月</w:t>
      </w:r>
      <w:r w:rsidRPr="00AA67C6">
        <w:rPr>
          <w:rFonts w:cs="Times New Roman"/>
        </w:rPr>
        <w:t>31</w:t>
      </w:r>
      <w:r w:rsidRPr="00AA67C6">
        <w:rPr>
          <w:rFonts w:cs="Times New Roman"/>
        </w:rPr>
        <w:t>日将调查情况及处理情况进行答复，已责令施工单位当天进行修复及加强车辆进出管理，已完成投诉处理。</w:t>
      </w:r>
    </w:p>
    <w:p w14:paraId="240DB842" w14:textId="0A515791" w:rsidR="00E6311E" w:rsidRPr="00AA67C6" w:rsidRDefault="00FF0CA1" w:rsidP="00401F83">
      <w:pPr>
        <w:pStyle w:val="3"/>
        <w:ind w:firstLine="634"/>
        <w:rPr>
          <w:rFonts w:cs="Times New Roman"/>
        </w:rPr>
      </w:pPr>
      <w:r w:rsidRPr="00AA67C6">
        <w:rPr>
          <w:rFonts w:cs="Times New Roman"/>
        </w:rPr>
        <w:t>（</w:t>
      </w:r>
      <w:r w:rsidRPr="00AA67C6">
        <w:rPr>
          <w:rFonts w:cs="Times New Roman"/>
        </w:rPr>
        <w:t>10</w:t>
      </w:r>
      <w:r w:rsidRPr="00AA67C6">
        <w:rPr>
          <w:rFonts w:cs="Times New Roman"/>
        </w:rPr>
        <w:t>）</w:t>
      </w:r>
      <w:r w:rsidR="00401F83" w:rsidRPr="00AA67C6">
        <w:rPr>
          <w:rFonts w:cs="Times New Roman"/>
        </w:rPr>
        <w:t>群体性职业病危害事故次数</w:t>
      </w:r>
      <w:r w:rsidR="00E6311E" w:rsidRPr="00AA67C6">
        <w:rPr>
          <w:rFonts w:cs="Times New Roman"/>
        </w:rPr>
        <w:t>。</w:t>
      </w:r>
    </w:p>
    <w:p w14:paraId="3D6276DF" w14:textId="344A8C83" w:rsidR="00E6311E" w:rsidRPr="00AA67C6" w:rsidRDefault="00401F83" w:rsidP="00E6311E">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0</w:t>
      </w:r>
      <w:r w:rsidRPr="00AA67C6">
        <w:rPr>
          <w:rFonts w:cs="Times New Roman"/>
        </w:rPr>
        <w:t>次</w:t>
      </w:r>
      <w:r w:rsidRPr="00AA67C6">
        <w:rPr>
          <w:rFonts w:ascii="仿宋_GB2312" w:cs="Times New Roman" w:hint="eastAsia"/>
        </w:rPr>
        <w:t>”</w:t>
      </w:r>
      <w:r w:rsidRPr="00AA67C6">
        <w:rPr>
          <w:rFonts w:cs="Times New Roman"/>
        </w:rPr>
        <w:t>。</w:t>
      </w:r>
      <w:r w:rsidR="00C74A8D" w:rsidRPr="00AA67C6">
        <w:rPr>
          <w:rFonts w:cs="Times New Roman"/>
        </w:rPr>
        <w:t>根据区公共建设项目管理服务中心提供的《广州市增城区荔城街第三中学扩建工程</w:t>
      </w:r>
      <w:r w:rsidR="00C74A8D" w:rsidRPr="00AA67C6">
        <w:rPr>
          <w:rFonts w:cs="Times New Roman"/>
        </w:rPr>
        <w:t>2023</w:t>
      </w:r>
      <w:r w:rsidR="00C74A8D" w:rsidRPr="00AA67C6">
        <w:rPr>
          <w:rFonts w:cs="Times New Roman"/>
        </w:rPr>
        <w:t>年绩效自评报告》，</w:t>
      </w:r>
      <w:r w:rsidR="00101313" w:rsidRPr="00AA67C6">
        <w:rPr>
          <w:rFonts w:cs="Times New Roman"/>
        </w:rPr>
        <w:t>本</w:t>
      </w:r>
      <w:r w:rsidR="00C74A8D" w:rsidRPr="00AA67C6">
        <w:rPr>
          <w:rFonts w:cs="Times New Roman"/>
        </w:rPr>
        <w:t>项目在实施过程中未出现重大质量和安全问题。</w:t>
      </w:r>
    </w:p>
    <w:p w14:paraId="78679B8C" w14:textId="2E93D7D0" w:rsidR="00401F83" w:rsidRPr="00AA67C6" w:rsidRDefault="00401F83" w:rsidP="00E6311E">
      <w:pPr>
        <w:pStyle w:val="3"/>
        <w:ind w:firstLine="634"/>
        <w:rPr>
          <w:rFonts w:cs="Times New Roman"/>
        </w:rPr>
      </w:pPr>
      <w:r w:rsidRPr="00AA67C6">
        <w:rPr>
          <w:rFonts w:cs="Times New Roman"/>
        </w:rPr>
        <w:t>（</w:t>
      </w:r>
      <w:r w:rsidR="00FF0CA1" w:rsidRPr="00AA67C6">
        <w:rPr>
          <w:rFonts w:cs="Times New Roman"/>
        </w:rPr>
        <w:t>11</w:t>
      </w:r>
      <w:r w:rsidRPr="00AA67C6">
        <w:rPr>
          <w:rFonts w:cs="Times New Roman"/>
        </w:rPr>
        <w:t>）较大等级以上安全事故发生次数。</w:t>
      </w:r>
    </w:p>
    <w:p w14:paraId="041B74D0" w14:textId="357ECECF" w:rsidR="00401F83" w:rsidRPr="00AA67C6" w:rsidRDefault="00401F83" w:rsidP="00401F83">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0</w:t>
      </w:r>
      <w:r w:rsidRPr="00AA67C6">
        <w:rPr>
          <w:rFonts w:cs="Times New Roman"/>
        </w:rPr>
        <w:t>次</w:t>
      </w:r>
      <w:r w:rsidRPr="00AA67C6">
        <w:rPr>
          <w:rFonts w:ascii="仿宋_GB2312" w:cs="Times New Roman" w:hint="eastAsia"/>
        </w:rPr>
        <w:t>”</w:t>
      </w:r>
      <w:r w:rsidRPr="00AA67C6">
        <w:rPr>
          <w:rFonts w:cs="Times New Roman"/>
        </w:rPr>
        <w:t>。</w:t>
      </w:r>
      <w:r w:rsidR="00C74A8D" w:rsidRPr="00AA67C6">
        <w:rPr>
          <w:rFonts w:cs="Times New Roman"/>
        </w:rPr>
        <w:t>根据区公共建设项目管理服务中心提供的《广州市增城区荔城街第三中学扩建工程</w:t>
      </w:r>
      <w:r w:rsidR="00C74A8D" w:rsidRPr="00AA67C6">
        <w:rPr>
          <w:rFonts w:cs="Times New Roman"/>
        </w:rPr>
        <w:t>2023</w:t>
      </w:r>
      <w:r w:rsidR="00C74A8D" w:rsidRPr="00AA67C6">
        <w:rPr>
          <w:rFonts w:cs="Times New Roman"/>
        </w:rPr>
        <w:t>年绩效自评报告》，</w:t>
      </w:r>
      <w:r w:rsidR="00101313" w:rsidRPr="00AA67C6">
        <w:rPr>
          <w:rFonts w:cs="Times New Roman"/>
        </w:rPr>
        <w:t>本</w:t>
      </w:r>
      <w:r w:rsidR="00C74A8D" w:rsidRPr="00AA67C6">
        <w:rPr>
          <w:rFonts w:cs="Times New Roman"/>
        </w:rPr>
        <w:t>项目在实施过程中未出现重大质量和安全问题。</w:t>
      </w:r>
    </w:p>
    <w:p w14:paraId="69FDA84A" w14:textId="5FA372FF" w:rsidR="00401F83" w:rsidRPr="00AA67C6" w:rsidRDefault="00401F83" w:rsidP="00401F83">
      <w:pPr>
        <w:pStyle w:val="3"/>
        <w:ind w:firstLine="634"/>
        <w:rPr>
          <w:rFonts w:cs="Times New Roman"/>
        </w:rPr>
      </w:pPr>
      <w:r w:rsidRPr="00AA67C6">
        <w:rPr>
          <w:rFonts w:cs="Times New Roman"/>
        </w:rPr>
        <w:t>（</w:t>
      </w:r>
      <w:r w:rsidRPr="00AA67C6">
        <w:rPr>
          <w:rFonts w:cs="Times New Roman"/>
        </w:rPr>
        <w:t>1</w:t>
      </w:r>
      <w:r w:rsidR="00FF0CA1" w:rsidRPr="00AA67C6">
        <w:rPr>
          <w:rFonts w:cs="Times New Roman"/>
        </w:rPr>
        <w:t>2</w:t>
      </w:r>
      <w:r w:rsidRPr="00AA67C6">
        <w:rPr>
          <w:rFonts w:cs="Times New Roman"/>
        </w:rPr>
        <w:t>）投诉处理率。</w:t>
      </w:r>
    </w:p>
    <w:p w14:paraId="61305C1B" w14:textId="3B7A3D20" w:rsidR="00F82772" w:rsidRPr="00AA67C6" w:rsidRDefault="00401F83" w:rsidP="00F82772">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w:t>
      </w:r>
      <w:r w:rsidR="00F82772" w:rsidRPr="00AA67C6">
        <w:rPr>
          <w:rFonts w:cs="Times New Roman"/>
        </w:rPr>
        <w:t>根据区公共建设项目管理服务中心提供的工单截图，本项目</w:t>
      </w:r>
      <w:r w:rsidR="00F82772" w:rsidRPr="00AA67C6">
        <w:rPr>
          <w:rFonts w:cs="Times New Roman"/>
        </w:rPr>
        <w:t>2023</w:t>
      </w:r>
      <w:r w:rsidR="00F82772" w:rsidRPr="00AA67C6">
        <w:rPr>
          <w:rFonts w:cs="Times New Roman"/>
        </w:rPr>
        <w:t>年</w:t>
      </w:r>
      <w:r w:rsidR="00F82772" w:rsidRPr="00AA67C6">
        <w:rPr>
          <w:rFonts w:cs="Times New Roman"/>
        </w:rPr>
        <w:t>3</w:t>
      </w:r>
      <w:r w:rsidR="00F82772" w:rsidRPr="00AA67C6">
        <w:rPr>
          <w:rFonts w:cs="Times New Roman"/>
        </w:rPr>
        <w:t>月</w:t>
      </w:r>
      <w:r w:rsidR="00F82772" w:rsidRPr="00AA67C6">
        <w:rPr>
          <w:rFonts w:cs="Times New Roman"/>
        </w:rPr>
        <w:t>25</w:t>
      </w:r>
      <w:r w:rsidR="00F82772" w:rsidRPr="00AA67C6">
        <w:rPr>
          <w:rFonts w:cs="Times New Roman"/>
        </w:rPr>
        <w:t>日收到市民关于</w:t>
      </w:r>
      <w:r w:rsidR="00F82772" w:rsidRPr="00AA67C6">
        <w:rPr>
          <w:rFonts w:ascii="仿宋_GB2312" w:cs="Times New Roman" w:hint="eastAsia"/>
        </w:rPr>
        <w:t>“</w:t>
      </w:r>
      <w:r w:rsidR="00F82772" w:rsidRPr="00AA67C6">
        <w:rPr>
          <w:rFonts w:cs="Times New Roman"/>
        </w:rPr>
        <w:t>井盖个别破损，造成走路不便需更换</w:t>
      </w:r>
      <w:r w:rsidR="00F82772" w:rsidRPr="00AA67C6">
        <w:rPr>
          <w:rFonts w:ascii="仿宋_GB2312" w:cs="Times New Roman" w:hint="eastAsia"/>
        </w:rPr>
        <w:t>”</w:t>
      </w:r>
      <w:r w:rsidR="00F82772" w:rsidRPr="00AA67C6">
        <w:rPr>
          <w:rFonts w:cs="Times New Roman"/>
        </w:rPr>
        <w:t>的投诉，于</w:t>
      </w:r>
      <w:r w:rsidR="00F82772" w:rsidRPr="00AA67C6">
        <w:rPr>
          <w:rFonts w:cs="Times New Roman"/>
        </w:rPr>
        <w:t>2023</w:t>
      </w:r>
      <w:r w:rsidR="00F82772" w:rsidRPr="00AA67C6">
        <w:rPr>
          <w:rFonts w:cs="Times New Roman"/>
        </w:rPr>
        <w:t>年</w:t>
      </w:r>
      <w:r w:rsidR="00F82772" w:rsidRPr="00AA67C6">
        <w:rPr>
          <w:rFonts w:cs="Times New Roman"/>
        </w:rPr>
        <w:t>3</w:t>
      </w:r>
      <w:r w:rsidR="00F82772" w:rsidRPr="00AA67C6">
        <w:rPr>
          <w:rFonts w:cs="Times New Roman"/>
        </w:rPr>
        <w:t>月</w:t>
      </w:r>
      <w:r w:rsidR="00F82772" w:rsidRPr="00AA67C6">
        <w:rPr>
          <w:rFonts w:cs="Times New Roman"/>
        </w:rPr>
        <w:t>31</w:t>
      </w:r>
      <w:r w:rsidR="00F82772" w:rsidRPr="00AA67C6">
        <w:rPr>
          <w:rFonts w:cs="Times New Roman"/>
        </w:rPr>
        <w:t>日将调查情况及处理情况进行答复，已责令施工单位当天进行修复及加强车辆进出管理，已完成投诉处理。</w:t>
      </w:r>
    </w:p>
    <w:p w14:paraId="5ADBA721" w14:textId="7724AC00" w:rsidR="00401F83" w:rsidRPr="00AA67C6" w:rsidRDefault="00401F83" w:rsidP="00401F83">
      <w:pPr>
        <w:pStyle w:val="3"/>
        <w:ind w:firstLine="634"/>
        <w:rPr>
          <w:rFonts w:cs="Times New Roman"/>
        </w:rPr>
      </w:pPr>
      <w:r w:rsidRPr="00AA67C6">
        <w:rPr>
          <w:rFonts w:cs="Times New Roman"/>
        </w:rPr>
        <w:lastRenderedPageBreak/>
        <w:t>（</w:t>
      </w:r>
      <w:r w:rsidRPr="00AA67C6">
        <w:rPr>
          <w:rFonts w:cs="Times New Roman"/>
        </w:rPr>
        <w:t>1</w:t>
      </w:r>
      <w:r w:rsidR="00FF0CA1" w:rsidRPr="00AA67C6">
        <w:rPr>
          <w:rFonts w:cs="Times New Roman"/>
        </w:rPr>
        <w:t>3</w:t>
      </w:r>
      <w:r w:rsidRPr="00AA67C6">
        <w:rPr>
          <w:rFonts w:cs="Times New Roman"/>
        </w:rPr>
        <w:t>）工人三级教育培训覆盖率。</w:t>
      </w:r>
    </w:p>
    <w:p w14:paraId="37A7849D" w14:textId="4D75C92A" w:rsidR="00401F83" w:rsidRPr="00AA67C6" w:rsidRDefault="00401F83" w:rsidP="003A54D6">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w:t>
      </w:r>
      <w:r w:rsidR="003A54D6" w:rsidRPr="00AA67C6">
        <w:rPr>
          <w:rFonts w:cs="Times New Roman"/>
        </w:rPr>
        <w:t>根据《广州市增城区荔城街第三中学扩建工程监理月报》</w:t>
      </w:r>
      <w:r w:rsidR="0011135E">
        <w:rPr>
          <w:rFonts w:cs="Times New Roman"/>
        </w:rPr>
        <w:t>、</w:t>
      </w:r>
      <w:r w:rsidR="0011135E" w:rsidRPr="00AA67C6">
        <w:rPr>
          <w:rFonts w:cs="Times New Roman"/>
        </w:rPr>
        <w:t>工人三级教育相关文件</w:t>
      </w:r>
      <w:r w:rsidR="003A54D6" w:rsidRPr="00AA67C6">
        <w:rPr>
          <w:rFonts w:cs="Times New Roman"/>
        </w:rPr>
        <w:t>，</w:t>
      </w:r>
      <w:r w:rsidR="007B1D02">
        <w:rPr>
          <w:rFonts w:cs="Times New Roman"/>
        </w:rPr>
        <w:t>现场施工人员除管理人员外</w:t>
      </w:r>
      <w:r w:rsidR="003A54D6" w:rsidRPr="00AA67C6">
        <w:rPr>
          <w:rFonts w:cs="Times New Roman"/>
        </w:rPr>
        <w:t>有</w:t>
      </w:r>
      <w:r w:rsidR="003A54D6" w:rsidRPr="00AA67C6">
        <w:rPr>
          <w:rFonts w:cs="Times New Roman"/>
        </w:rPr>
        <w:t>124</w:t>
      </w:r>
      <w:r w:rsidR="003A54D6" w:rsidRPr="00AA67C6">
        <w:rPr>
          <w:rFonts w:cs="Times New Roman"/>
        </w:rPr>
        <w:t>名工人，</w:t>
      </w:r>
      <w:r w:rsidR="007B1D02" w:rsidRPr="00AA67C6">
        <w:rPr>
          <w:rFonts w:cs="Times New Roman"/>
        </w:rPr>
        <w:t>截至</w:t>
      </w:r>
      <w:r w:rsidR="007B1D02" w:rsidRPr="00AA67C6">
        <w:rPr>
          <w:rFonts w:cs="Times New Roman"/>
        </w:rPr>
        <w:t>2023</w:t>
      </w:r>
      <w:r w:rsidR="007B1D02" w:rsidRPr="00AA67C6">
        <w:rPr>
          <w:rFonts w:cs="Times New Roman"/>
        </w:rPr>
        <w:t>年</w:t>
      </w:r>
      <w:r w:rsidR="007B1D02" w:rsidRPr="00AA67C6">
        <w:rPr>
          <w:rFonts w:cs="Times New Roman"/>
        </w:rPr>
        <w:t>12</w:t>
      </w:r>
      <w:r w:rsidR="007B1D02" w:rsidRPr="00AA67C6">
        <w:rPr>
          <w:rFonts w:cs="Times New Roman"/>
        </w:rPr>
        <w:t>月</w:t>
      </w:r>
      <w:r w:rsidR="007B1D02" w:rsidRPr="00AA67C6">
        <w:rPr>
          <w:rFonts w:cs="Times New Roman"/>
        </w:rPr>
        <w:t>31</w:t>
      </w:r>
      <w:r w:rsidR="0011135E">
        <w:rPr>
          <w:rFonts w:cs="Times New Roman"/>
        </w:rPr>
        <w:t>日，</w:t>
      </w:r>
      <w:r w:rsidR="007B1D02" w:rsidRPr="00AA67C6">
        <w:rPr>
          <w:rFonts w:cs="Times New Roman"/>
        </w:rPr>
        <w:t>124</w:t>
      </w:r>
      <w:r w:rsidR="007B1D02" w:rsidRPr="00AA67C6">
        <w:rPr>
          <w:rFonts w:cs="Times New Roman"/>
        </w:rPr>
        <w:t>名工人</w:t>
      </w:r>
      <w:r w:rsidR="007B1D02">
        <w:rPr>
          <w:rFonts w:cs="Times New Roman"/>
        </w:rPr>
        <w:t>接受了与本项目相关的工人三级教育培训，</w:t>
      </w:r>
      <w:r w:rsidR="007B1D02" w:rsidRPr="00AA67C6">
        <w:rPr>
          <w:rFonts w:cs="Times New Roman"/>
        </w:rPr>
        <w:t>工种分别为塔吊司机、保安、钢筋工、普工、杂工、泥水工、木工、司索工等，</w:t>
      </w:r>
      <w:r w:rsidR="003A54D6" w:rsidRPr="00AA67C6">
        <w:rPr>
          <w:rFonts w:cs="Times New Roman"/>
        </w:rPr>
        <w:t>工人三级教育培训覆盖率为</w:t>
      </w:r>
      <w:r w:rsidR="000E1E44" w:rsidRPr="00AA67C6">
        <w:rPr>
          <w:rFonts w:cs="Times New Roman"/>
        </w:rPr>
        <w:t>100</w:t>
      </w:r>
      <w:r w:rsidR="003A54D6" w:rsidRPr="00AA67C6">
        <w:rPr>
          <w:rFonts w:cs="Times New Roman"/>
        </w:rPr>
        <w:t>%</w:t>
      </w:r>
      <w:r w:rsidR="000E1E44" w:rsidRPr="00AA67C6">
        <w:rPr>
          <w:rFonts w:cs="Times New Roman"/>
        </w:rPr>
        <w:t>。</w:t>
      </w:r>
    </w:p>
    <w:p w14:paraId="3EF99C52" w14:textId="312C2BC0" w:rsidR="00FF0CA1" w:rsidRPr="00AA67C6" w:rsidRDefault="00FF0CA1" w:rsidP="00FF0CA1">
      <w:pPr>
        <w:pStyle w:val="3"/>
        <w:ind w:firstLine="634"/>
        <w:rPr>
          <w:rFonts w:cs="Times New Roman"/>
        </w:rPr>
      </w:pPr>
      <w:r w:rsidRPr="00AA67C6">
        <w:rPr>
          <w:rFonts w:cs="Times New Roman"/>
        </w:rPr>
        <w:t>（</w:t>
      </w:r>
      <w:r w:rsidRPr="00AA67C6">
        <w:rPr>
          <w:rFonts w:cs="Times New Roman"/>
        </w:rPr>
        <w:t>14</w:t>
      </w:r>
      <w:r w:rsidRPr="00AA67C6">
        <w:rPr>
          <w:rFonts w:cs="Times New Roman"/>
        </w:rPr>
        <w:t>）建设过程环保达标率。</w:t>
      </w:r>
    </w:p>
    <w:p w14:paraId="71254CA0" w14:textId="5BC2955B" w:rsidR="00FF0CA1" w:rsidRPr="00AA67C6" w:rsidRDefault="00FF0CA1" w:rsidP="002F6860">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w:t>
      </w:r>
      <w:r w:rsidR="00101313" w:rsidRPr="00AA67C6">
        <w:rPr>
          <w:rFonts w:cs="Times New Roman"/>
        </w:rPr>
        <w:t>根据区公共建设项目管理服务中心提供的</w:t>
      </w:r>
      <w:r w:rsidR="00D539E1" w:rsidRPr="00AA67C6">
        <w:rPr>
          <w:rFonts w:cs="Times New Roman"/>
        </w:rPr>
        <w:t>《水土保持方案报告书》《生产建设项目水土保持设施验收鉴定书》及建设过程扬尘控制设施现场照片</w:t>
      </w:r>
      <w:r w:rsidR="002F6860" w:rsidRPr="00AA67C6">
        <w:rPr>
          <w:rFonts w:cs="Times New Roman"/>
        </w:rPr>
        <w:t>，本</w:t>
      </w:r>
      <w:r w:rsidR="00101313" w:rsidRPr="00AA67C6">
        <w:rPr>
          <w:rFonts w:cs="Times New Roman"/>
        </w:rPr>
        <w:t>项目实施过程中，</w:t>
      </w:r>
      <w:r w:rsidR="00D539E1" w:rsidRPr="00AA67C6">
        <w:rPr>
          <w:rFonts w:cs="Times New Roman"/>
        </w:rPr>
        <w:t>基本完成了水土保持方案和设计要求的水土保持工程相关内容以及生产建设项目水土保持技术标准中所要求的水土流失防治任务，水土保持设施达到了国家水土保持法</w:t>
      </w:r>
      <w:proofErr w:type="gramStart"/>
      <w:r w:rsidR="00D539E1" w:rsidRPr="00AA67C6">
        <w:rPr>
          <w:rFonts w:cs="Times New Roman"/>
        </w:rPr>
        <w:t>律法规</w:t>
      </w:r>
      <w:proofErr w:type="gramEnd"/>
      <w:r w:rsidR="00D539E1" w:rsidRPr="00AA67C6">
        <w:rPr>
          <w:rFonts w:cs="Times New Roman"/>
        </w:rPr>
        <w:t>及技术标准规定的验收条件，并在工程周边实施了相关围蔽措施，但由于达标率具体数值无法测算，未能明确是否达到</w:t>
      </w:r>
      <w:r w:rsidR="00D539E1" w:rsidRPr="00AA67C6">
        <w:rPr>
          <w:rFonts w:cs="Times New Roman"/>
        </w:rPr>
        <w:t>100%</w:t>
      </w:r>
      <w:r w:rsidR="002F6860" w:rsidRPr="00AA67C6">
        <w:rPr>
          <w:rFonts w:cs="Times New Roman"/>
        </w:rPr>
        <w:t>，</w:t>
      </w:r>
      <w:r w:rsidR="009C6D59" w:rsidRPr="00AA67C6">
        <w:rPr>
          <w:rFonts w:cs="Times New Roman"/>
        </w:rPr>
        <w:t>综合以上情况，</w:t>
      </w:r>
      <w:r w:rsidR="002F6860" w:rsidRPr="00AA67C6">
        <w:rPr>
          <w:rFonts w:cs="Times New Roman"/>
        </w:rPr>
        <w:t>本指标扣</w:t>
      </w:r>
      <w:r w:rsidR="00D539E1" w:rsidRPr="00AA67C6">
        <w:rPr>
          <w:rFonts w:cs="Times New Roman"/>
        </w:rPr>
        <w:t>1</w:t>
      </w:r>
      <w:r w:rsidR="002F6860" w:rsidRPr="00AA67C6">
        <w:rPr>
          <w:rFonts w:cs="Times New Roman"/>
        </w:rPr>
        <w:t>分。</w:t>
      </w:r>
    </w:p>
    <w:p w14:paraId="23AD393B" w14:textId="30E4F2AB" w:rsidR="00401F83" w:rsidRPr="00AA67C6" w:rsidRDefault="00401F83" w:rsidP="00401F83">
      <w:pPr>
        <w:pStyle w:val="3"/>
        <w:ind w:firstLine="634"/>
        <w:rPr>
          <w:rFonts w:cs="Times New Roman"/>
        </w:rPr>
      </w:pPr>
      <w:r w:rsidRPr="00AA67C6">
        <w:rPr>
          <w:rFonts w:cs="Times New Roman"/>
        </w:rPr>
        <w:t>（</w:t>
      </w:r>
      <w:r w:rsidRPr="00AA67C6">
        <w:rPr>
          <w:rFonts w:cs="Times New Roman"/>
        </w:rPr>
        <w:t>15</w:t>
      </w:r>
      <w:r w:rsidRPr="00AA67C6">
        <w:rPr>
          <w:rFonts w:cs="Times New Roman"/>
        </w:rPr>
        <w:t>）市民满意度调查。</w:t>
      </w:r>
    </w:p>
    <w:p w14:paraId="74DD227F" w14:textId="26B83AF9" w:rsidR="00C5484E" w:rsidRPr="00AA67C6" w:rsidRDefault="00401F83" w:rsidP="00C5484E">
      <w:pPr>
        <w:ind w:firstLine="632"/>
        <w:rPr>
          <w:rFonts w:cs="Times New Roman"/>
        </w:rPr>
      </w:pPr>
      <w:r w:rsidRPr="00AA67C6">
        <w:rPr>
          <w:rFonts w:cs="Times New Roman"/>
        </w:rPr>
        <w:t>预期指标值</w:t>
      </w:r>
      <w:r w:rsidRPr="00AA67C6">
        <w:rPr>
          <w:rFonts w:ascii="仿宋_GB2312" w:cs="Times New Roman" w:hint="eastAsia"/>
        </w:rPr>
        <w:t>“</w:t>
      </w:r>
      <w:r w:rsidRPr="00AA67C6">
        <w:rPr>
          <w:rFonts w:cs="Times New Roman"/>
        </w:rPr>
        <w:t>80%</w:t>
      </w:r>
      <w:r w:rsidRPr="00AA67C6">
        <w:rPr>
          <w:rFonts w:cs="Times New Roman"/>
        </w:rPr>
        <w:t>及以上</w:t>
      </w:r>
      <w:r w:rsidRPr="00AA67C6">
        <w:rPr>
          <w:rFonts w:ascii="仿宋_GB2312" w:cs="Times New Roman" w:hint="eastAsia"/>
        </w:rPr>
        <w:t>”</w:t>
      </w:r>
      <w:r w:rsidRPr="00AA67C6">
        <w:rPr>
          <w:rFonts w:cs="Times New Roman"/>
        </w:rPr>
        <w:t>。</w:t>
      </w:r>
      <w:r w:rsidR="00C5484E" w:rsidRPr="00AA67C6">
        <w:rPr>
          <w:rFonts w:cs="Times New Roman"/>
        </w:rPr>
        <w:t>根据区公共建设项目管理服务中心提供的《市民满意度调查表》</w:t>
      </w:r>
      <w:r w:rsidR="003E2282" w:rsidRPr="00AA67C6">
        <w:rPr>
          <w:rFonts w:cs="Times New Roman"/>
        </w:rPr>
        <w:t>及电子满意度调查结果</w:t>
      </w:r>
      <w:r w:rsidR="00C5484E" w:rsidRPr="00AA67C6">
        <w:rPr>
          <w:rFonts w:cs="Times New Roman"/>
        </w:rPr>
        <w:t>，已针对项目开展了满意度调查工作，共回收</w:t>
      </w:r>
      <w:r w:rsidR="003E2282" w:rsidRPr="00AA67C6">
        <w:rPr>
          <w:rFonts w:cs="Times New Roman"/>
        </w:rPr>
        <w:t>38</w:t>
      </w:r>
      <w:r w:rsidR="00C5484E" w:rsidRPr="00AA67C6">
        <w:rPr>
          <w:rFonts w:cs="Times New Roman"/>
        </w:rPr>
        <w:t>份满意度调查文件，</w:t>
      </w:r>
      <w:r w:rsidR="00C5484E" w:rsidRPr="00AA67C6">
        <w:rPr>
          <w:rFonts w:cs="Times New Roman"/>
        </w:rPr>
        <w:t>4</w:t>
      </w:r>
      <w:r w:rsidR="00C5484E" w:rsidRPr="00AA67C6">
        <w:rPr>
          <w:rFonts w:cs="Times New Roman"/>
        </w:rPr>
        <w:lastRenderedPageBreak/>
        <w:t>份</w:t>
      </w:r>
      <w:r w:rsidR="003E2282" w:rsidRPr="00AA67C6">
        <w:rPr>
          <w:rFonts w:cs="Times New Roman"/>
        </w:rPr>
        <w:t>纸质问卷</w:t>
      </w:r>
      <w:r w:rsidR="00C5484E" w:rsidRPr="00AA67C6">
        <w:rPr>
          <w:rFonts w:cs="Times New Roman"/>
        </w:rPr>
        <w:t>均选择满意，</w:t>
      </w:r>
      <w:r w:rsidR="003E2282" w:rsidRPr="00AA67C6">
        <w:rPr>
          <w:rFonts w:cs="Times New Roman"/>
        </w:rPr>
        <w:t>电子问卷满意度为</w:t>
      </w:r>
      <w:r w:rsidR="003E2282" w:rsidRPr="00AA67C6">
        <w:rPr>
          <w:rFonts w:cs="Times New Roman"/>
        </w:rPr>
        <w:t>95.74%</w:t>
      </w:r>
      <w:r w:rsidR="003E2282" w:rsidRPr="00AA67C6">
        <w:rPr>
          <w:rFonts w:cs="Times New Roman"/>
        </w:rPr>
        <w:t>。</w:t>
      </w:r>
      <w:r w:rsidR="00C5484E" w:rsidRPr="00AA67C6">
        <w:rPr>
          <w:rFonts w:cs="Times New Roman"/>
        </w:rPr>
        <w:t>但满意度调查问卷</w:t>
      </w:r>
      <w:r w:rsidR="003E2282" w:rsidRPr="00AA67C6">
        <w:rPr>
          <w:rFonts w:cs="Times New Roman"/>
        </w:rPr>
        <w:t>整体</w:t>
      </w:r>
      <w:r w:rsidR="00C5484E" w:rsidRPr="00AA67C6">
        <w:rPr>
          <w:rFonts w:cs="Times New Roman"/>
        </w:rPr>
        <w:t>回收数量较少，且</w:t>
      </w:r>
      <w:r w:rsidR="003E2282" w:rsidRPr="00AA67C6">
        <w:rPr>
          <w:rFonts w:cs="Times New Roman"/>
        </w:rPr>
        <w:t>纸质</w:t>
      </w:r>
      <w:r w:rsidR="00C5484E" w:rsidRPr="00AA67C6">
        <w:rPr>
          <w:rFonts w:cs="Times New Roman"/>
        </w:rPr>
        <w:t>满意度调查问卷内未设置项目相关问题，仅介绍项目建设内容，满意度调查问卷实际作用较小，未体现市民对项目实施过程、实施结果等方面的认可程度</w:t>
      </w:r>
      <w:r w:rsidR="003E2282" w:rsidRPr="00AA67C6">
        <w:rPr>
          <w:rFonts w:cs="Times New Roman"/>
        </w:rPr>
        <w:t>；电子满意度问卷部分问题与项目实施存在差异</w:t>
      </w:r>
      <w:r w:rsidR="00C5484E" w:rsidRPr="00AA67C6">
        <w:rPr>
          <w:rFonts w:cs="Times New Roman"/>
        </w:rPr>
        <w:t>。综合以上情况，本指标扣</w:t>
      </w:r>
      <w:r w:rsidR="003E2282" w:rsidRPr="00AA67C6">
        <w:rPr>
          <w:rFonts w:cs="Times New Roman"/>
        </w:rPr>
        <w:t>2</w:t>
      </w:r>
      <w:r w:rsidR="00C5484E" w:rsidRPr="00AA67C6">
        <w:rPr>
          <w:rFonts w:cs="Times New Roman"/>
        </w:rPr>
        <w:t>分。</w:t>
      </w:r>
    </w:p>
    <w:p w14:paraId="585B638C" w14:textId="79E41925" w:rsidR="00352CBE" w:rsidRPr="00AA67C6" w:rsidRDefault="00A6586D" w:rsidP="00A6586D">
      <w:pPr>
        <w:ind w:firstLineChars="0" w:firstLine="0"/>
        <w:jc w:val="center"/>
        <w:rPr>
          <w:rFonts w:eastAsia="黑体" w:cs="Times New Roman"/>
          <w:sz w:val="28"/>
          <w:szCs w:val="28"/>
        </w:rPr>
      </w:pPr>
      <w:r w:rsidRPr="00AA67C6">
        <w:rPr>
          <w:rFonts w:eastAsia="黑体" w:cs="Times New Roman"/>
          <w:sz w:val="28"/>
          <w:szCs w:val="28"/>
        </w:rPr>
        <w:t>表</w:t>
      </w:r>
      <w:r w:rsidRPr="00AA67C6">
        <w:rPr>
          <w:rFonts w:eastAsia="黑体" w:cs="Times New Roman"/>
          <w:sz w:val="28"/>
          <w:szCs w:val="28"/>
        </w:rPr>
        <w:t xml:space="preserve">5  </w:t>
      </w:r>
      <w:r w:rsidRPr="00AA67C6">
        <w:rPr>
          <w:rFonts w:eastAsia="黑体" w:cs="Times New Roman"/>
          <w:sz w:val="28"/>
          <w:szCs w:val="28"/>
        </w:rPr>
        <w:t>项目绩效指标完成情况一览表</w:t>
      </w:r>
    </w:p>
    <w:tbl>
      <w:tblPr>
        <w:tblW w:w="51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851"/>
        <w:gridCol w:w="1276"/>
        <w:gridCol w:w="2409"/>
        <w:gridCol w:w="3967"/>
      </w:tblGrid>
      <w:tr w:rsidR="0029661B" w:rsidRPr="00AA67C6" w14:paraId="719C6D2D" w14:textId="77777777" w:rsidTr="00DC3E41">
        <w:trPr>
          <w:trHeight w:val="567"/>
          <w:tblHeader/>
          <w:jc w:val="center"/>
        </w:trPr>
        <w:tc>
          <w:tcPr>
            <w:tcW w:w="793" w:type="dxa"/>
            <w:shd w:val="clear" w:color="auto" w:fill="auto"/>
            <w:vAlign w:val="center"/>
          </w:tcPr>
          <w:p w14:paraId="3D39293F" w14:textId="77777777" w:rsidR="009C6D59"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一级</w:t>
            </w:r>
          </w:p>
          <w:p w14:paraId="1C05FFDD" w14:textId="2B6E3021" w:rsidR="00352CBE"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指标</w:t>
            </w:r>
          </w:p>
        </w:tc>
        <w:tc>
          <w:tcPr>
            <w:tcW w:w="851" w:type="dxa"/>
            <w:shd w:val="clear" w:color="auto" w:fill="auto"/>
            <w:vAlign w:val="center"/>
          </w:tcPr>
          <w:p w14:paraId="1D4990A8" w14:textId="77777777" w:rsidR="0029661B"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二级</w:t>
            </w:r>
          </w:p>
          <w:p w14:paraId="2D3591AF" w14:textId="21F70A0E" w:rsidR="00352CBE"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指标</w:t>
            </w:r>
          </w:p>
        </w:tc>
        <w:tc>
          <w:tcPr>
            <w:tcW w:w="1276" w:type="dxa"/>
            <w:shd w:val="clear" w:color="auto" w:fill="auto"/>
            <w:vAlign w:val="center"/>
          </w:tcPr>
          <w:p w14:paraId="0E4138BA" w14:textId="77777777" w:rsidR="00A6586D"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三级</w:t>
            </w:r>
          </w:p>
          <w:p w14:paraId="7B22BC97" w14:textId="0107407A" w:rsidR="00352CBE"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指标</w:t>
            </w:r>
          </w:p>
        </w:tc>
        <w:tc>
          <w:tcPr>
            <w:tcW w:w="2409" w:type="dxa"/>
            <w:shd w:val="clear" w:color="auto" w:fill="auto"/>
            <w:vAlign w:val="center"/>
          </w:tcPr>
          <w:p w14:paraId="553AC9C0" w14:textId="77442A9E" w:rsidR="00352CBE"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预期指标值</w:t>
            </w:r>
          </w:p>
        </w:tc>
        <w:tc>
          <w:tcPr>
            <w:tcW w:w="3967" w:type="dxa"/>
            <w:shd w:val="clear" w:color="auto" w:fill="auto"/>
            <w:vAlign w:val="center"/>
          </w:tcPr>
          <w:p w14:paraId="4B5AB346" w14:textId="5C13E1C3" w:rsidR="00352CBE" w:rsidRPr="00AA67C6" w:rsidRDefault="00352CBE" w:rsidP="00352CBE">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2023</w:t>
            </w:r>
            <w:r w:rsidRPr="00AA67C6">
              <w:rPr>
                <w:rFonts w:cs="Times New Roman"/>
                <w:b/>
                <w:bCs/>
                <w:sz w:val="24"/>
                <w:szCs w:val="24"/>
                <w14:ligatures w14:val="none"/>
              </w:rPr>
              <w:t>年度完成情况</w:t>
            </w:r>
          </w:p>
        </w:tc>
      </w:tr>
      <w:tr w:rsidR="0029661B" w:rsidRPr="00AA67C6" w14:paraId="2E69D8DC" w14:textId="77777777" w:rsidTr="00DC3E41">
        <w:trPr>
          <w:trHeight w:val="567"/>
          <w:jc w:val="center"/>
        </w:trPr>
        <w:tc>
          <w:tcPr>
            <w:tcW w:w="793" w:type="dxa"/>
            <w:vMerge w:val="restart"/>
            <w:shd w:val="clear" w:color="auto" w:fill="auto"/>
            <w:vAlign w:val="center"/>
            <w:hideMark/>
          </w:tcPr>
          <w:p w14:paraId="6226F7F4"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产出指标</w:t>
            </w:r>
          </w:p>
        </w:tc>
        <w:tc>
          <w:tcPr>
            <w:tcW w:w="851" w:type="dxa"/>
            <w:vMerge w:val="restart"/>
            <w:shd w:val="clear" w:color="auto" w:fill="auto"/>
            <w:vAlign w:val="center"/>
            <w:hideMark/>
          </w:tcPr>
          <w:p w14:paraId="69F5A4E3" w14:textId="77777777" w:rsidR="0029661B"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数量</w:t>
            </w:r>
          </w:p>
          <w:p w14:paraId="0C034973" w14:textId="2AF3E71A"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指标</w:t>
            </w:r>
          </w:p>
        </w:tc>
        <w:tc>
          <w:tcPr>
            <w:tcW w:w="1276" w:type="dxa"/>
            <w:shd w:val="clear" w:color="auto" w:fill="auto"/>
            <w:vAlign w:val="center"/>
            <w:hideMark/>
          </w:tcPr>
          <w:p w14:paraId="75257347"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主体施工完成率</w:t>
            </w:r>
          </w:p>
        </w:tc>
        <w:tc>
          <w:tcPr>
            <w:tcW w:w="2409" w:type="dxa"/>
            <w:shd w:val="clear" w:color="auto" w:fill="auto"/>
            <w:vAlign w:val="center"/>
            <w:hideMark/>
          </w:tcPr>
          <w:p w14:paraId="5EFC7067"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完成所有工程项目</w:t>
            </w:r>
          </w:p>
        </w:tc>
        <w:tc>
          <w:tcPr>
            <w:tcW w:w="3967" w:type="dxa"/>
            <w:shd w:val="clear" w:color="auto" w:fill="auto"/>
            <w:vAlign w:val="center"/>
            <w:hideMark/>
          </w:tcPr>
          <w:p w14:paraId="1571161B" w14:textId="6227DA17" w:rsidR="00352CBE" w:rsidRPr="00AA67C6" w:rsidRDefault="00A6586D"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日，项目主体结构已经完工并完成验收。</w:t>
            </w:r>
          </w:p>
        </w:tc>
      </w:tr>
      <w:tr w:rsidR="0029661B" w:rsidRPr="00AA67C6" w14:paraId="36B5EA58" w14:textId="77777777" w:rsidTr="00DC3E41">
        <w:trPr>
          <w:trHeight w:val="567"/>
          <w:jc w:val="center"/>
        </w:trPr>
        <w:tc>
          <w:tcPr>
            <w:tcW w:w="793" w:type="dxa"/>
            <w:vMerge/>
            <w:vAlign w:val="center"/>
            <w:hideMark/>
          </w:tcPr>
          <w:p w14:paraId="2DB13B9A"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034847F5"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06FD40A6"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验收质量达标率</w:t>
            </w:r>
          </w:p>
        </w:tc>
        <w:tc>
          <w:tcPr>
            <w:tcW w:w="2409" w:type="dxa"/>
            <w:shd w:val="clear" w:color="auto" w:fill="auto"/>
            <w:vAlign w:val="center"/>
            <w:hideMark/>
          </w:tcPr>
          <w:p w14:paraId="3FE01227"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各分部分项验收全部通过各分部分项验收全部通过</w:t>
            </w:r>
          </w:p>
        </w:tc>
        <w:tc>
          <w:tcPr>
            <w:tcW w:w="3967" w:type="dxa"/>
            <w:shd w:val="clear" w:color="auto" w:fill="auto"/>
            <w:vAlign w:val="center"/>
            <w:hideMark/>
          </w:tcPr>
          <w:p w14:paraId="12252981" w14:textId="2EE583BA" w:rsidR="00352CBE" w:rsidRPr="00AA67C6" w:rsidRDefault="00A6586D"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综合验收结论为评定质量合格，质量基本达标，各分部分项验收全部通过。</w:t>
            </w:r>
          </w:p>
        </w:tc>
      </w:tr>
      <w:tr w:rsidR="0029661B" w:rsidRPr="00AA67C6" w14:paraId="61CB30DB" w14:textId="77777777" w:rsidTr="00DC3E41">
        <w:trPr>
          <w:trHeight w:val="567"/>
          <w:jc w:val="center"/>
        </w:trPr>
        <w:tc>
          <w:tcPr>
            <w:tcW w:w="793" w:type="dxa"/>
            <w:vMerge/>
            <w:vAlign w:val="center"/>
            <w:hideMark/>
          </w:tcPr>
          <w:p w14:paraId="7BEBF972"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26CD958F"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37EF4E44"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新建教学用房</w:t>
            </w:r>
          </w:p>
        </w:tc>
        <w:tc>
          <w:tcPr>
            <w:tcW w:w="2409" w:type="dxa"/>
            <w:shd w:val="clear" w:color="auto" w:fill="auto"/>
            <w:vAlign w:val="center"/>
            <w:hideMark/>
          </w:tcPr>
          <w:p w14:paraId="2482882F"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科学楼（含大礼堂</w:t>
            </w:r>
            <w:r w:rsidRPr="00AA67C6">
              <w:rPr>
                <w:rFonts w:cs="Times New Roman"/>
                <w:sz w:val="24"/>
                <w:szCs w:val="24"/>
                <w14:ligatures w14:val="none"/>
              </w:rPr>
              <w:t>)</w:t>
            </w:r>
            <w:r w:rsidRPr="00AA67C6">
              <w:rPr>
                <w:rFonts w:cs="Times New Roman"/>
                <w:sz w:val="24"/>
                <w:szCs w:val="24"/>
                <w14:ligatures w14:val="none"/>
              </w:rPr>
              <w:t>、教学楼、游泳馆、地下室以及给排水附属配套工程等。总体完成形象进度为</w:t>
            </w:r>
            <w:r w:rsidRPr="00AA67C6">
              <w:rPr>
                <w:rFonts w:cs="Times New Roman"/>
                <w:sz w:val="24"/>
                <w:szCs w:val="24"/>
                <w14:ligatures w14:val="none"/>
              </w:rPr>
              <w:t>100%</w:t>
            </w:r>
          </w:p>
        </w:tc>
        <w:tc>
          <w:tcPr>
            <w:tcW w:w="3967" w:type="dxa"/>
            <w:shd w:val="clear" w:color="auto" w:fill="auto"/>
            <w:vAlign w:val="center"/>
            <w:hideMark/>
          </w:tcPr>
          <w:p w14:paraId="3EAF2FD7" w14:textId="3514434F" w:rsidR="00352CBE" w:rsidRPr="00AA67C6" w:rsidRDefault="00A6586D"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项目已经竣工验收，完成工程的各项内容。</w:t>
            </w:r>
          </w:p>
        </w:tc>
      </w:tr>
      <w:tr w:rsidR="0029661B" w:rsidRPr="00AA67C6" w14:paraId="69BD4A07" w14:textId="77777777" w:rsidTr="00DC3E41">
        <w:trPr>
          <w:trHeight w:val="567"/>
          <w:jc w:val="center"/>
        </w:trPr>
        <w:tc>
          <w:tcPr>
            <w:tcW w:w="793" w:type="dxa"/>
            <w:vMerge/>
            <w:vAlign w:val="center"/>
            <w:hideMark/>
          </w:tcPr>
          <w:p w14:paraId="4B1E3506"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60E4FD7F"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4BDDD491"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新建跑道（</w:t>
            </w:r>
            <w:r w:rsidRPr="00AA67C6">
              <w:rPr>
                <w:rFonts w:cs="Times New Roman"/>
                <w:sz w:val="24"/>
                <w:szCs w:val="24"/>
                <w14:ligatures w14:val="none"/>
              </w:rPr>
              <w:t>m)</w:t>
            </w:r>
          </w:p>
        </w:tc>
        <w:tc>
          <w:tcPr>
            <w:tcW w:w="2409" w:type="dxa"/>
            <w:shd w:val="clear" w:color="auto" w:fill="auto"/>
            <w:vAlign w:val="center"/>
            <w:hideMark/>
          </w:tcPr>
          <w:p w14:paraId="1B8E6F2C"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新建</w:t>
            </w:r>
            <w:r w:rsidRPr="00AA67C6">
              <w:rPr>
                <w:rFonts w:cs="Times New Roman"/>
                <w:sz w:val="24"/>
                <w:szCs w:val="24"/>
                <w14:ligatures w14:val="none"/>
              </w:rPr>
              <w:t>200</w:t>
            </w:r>
            <w:r w:rsidRPr="00AA67C6">
              <w:rPr>
                <w:rFonts w:cs="Times New Roman"/>
                <w:sz w:val="24"/>
                <w:szCs w:val="24"/>
                <w14:ligatures w14:val="none"/>
              </w:rPr>
              <w:t>米跑道，包括道路工程、排水工程等。</w:t>
            </w:r>
          </w:p>
        </w:tc>
        <w:tc>
          <w:tcPr>
            <w:tcW w:w="3967" w:type="dxa"/>
            <w:shd w:val="clear" w:color="auto" w:fill="auto"/>
            <w:noWrap/>
            <w:vAlign w:val="center"/>
            <w:hideMark/>
          </w:tcPr>
          <w:p w14:paraId="424B9C70" w14:textId="23F2345C" w:rsidR="00352CBE" w:rsidRPr="00AA67C6" w:rsidRDefault="0058559D" w:rsidP="00A6586D">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210m</w:t>
            </w:r>
          </w:p>
        </w:tc>
      </w:tr>
      <w:tr w:rsidR="0029661B" w:rsidRPr="00AA67C6" w14:paraId="3C86C02B" w14:textId="77777777" w:rsidTr="00DC3E41">
        <w:trPr>
          <w:trHeight w:val="567"/>
          <w:jc w:val="center"/>
        </w:trPr>
        <w:tc>
          <w:tcPr>
            <w:tcW w:w="793" w:type="dxa"/>
            <w:vMerge/>
            <w:vAlign w:val="center"/>
            <w:hideMark/>
          </w:tcPr>
          <w:p w14:paraId="1DCDEA7A"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restart"/>
            <w:shd w:val="clear" w:color="auto" w:fill="auto"/>
            <w:vAlign w:val="center"/>
            <w:hideMark/>
          </w:tcPr>
          <w:p w14:paraId="239B902E" w14:textId="77777777" w:rsidR="0029661B"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质量</w:t>
            </w:r>
          </w:p>
          <w:p w14:paraId="7FA90E6D" w14:textId="167BBA02"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指标</w:t>
            </w:r>
          </w:p>
        </w:tc>
        <w:tc>
          <w:tcPr>
            <w:tcW w:w="1276" w:type="dxa"/>
            <w:shd w:val="clear" w:color="auto" w:fill="auto"/>
            <w:vAlign w:val="center"/>
            <w:hideMark/>
          </w:tcPr>
          <w:p w14:paraId="139B7013"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安全责任书签订率</w:t>
            </w:r>
          </w:p>
        </w:tc>
        <w:tc>
          <w:tcPr>
            <w:tcW w:w="2409" w:type="dxa"/>
            <w:shd w:val="clear" w:color="auto" w:fill="auto"/>
            <w:vAlign w:val="center"/>
            <w:hideMark/>
          </w:tcPr>
          <w:p w14:paraId="76131D98"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967" w:type="dxa"/>
            <w:shd w:val="clear" w:color="auto" w:fill="auto"/>
            <w:noWrap/>
            <w:vAlign w:val="center"/>
            <w:hideMark/>
          </w:tcPr>
          <w:p w14:paraId="56635A29" w14:textId="261A3588" w:rsidR="00352CBE" w:rsidRPr="00AA67C6" w:rsidRDefault="00A6586D"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施工单位在合同内约定了质量与安全的相关条款，但未见实际安全责任书签订文件。</w:t>
            </w:r>
          </w:p>
        </w:tc>
      </w:tr>
      <w:tr w:rsidR="0029661B" w:rsidRPr="00AA67C6" w14:paraId="4223D710" w14:textId="77777777" w:rsidTr="00DC3E41">
        <w:trPr>
          <w:trHeight w:val="567"/>
          <w:jc w:val="center"/>
        </w:trPr>
        <w:tc>
          <w:tcPr>
            <w:tcW w:w="793" w:type="dxa"/>
            <w:vMerge/>
            <w:vAlign w:val="center"/>
            <w:hideMark/>
          </w:tcPr>
          <w:p w14:paraId="18871355"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10FD51F7"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613E190A"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初步设计质量</w:t>
            </w:r>
          </w:p>
        </w:tc>
        <w:tc>
          <w:tcPr>
            <w:tcW w:w="2409" w:type="dxa"/>
            <w:shd w:val="clear" w:color="auto" w:fill="auto"/>
            <w:vAlign w:val="center"/>
            <w:hideMark/>
          </w:tcPr>
          <w:p w14:paraId="6DE979C7"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一次性通过专家论证</w:t>
            </w:r>
          </w:p>
        </w:tc>
        <w:tc>
          <w:tcPr>
            <w:tcW w:w="3967" w:type="dxa"/>
            <w:shd w:val="clear" w:color="auto" w:fill="auto"/>
            <w:noWrap/>
            <w:vAlign w:val="center"/>
            <w:hideMark/>
          </w:tcPr>
          <w:p w14:paraId="30F1AA6D" w14:textId="5B1033FF" w:rsidR="00352CBE" w:rsidRPr="00AA67C6" w:rsidRDefault="00A6586D"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2021</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22</w:t>
            </w:r>
            <w:r w:rsidRPr="00AA67C6">
              <w:rPr>
                <w:rFonts w:cs="Times New Roman"/>
                <w:sz w:val="24"/>
                <w:szCs w:val="24"/>
                <w14:ligatures w14:val="none"/>
              </w:rPr>
              <w:t>日开展初步设计专家评审会，但初步设计应完成时间与初步设计评审时间存在较大差异，未能确定于</w:t>
            </w:r>
            <w:r w:rsidRPr="00AA67C6">
              <w:rPr>
                <w:rFonts w:cs="Times New Roman"/>
                <w:sz w:val="24"/>
                <w:szCs w:val="24"/>
                <w14:ligatures w14:val="none"/>
              </w:rPr>
              <w:t>2021</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22</w:t>
            </w:r>
            <w:r w:rsidRPr="00AA67C6">
              <w:rPr>
                <w:rFonts w:cs="Times New Roman"/>
                <w:sz w:val="24"/>
                <w:szCs w:val="24"/>
                <w14:ligatures w14:val="none"/>
              </w:rPr>
              <w:t>日开展的初步设计专家评审会是否为第一次评审会，未能明确初步设计是否一次性通过专家论证。</w:t>
            </w:r>
          </w:p>
        </w:tc>
      </w:tr>
      <w:tr w:rsidR="0029661B" w:rsidRPr="00AA67C6" w14:paraId="490A5820" w14:textId="77777777" w:rsidTr="00DC3E41">
        <w:trPr>
          <w:trHeight w:val="567"/>
          <w:jc w:val="center"/>
        </w:trPr>
        <w:tc>
          <w:tcPr>
            <w:tcW w:w="793" w:type="dxa"/>
            <w:vMerge/>
            <w:vAlign w:val="center"/>
            <w:hideMark/>
          </w:tcPr>
          <w:p w14:paraId="73FE54E1"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7F0B344B"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6BE22B7D"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隐患整改率</w:t>
            </w:r>
          </w:p>
        </w:tc>
        <w:tc>
          <w:tcPr>
            <w:tcW w:w="2409" w:type="dxa"/>
            <w:shd w:val="clear" w:color="auto" w:fill="auto"/>
            <w:vAlign w:val="center"/>
            <w:hideMark/>
          </w:tcPr>
          <w:p w14:paraId="69BE0476"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967" w:type="dxa"/>
            <w:shd w:val="clear" w:color="auto" w:fill="auto"/>
            <w:noWrap/>
            <w:vAlign w:val="center"/>
            <w:hideMark/>
          </w:tcPr>
          <w:p w14:paraId="39BDFFC7" w14:textId="53F58A79" w:rsidR="00352CBE" w:rsidRPr="00AA67C6" w:rsidRDefault="00E1512B" w:rsidP="00F419D2">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r>
      <w:tr w:rsidR="0029661B" w:rsidRPr="00AA67C6" w14:paraId="388D37F8" w14:textId="77777777" w:rsidTr="00DC3E41">
        <w:trPr>
          <w:trHeight w:val="567"/>
          <w:jc w:val="center"/>
        </w:trPr>
        <w:tc>
          <w:tcPr>
            <w:tcW w:w="793" w:type="dxa"/>
            <w:vMerge/>
            <w:vAlign w:val="center"/>
            <w:hideMark/>
          </w:tcPr>
          <w:p w14:paraId="2CE38D81"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30B86B73"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2DFEEF99"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工程质量达标率</w:t>
            </w:r>
          </w:p>
        </w:tc>
        <w:tc>
          <w:tcPr>
            <w:tcW w:w="2409" w:type="dxa"/>
            <w:shd w:val="clear" w:color="auto" w:fill="auto"/>
            <w:vAlign w:val="center"/>
            <w:hideMark/>
          </w:tcPr>
          <w:p w14:paraId="690F8C40"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工程验收符合相关，项目验收合格率达</w:t>
            </w:r>
            <w:r w:rsidRPr="00AA67C6">
              <w:rPr>
                <w:rFonts w:cs="Times New Roman"/>
                <w:sz w:val="24"/>
                <w:szCs w:val="24"/>
                <w14:ligatures w14:val="none"/>
              </w:rPr>
              <w:t>100%</w:t>
            </w:r>
            <w:r w:rsidRPr="00AA67C6">
              <w:rPr>
                <w:rFonts w:cs="Times New Roman"/>
                <w:sz w:val="24"/>
                <w:szCs w:val="24"/>
                <w14:ligatures w14:val="none"/>
              </w:rPr>
              <w:t>。</w:t>
            </w:r>
          </w:p>
        </w:tc>
        <w:tc>
          <w:tcPr>
            <w:tcW w:w="3967" w:type="dxa"/>
            <w:shd w:val="clear" w:color="auto" w:fill="auto"/>
            <w:noWrap/>
            <w:vAlign w:val="center"/>
            <w:hideMark/>
          </w:tcPr>
          <w:p w14:paraId="1484751B" w14:textId="7AD836B2" w:rsidR="00352CBE" w:rsidRPr="00AA67C6" w:rsidRDefault="00A6586D"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根据相关材料，本项目综合验收结论为评定质量合格，验收合格率为</w:t>
            </w:r>
            <w:r w:rsidRPr="00AA67C6">
              <w:rPr>
                <w:rFonts w:cs="Times New Roman"/>
                <w:sz w:val="24"/>
                <w:szCs w:val="24"/>
                <w14:ligatures w14:val="none"/>
              </w:rPr>
              <w:t>100%</w:t>
            </w:r>
            <w:r w:rsidRPr="00AA67C6">
              <w:rPr>
                <w:rFonts w:cs="Times New Roman"/>
                <w:sz w:val="24"/>
                <w:szCs w:val="24"/>
                <w14:ligatures w14:val="none"/>
              </w:rPr>
              <w:t>。但结合现场核查情况，本项目存在球场跑道镀锌排水格栅接口突出；教学楼排水口及弯管过细；报告厅积水严重；跑道破损处较多等质量问题，项目使用存在一定安全隐患。</w:t>
            </w:r>
          </w:p>
        </w:tc>
      </w:tr>
      <w:tr w:rsidR="0029661B" w:rsidRPr="00AA67C6" w14:paraId="5E10FFEE" w14:textId="77777777" w:rsidTr="00DC3E41">
        <w:trPr>
          <w:trHeight w:val="567"/>
          <w:jc w:val="center"/>
        </w:trPr>
        <w:tc>
          <w:tcPr>
            <w:tcW w:w="793" w:type="dxa"/>
            <w:vMerge w:val="restart"/>
            <w:shd w:val="clear" w:color="auto" w:fill="auto"/>
            <w:vAlign w:val="center"/>
            <w:hideMark/>
          </w:tcPr>
          <w:p w14:paraId="1CA8F08D"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效益指标</w:t>
            </w:r>
          </w:p>
        </w:tc>
        <w:tc>
          <w:tcPr>
            <w:tcW w:w="851" w:type="dxa"/>
            <w:vMerge w:val="restart"/>
            <w:shd w:val="clear" w:color="auto" w:fill="auto"/>
            <w:vAlign w:val="center"/>
            <w:hideMark/>
          </w:tcPr>
          <w:p w14:paraId="0F6C6C23" w14:textId="77777777" w:rsidR="0029661B"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社会</w:t>
            </w:r>
          </w:p>
          <w:p w14:paraId="56C0BB34"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效益</w:t>
            </w:r>
          </w:p>
          <w:p w14:paraId="18210154" w14:textId="3ADAA4BD" w:rsidR="0029661B" w:rsidRPr="00AA67C6" w:rsidRDefault="0029661B"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指标</w:t>
            </w:r>
          </w:p>
        </w:tc>
        <w:tc>
          <w:tcPr>
            <w:tcW w:w="1276" w:type="dxa"/>
            <w:shd w:val="clear" w:color="auto" w:fill="auto"/>
            <w:vAlign w:val="center"/>
            <w:hideMark/>
          </w:tcPr>
          <w:p w14:paraId="453CBE85"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投诉处理情况</w:t>
            </w:r>
          </w:p>
        </w:tc>
        <w:tc>
          <w:tcPr>
            <w:tcW w:w="2409" w:type="dxa"/>
            <w:shd w:val="clear" w:color="auto" w:fill="auto"/>
            <w:vAlign w:val="center"/>
            <w:hideMark/>
          </w:tcPr>
          <w:p w14:paraId="499D11F9"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967" w:type="dxa"/>
            <w:shd w:val="clear" w:color="auto" w:fill="auto"/>
            <w:noWrap/>
            <w:vAlign w:val="center"/>
            <w:hideMark/>
          </w:tcPr>
          <w:p w14:paraId="29C74E3B" w14:textId="31D08073" w:rsidR="00352CBE" w:rsidRPr="00AA67C6" w:rsidRDefault="0019514E" w:rsidP="0019514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r>
      <w:tr w:rsidR="0029661B" w:rsidRPr="00AA67C6" w14:paraId="5DDA9793" w14:textId="77777777" w:rsidTr="00DC3E41">
        <w:trPr>
          <w:trHeight w:val="567"/>
          <w:jc w:val="center"/>
        </w:trPr>
        <w:tc>
          <w:tcPr>
            <w:tcW w:w="793" w:type="dxa"/>
            <w:vMerge/>
            <w:vAlign w:val="center"/>
            <w:hideMark/>
          </w:tcPr>
          <w:p w14:paraId="4D3726C6"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57D7678C"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7DAC5C18"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群体性职业病危害事故次数</w:t>
            </w:r>
          </w:p>
        </w:tc>
        <w:tc>
          <w:tcPr>
            <w:tcW w:w="2409" w:type="dxa"/>
            <w:shd w:val="clear" w:color="auto" w:fill="auto"/>
            <w:vAlign w:val="center"/>
            <w:hideMark/>
          </w:tcPr>
          <w:p w14:paraId="74E57C0D"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0</w:t>
            </w:r>
            <w:r w:rsidRPr="00AA67C6">
              <w:rPr>
                <w:rFonts w:cs="Times New Roman"/>
                <w:sz w:val="24"/>
                <w:szCs w:val="24"/>
                <w14:ligatures w14:val="none"/>
              </w:rPr>
              <w:t>次</w:t>
            </w:r>
          </w:p>
        </w:tc>
        <w:tc>
          <w:tcPr>
            <w:tcW w:w="3967" w:type="dxa"/>
            <w:shd w:val="clear" w:color="auto" w:fill="auto"/>
            <w:noWrap/>
            <w:vAlign w:val="center"/>
            <w:hideMark/>
          </w:tcPr>
          <w:p w14:paraId="22D4EED1" w14:textId="178869BF" w:rsidR="00352CBE" w:rsidRPr="00AA67C6" w:rsidRDefault="0019514E"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在实施过程中未出现重大质量和安全问题。</w:t>
            </w:r>
          </w:p>
        </w:tc>
      </w:tr>
      <w:tr w:rsidR="0029661B" w:rsidRPr="00AA67C6" w14:paraId="6A7710F1" w14:textId="77777777" w:rsidTr="00DC3E41">
        <w:trPr>
          <w:trHeight w:val="567"/>
          <w:jc w:val="center"/>
        </w:trPr>
        <w:tc>
          <w:tcPr>
            <w:tcW w:w="793" w:type="dxa"/>
            <w:vMerge/>
            <w:vAlign w:val="center"/>
            <w:hideMark/>
          </w:tcPr>
          <w:p w14:paraId="25F5BF77"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5FBF02A2"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3DD4E8DA"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较大等级以上安全事故发生次数</w:t>
            </w:r>
          </w:p>
        </w:tc>
        <w:tc>
          <w:tcPr>
            <w:tcW w:w="2409" w:type="dxa"/>
            <w:shd w:val="clear" w:color="auto" w:fill="auto"/>
            <w:vAlign w:val="center"/>
            <w:hideMark/>
          </w:tcPr>
          <w:p w14:paraId="10741C2F"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0</w:t>
            </w:r>
            <w:r w:rsidRPr="00AA67C6">
              <w:rPr>
                <w:rFonts w:cs="Times New Roman"/>
                <w:sz w:val="24"/>
                <w:szCs w:val="24"/>
                <w14:ligatures w14:val="none"/>
              </w:rPr>
              <w:t>次</w:t>
            </w:r>
          </w:p>
        </w:tc>
        <w:tc>
          <w:tcPr>
            <w:tcW w:w="3967" w:type="dxa"/>
            <w:shd w:val="clear" w:color="auto" w:fill="auto"/>
            <w:noWrap/>
            <w:vAlign w:val="center"/>
            <w:hideMark/>
          </w:tcPr>
          <w:p w14:paraId="5169FF61" w14:textId="2D03AED8" w:rsidR="00352CBE" w:rsidRPr="00AA67C6" w:rsidRDefault="0019514E" w:rsidP="0019514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0</w:t>
            </w:r>
            <w:r w:rsidRPr="00AA67C6">
              <w:rPr>
                <w:rFonts w:cs="Times New Roman"/>
                <w:sz w:val="24"/>
                <w:szCs w:val="24"/>
                <w14:ligatures w14:val="none"/>
              </w:rPr>
              <w:t>次</w:t>
            </w:r>
          </w:p>
        </w:tc>
      </w:tr>
      <w:tr w:rsidR="0029661B" w:rsidRPr="00AA67C6" w14:paraId="1FB679A3" w14:textId="77777777" w:rsidTr="00DC3E41">
        <w:trPr>
          <w:trHeight w:val="567"/>
          <w:jc w:val="center"/>
        </w:trPr>
        <w:tc>
          <w:tcPr>
            <w:tcW w:w="793" w:type="dxa"/>
            <w:vMerge/>
            <w:vAlign w:val="center"/>
            <w:hideMark/>
          </w:tcPr>
          <w:p w14:paraId="74D1CC2F"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2F9310B9"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37F5678B"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投诉处理率</w:t>
            </w:r>
          </w:p>
        </w:tc>
        <w:tc>
          <w:tcPr>
            <w:tcW w:w="2409" w:type="dxa"/>
            <w:shd w:val="clear" w:color="auto" w:fill="auto"/>
            <w:vAlign w:val="center"/>
            <w:hideMark/>
          </w:tcPr>
          <w:p w14:paraId="6A13FEBC"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967" w:type="dxa"/>
            <w:shd w:val="clear" w:color="auto" w:fill="auto"/>
            <w:noWrap/>
            <w:vAlign w:val="center"/>
            <w:hideMark/>
          </w:tcPr>
          <w:p w14:paraId="1C205701" w14:textId="64E61997" w:rsidR="00352CBE" w:rsidRPr="00AA67C6" w:rsidRDefault="0019514E" w:rsidP="0019514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r>
      <w:tr w:rsidR="0029661B" w:rsidRPr="00AA67C6" w14:paraId="6061571F" w14:textId="77777777" w:rsidTr="00DC3E41">
        <w:trPr>
          <w:trHeight w:val="567"/>
          <w:jc w:val="center"/>
        </w:trPr>
        <w:tc>
          <w:tcPr>
            <w:tcW w:w="793" w:type="dxa"/>
            <w:vMerge/>
            <w:vAlign w:val="center"/>
            <w:hideMark/>
          </w:tcPr>
          <w:p w14:paraId="36652580"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vMerge/>
            <w:vAlign w:val="center"/>
            <w:hideMark/>
          </w:tcPr>
          <w:p w14:paraId="615C7DAF"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1276" w:type="dxa"/>
            <w:shd w:val="clear" w:color="auto" w:fill="auto"/>
            <w:vAlign w:val="center"/>
            <w:hideMark/>
          </w:tcPr>
          <w:p w14:paraId="344E88C7"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工人三级教育培训覆盖率</w:t>
            </w:r>
          </w:p>
        </w:tc>
        <w:tc>
          <w:tcPr>
            <w:tcW w:w="2409" w:type="dxa"/>
            <w:shd w:val="clear" w:color="auto" w:fill="auto"/>
            <w:vAlign w:val="center"/>
            <w:hideMark/>
          </w:tcPr>
          <w:p w14:paraId="51C6BE0F"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967" w:type="dxa"/>
            <w:shd w:val="clear" w:color="auto" w:fill="auto"/>
            <w:noWrap/>
            <w:vAlign w:val="center"/>
            <w:hideMark/>
          </w:tcPr>
          <w:p w14:paraId="50762B20" w14:textId="541779F0" w:rsidR="00352CBE" w:rsidRPr="00AA67C6" w:rsidRDefault="000E1E44" w:rsidP="0019514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r w:rsidR="0019514E" w:rsidRPr="00AA67C6">
              <w:rPr>
                <w:rFonts w:cs="Times New Roman"/>
                <w:sz w:val="24"/>
                <w:szCs w:val="24"/>
                <w14:ligatures w14:val="none"/>
              </w:rPr>
              <w:t>%</w:t>
            </w:r>
          </w:p>
        </w:tc>
      </w:tr>
      <w:tr w:rsidR="0029661B" w:rsidRPr="00AA67C6" w14:paraId="045D701E" w14:textId="77777777" w:rsidTr="00DC3E41">
        <w:trPr>
          <w:trHeight w:val="567"/>
          <w:jc w:val="center"/>
        </w:trPr>
        <w:tc>
          <w:tcPr>
            <w:tcW w:w="793" w:type="dxa"/>
            <w:vMerge/>
            <w:vAlign w:val="center"/>
            <w:hideMark/>
          </w:tcPr>
          <w:p w14:paraId="11581AB4" w14:textId="77777777" w:rsidR="00352CBE" w:rsidRPr="00AA67C6" w:rsidRDefault="00352CBE" w:rsidP="00352CBE">
            <w:pPr>
              <w:widowControl/>
              <w:adjustRightInd w:val="0"/>
              <w:snapToGrid w:val="0"/>
              <w:spacing w:line="240" w:lineRule="auto"/>
              <w:ind w:firstLineChars="0" w:firstLine="0"/>
              <w:jc w:val="left"/>
              <w:rPr>
                <w:rFonts w:cs="Times New Roman"/>
                <w:sz w:val="24"/>
                <w:szCs w:val="24"/>
                <w14:ligatures w14:val="none"/>
              </w:rPr>
            </w:pPr>
          </w:p>
        </w:tc>
        <w:tc>
          <w:tcPr>
            <w:tcW w:w="851" w:type="dxa"/>
            <w:shd w:val="clear" w:color="auto" w:fill="auto"/>
            <w:vAlign w:val="center"/>
            <w:hideMark/>
          </w:tcPr>
          <w:p w14:paraId="12787EE2" w14:textId="77777777" w:rsidR="0029661B"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生态</w:t>
            </w:r>
          </w:p>
          <w:p w14:paraId="5BB62020"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效益</w:t>
            </w:r>
          </w:p>
          <w:p w14:paraId="7C052814" w14:textId="74FB60E3" w:rsidR="0029661B" w:rsidRPr="00AA67C6" w:rsidRDefault="0029661B"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指标</w:t>
            </w:r>
          </w:p>
        </w:tc>
        <w:tc>
          <w:tcPr>
            <w:tcW w:w="1276" w:type="dxa"/>
            <w:shd w:val="clear" w:color="auto" w:fill="auto"/>
            <w:vAlign w:val="center"/>
            <w:hideMark/>
          </w:tcPr>
          <w:p w14:paraId="6CDF8C69"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建设工程环保达标率</w:t>
            </w:r>
          </w:p>
        </w:tc>
        <w:tc>
          <w:tcPr>
            <w:tcW w:w="2409" w:type="dxa"/>
            <w:shd w:val="clear" w:color="auto" w:fill="auto"/>
            <w:vAlign w:val="center"/>
            <w:hideMark/>
          </w:tcPr>
          <w:p w14:paraId="310BAED3"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967" w:type="dxa"/>
            <w:shd w:val="clear" w:color="auto" w:fill="auto"/>
            <w:noWrap/>
            <w:vAlign w:val="center"/>
            <w:hideMark/>
          </w:tcPr>
          <w:p w14:paraId="283E9817" w14:textId="287ACF78" w:rsidR="00352CBE" w:rsidRPr="00AA67C6" w:rsidRDefault="00D539E1"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本项目实施过程中，基本完成了水土保持方案和设计要求的水土保持工程相关内容以及生产建设项目水土保持技术标准中所要求的水土流失防治任务，水土保持设施达到了国家水土保持法</w:t>
            </w:r>
            <w:proofErr w:type="gramStart"/>
            <w:r w:rsidRPr="00AA67C6">
              <w:rPr>
                <w:rFonts w:cs="Times New Roman"/>
                <w:sz w:val="24"/>
                <w:szCs w:val="24"/>
                <w14:ligatures w14:val="none"/>
              </w:rPr>
              <w:t>律法规</w:t>
            </w:r>
            <w:proofErr w:type="gramEnd"/>
            <w:r w:rsidRPr="00AA67C6">
              <w:rPr>
                <w:rFonts w:cs="Times New Roman"/>
                <w:sz w:val="24"/>
                <w:szCs w:val="24"/>
                <w14:ligatures w14:val="none"/>
              </w:rPr>
              <w:t>及技术标准规定的验收条件，并在工程周边实施了相关围蔽措施，但由于达标率具体数值无法测算，未能明确是否达到</w:t>
            </w:r>
            <w:r w:rsidRPr="00AA67C6">
              <w:rPr>
                <w:rFonts w:cs="Times New Roman"/>
                <w:sz w:val="24"/>
                <w:szCs w:val="24"/>
                <w14:ligatures w14:val="none"/>
              </w:rPr>
              <w:t>100%</w:t>
            </w:r>
            <w:r w:rsidR="0019514E" w:rsidRPr="00AA67C6">
              <w:rPr>
                <w:rFonts w:cs="Times New Roman"/>
                <w:sz w:val="24"/>
                <w:szCs w:val="24"/>
                <w14:ligatures w14:val="none"/>
              </w:rPr>
              <w:t>。</w:t>
            </w:r>
          </w:p>
        </w:tc>
      </w:tr>
      <w:tr w:rsidR="0029661B" w:rsidRPr="00AA67C6" w14:paraId="17FE6C1E" w14:textId="77777777" w:rsidTr="00DC3E41">
        <w:trPr>
          <w:trHeight w:val="567"/>
          <w:jc w:val="center"/>
        </w:trPr>
        <w:tc>
          <w:tcPr>
            <w:tcW w:w="793" w:type="dxa"/>
            <w:shd w:val="clear" w:color="auto" w:fill="auto"/>
            <w:vAlign w:val="center"/>
            <w:hideMark/>
          </w:tcPr>
          <w:p w14:paraId="0FA2E680"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满意度指标</w:t>
            </w:r>
          </w:p>
        </w:tc>
        <w:tc>
          <w:tcPr>
            <w:tcW w:w="851" w:type="dxa"/>
            <w:shd w:val="clear" w:color="auto" w:fill="auto"/>
            <w:vAlign w:val="center"/>
            <w:hideMark/>
          </w:tcPr>
          <w:p w14:paraId="7771676E" w14:textId="1D75C6C6"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服务对象满意度指标</w:t>
            </w:r>
          </w:p>
        </w:tc>
        <w:tc>
          <w:tcPr>
            <w:tcW w:w="1276" w:type="dxa"/>
            <w:shd w:val="clear" w:color="auto" w:fill="auto"/>
            <w:vAlign w:val="center"/>
            <w:hideMark/>
          </w:tcPr>
          <w:p w14:paraId="5499EA3C"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市民满意度调查</w:t>
            </w:r>
          </w:p>
        </w:tc>
        <w:tc>
          <w:tcPr>
            <w:tcW w:w="2409" w:type="dxa"/>
            <w:shd w:val="clear" w:color="auto" w:fill="auto"/>
            <w:vAlign w:val="center"/>
            <w:hideMark/>
          </w:tcPr>
          <w:p w14:paraId="55F2045E" w14:textId="77777777" w:rsidR="00352CBE" w:rsidRPr="00AA67C6" w:rsidRDefault="00352CBE" w:rsidP="00352CBE">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80%</w:t>
            </w:r>
            <w:r w:rsidRPr="00AA67C6">
              <w:rPr>
                <w:rFonts w:cs="Times New Roman"/>
                <w:sz w:val="24"/>
                <w:szCs w:val="24"/>
                <w14:ligatures w14:val="none"/>
              </w:rPr>
              <w:t>及以上</w:t>
            </w:r>
          </w:p>
        </w:tc>
        <w:tc>
          <w:tcPr>
            <w:tcW w:w="3967" w:type="dxa"/>
            <w:shd w:val="clear" w:color="auto" w:fill="auto"/>
            <w:noWrap/>
            <w:vAlign w:val="center"/>
            <w:hideMark/>
          </w:tcPr>
          <w:p w14:paraId="409E67BC" w14:textId="40DDAEB4" w:rsidR="00352CBE" w:rsidRPr="00AA67C6" w:rsidRDefault="0019514E" w:rsidP="00352CBE">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已针对项目开展了满意度调查工作，共回收</w:t>
            </w:r>
            <w:r w:rsidR="003E2282" w:rsidRPr="00AA67C6">
              <w:rPr>
                <w:rFonts w:cs="Times New Roman"/>
                <w:sz w:val="24"/>
                <w:szCs w:val="24"/>
                <w14:ligatures w14:val="none"/>
              </w:rPr>
              <w:t>38</w:t>
            </w:r>
            <w:r w:rsidRPr="00AA67C6">
              <w:rPr>
                <w:rFonts w:cs="Times New Roman"/>
                <w:sz w:val="24"/>
                <w:szCs w:val="24"/>
                <w14:ligatures w14:val="none"/>
              </w:rPr>
              <w:t>份满意度调查文件，</w:t>
            </w:r>
            <w:r w:rsidRPr="00AA67C6">
              <w:rPr>
                <w:rFonts w:cs="Times New Roman"/>
                <w:sz w:val="24"/>
                <w:szCs w:val="24"/>
                <w14:ligatures w14:val="none"/>
              </w:rPr>
              <w:t>4</w:t>
            </w:r>
            <w:r w:rsidRPr="00AA67C6">
              <w:rPr>
                <w:rFonts w:cs="Times New Roman"/>
                <w:sz w:val="24"/>
                <w:szCs w:val="24"/>
                <w14:ligatures w14:val="none"/>
              </w:rPr>
              <w:t>份</w:t>
            </w:r>
            <w:r w:rsidR="003E2282" w:rsidRPr="00AA67C6">
              <w:rPr>
                <w:rFonts w:cs="Times New Roman"/>
                <w:sz w:val="24"/>
                <w:szCs w:val="24"/>
                <w14:ligatures w14:val="none"/>
              </w:rPr>
              <w:t>纸质问卷</w:t>
            </w:r>
            <w:r w:rsidRPr="00AA67C6">
              <w:rPr>
                <w:rFonts w:cs="Times New Roman"/>
                <w:sz w:val="24"/>
                <w:szCs w:val="24"/>
                <w14:ligatures w14:val="none"/>
              </w:rPr>
              <w:t>均选择满意，</w:t>
            </w:r>
            <w:r w:rsidR="003E2282" w:rsidRPr="00AA67C6">
              <w:rPr>
                <w:rFonts w:cs="Times New Roman"/>
                <w:sz w:val="24"/>
                <w:szCs w:val="24"/>
                <w14:ligatures w14:val="none"/>
              </w:rPr>
              <w:t>电子问卷满意度为</w:t>
            </w:r>
            <w:r w:rsidR="003E2282" w:rsidRPr="00AA67C6">
              <w:rPr>
                <w:rFonts w:cs="Times New Roman"/>
                <w:sz w:val="24"/>
                <w:szCs w:val="24"/>
                <w14:ligatures w14:val="none"/>
              </w:rPr>
              <w:t>95.74%</w:t>
            </w:r>
            <w:r w:rsidR="003E2282" w:rsidRPr="00AA67C6">
              <w:rPr>
                <w:rFonts w:cs="Times New Roman"/>
                <w:sz w:val="24"/>
                <w:szCs w:val="24"/>
                <w14:ligatures w14:val="none"/>
              </w:rPr>
              <w:t>。</w:t>
            </w:r>
            <w:r w:rsidRPr="00AA67C6">
              <w:rPr>
                <w:rFonts w:cs="Times New Roman"/>
                <w:sz w:val="24"/>
                <w:szCs w:val="24"/>
                <w14:ligatures w14:val="none"/>
              </w:rPr>
              <w:t>但满意度调查问卷</w:t>
            </w:r>
            <w:r w:rsidR="003E2282" w:rsidRPr="00AA67C6">
              <w:rPr>
                <w:rFonts w:cs="Times New Roman"/>
                <w:sz w:val="24"/>
                <w:szCs w:val="24"/>
                <w14:ligatures w14:val="none"/>
              </w:rPr>
              <w:t>整体</w:t>
            </w:r>
            <w:r w:rsidRPr="00AA67C6">
              <w:rPr>
                <w:rFonts w:cs="Times New Roman"/>
                <w:sz w:val="24"/>
                <w:szCs w:val="24"/>
                <w14:ligatures w14:val="none"/>
              </w:rPr>
              <w:t>回收数量较少，且</w:t>
            </w:r>
            <w:r w:rsidR="003E2282" w:rsidRPr="00AA67C6">
              <w:rPr>
                <w:rFonts w:cs="Times New Roman"/>
                <w:sz w:val="24"/>
                <w:szCs w:val="24"/>
                <w14:ligatures w14:val="none"/>
              </w:rPr>
              <w:t>纸质</w:t>
            </w:r>
            <w:r w:rsidRPr="00AA67C6">
              <w:rPr>
                <w:rFonts w:cs="Times New Roman"/>
                <w:sz w:val="24"/>
                <w:szCs w:val="24"/>
                <w14:ligatures w14:val="none"/>
              </w:rPr>
              <w:t>满意度调查问卷</w:t>
            </w:r>
            <w:r w:rsidRPr="00AA67C6">
              <w:rPr>
                <w:rFonts w:cs="Times New Roman"/>
                <w:sz w:val="24"/>
                <w:szCs w:val="24"/>
                <w14:ligatures w14:val="none"/>
              </w:rPr>
              <w:lastRenderedPageBreak/>
              <w:t>内未设置项目相关问题，满意度调查问卷实际作用较小，未体现市民对项目实施过程、实施结果等方面的认可程度</w:t>
            </w:r>
            <w:r w:rsidR="003E2282" w:rsidRPr="00AA67C6">
              <w:rPr>
                <w:rFonts w:cs="Times New Roman"/>
                <w:sz w:val="24"/>
                <w:szCs w:val="24"/>
                <w14:ligatures w14:val="none"/>
              </w:rPr>
              <w:t>；电子满意度问卷部分问题与项目实施存在差异</w:t>
            </w:r>
            <w:r w:rsidRPr="00AA67C6">
              <w:rPr>
                <w:rFonts w:cs="Times New Roman"/>
                <w:sz w:val="24"/>
                <w:szCs w:val="24"/>
                <w14:ligatures w14:val="none"/>
              </w:rPr>
              <w:t>。</w:t>
            </w:r>
          </w:p>
        </w:tc>
      </w:tr>
    </w:tbl>
    <w:p w14:paraId="367A741A" w14:textId="77777777" w:rsidR="00352CBE" w:rsidRPr="00AA67C6" w:rsidRDefault="00352CBE" w:rsidP="00C5484E">
      <w:pPr>
        <w:ind w:firstLine="632"/>
        <w:rPr>
          <w:rFonts w:cs="Times New Roman"/>
        </w:rPr>
      </w:pPr>
    </w:p>
    <w:p w14:paraId="79E542C8" w14:textId="729B5D50" w:rsidR="00E6311E" w:rsidRPr="00AA67C6" w:rsidRDefault="00E6311E" w:rsidP="004825B0">
      <w:pPr>
        <w:pStyle w:val="2"/>
        <w:ind w:firstLine="632"/>
        <w:rPr>
          <w:rFonts w:cs="Times New Roman"/>
        </w:rPr>
      </w:pPr>
      <w:bookmarkStart w:id="17" w:name="_Toc150282654"/>
      <w:bookmarkStart w:id="18" w:name="_Toc176876523"/>
      <w:r w:rsidRPr="00AA67C6">
        <w:rPr>
          <w:rFonts w:cs="Times New Roman"/>
        </w:rPr>
        <w:t>（三）项目主要绩效</w:t>
      </w:r>
      <w:bookmarkEnd w:id="17"/>
      <w:r w:rsidRPr="00AA67C6">
        <w:rPr>
          <w:rFonts w:cs="Times New Roman"/>
        </w:rPr>
        <w:t>。</w:t>
      </w:r>
      <w:bookmarkEnd w:id="18"/>
    </w:p>
    <w:p w14:paraId="6B3FF15C" w14:textId="244D8EA4" w:rsidR="00E6311E" w:rsidRPr="00AA67C6" w:rsidRDefault="00E6311E" w:rsidP="00E6311E">
      <w:pPr>
        <w:pStyle w:val="3"/>
        <w:ind w:firstLine="634"/>
        <w:rPr>
          <w:rFonts w:cs="Times New Roman"/>
        </w:rPr>
      </w:pPr>
      <w:r w:rsidRPr="00AA67C6">
        <w:rPr>
          <w:rFonts w:cs="Times New Roman"/>
        </w:rPr>
        <w:t>1.</w:t>
      </w:r>
      <w:r w:rsidR="003B1EE9" w:rsidRPr="00AA67C6">
        <w:rPr>
          <w:rFonts w:cs="Times New Roman"/>
        </w:rPr>
        <w:t>完善增城区</w:t>
      </w:r>
      <w:proofErr w:type="gramStart"/>
      <w:r w:rsidR="003B1EE9" w:rsidRPr="00AA67C6">
        <w:rPr>
          <w:rFonts w:cs="Times New Roman"/>
        </w:rPr>
        <w:t>荔</w:t>
      </w:r>
      <w:proofErr w:type="gramEnd"/>
      <w:r w:rsidR="003B1EE9" w:rsidRPr="00AA67C6">
        <w:rPr>
          <w:rFonts w:cs="Times New Roman"/>
        </w:rPr>
        <w:t>城街第三中学基础设施，提升增城区</w:t>
      </w:r>
      <w:proofErr w:type="gramStart"/>
      <w:r w:rsidR="003B1EE9" w:rsidRPr="00AA67C6">
        <w:rPr>
          <w:rFonts w:cs="Times New Roman"/>
        </w:rPr>
        <w:t>荔</w:t>
      </w:r>
      <w:proofErr w:type="gramEnd"/>
      <w:r w:rsidR="003B1EE9" w:rsidRPr="00AA67C6">
        <w:rPr>
          <w:rFonts w:cs="Times New Roman"/>
        </w:rPr>
        <w:t>城街第三中学办学条件</w:t>
      </w:r>
      <w:r w:rsidRPr="00AA67C6">
        <w:rPr>
          <w:rFonts w:cs="Times New Roman"/>
        </w:rPr>
        <w:t>。</w:t>
      </w:r>
    </w:p>
    <w:p w14:paraId="0F1B3642" w14:textId="00041C60" w:rsidR="00E6311E" w:rsidRPr="00AA67C6" w:rsidRDefault="00EB150D" w:rsidP="00E6311E">
      <w:pPr>
        <w:ind w:firstLine="632"/>
        <w:rPr>
          <w:rFonts w:cs="Times New Roman"/>
        </w:rPr>
      </w:pPr>
      <w:r w:rsidRPr="00AA67C6">
        <w:rPr>
          <w:rFonts w:cs="Times New Roman"/>
        </w:rPr>
        <w:t>通过实施本项目，为增城区</w:t>
      </w:r>
      <w:proofErr w:type="gramStart"/>
      <w:r w:rsidRPr="00AA67C6">
        <w:rPr>
          <w:rFonts w:cs="Times New Roman"/>
        </w:rPr>
        <w:t>荔</w:t>
      </w:r>
      <w:proofErr w:type="gramEnd"/>
      <w:r w:rsidRPr="00AA67C6">
        <w:rPr>
          <w:rFonts w:cs="Times New Roman"/>
        </w:rPr>
        <w:t>城街第三中学新增建设教学楼、科学楼及篮球场、游泳池等体育场地，完善了增城区</w:t>
      </w:r>
      <w:proofErr w:type="gramStart"/>
      <w:r w:rsidRPr="00AA67C6">
        <w:rPr>
          <w:rFonts w:cs="Times New Roman"/>
        </w:rPr>
        <w:t>荔</w:t>
      </w:r>
      <w:proofErr w:type="gramEnd"/>
      <w:r w:rsidRPr="00AA67C6">
        <w:rPr>
          <w:rFonts w:cs="Times New Roman"/>
        </w:rPr>
        <w:t>城街第三中学的校内基础设施配置，在改善学校教学环境的同时，进一步提升了增城区</w:t>
      </w:r>
      <w:proofErr w:type="gramStart"/>
      <w:r w:rsidRPr="00AA67C6">
        <w:rPr>
          <w:rFonts w:cs="Times New Roman"/>
        </w:rPr>
        <w:t>荔</w:t>
      </w:r>
      <w:proofErr w:type="gramEnd"/>
      <w:r w:rsidRPr="00AA67C6">
        <w:rPr>
          <w:rFonts w:cs="Times New Roman"/>
        </w:rPr>
        <w:t>城街第三中学办学条件，有助于提高增城区</w:t>
      </w:r>
      <w:proofErr w:type="gramStart"/>
      <w:r w:rsidRPr="00AA67C6">
        <w:rPr>
          <w:rFonts w:cs="Times New Roman"/>
        </w:rPr>
        <w:t>荔</w:t>
      </w:r>
      <w:proofErr w:type="gramEnd"/>
      <w:r w:rsidRPr="00AA67C6">
        <w:rPr>
          <w:rFonts w:cs="Times New Roman"/>
        </w:rPr>
        <w:t>城街第三中学的办学水平。</w:t>
      </w:r>
    </w:p>
    <w:p w14:paraId="21FD41BE" w14:textId="5C74B6EB" w:rsidR="00E6311E" w:rsidRPr="00AA67C6" w:rsidRDefault="00E6311E" w:rsidP="00E6311E">
      <w:pPr>
        <w:pStyle w:val="3"/>
        <w:ind w:firstLine="634"/>
        <w:rPr>
          <w:rFonts w:cs="Times New Roman"/>
        </w:rPr>
      </w:pPr>
      <w:r w:rsidRPr="00AA67C6">
        <w:rPr>
          <w:rFonts w:cs="Times New Roman"/>
        </w:rPr>
        <w:t>2</w:t>
      </w:r>
      <w:r w:rsidR="003B1EE9" w:rsidRPr="00AA67C6">
        <w:rPr>
          <w:rFonts w:cs="Times New Roman"/>
        </w:rPr>
        <w:t>.</w:t>
      </w:r>
      <w:r w:rsidR="003B1EE9" w:rsidRPr="00AA67C6">
        <w:rPr>
          <w:rFonts w:cs="Times New Roman"/>
        </w:rPr>
        <w:t>满足周边区域适龄儿童入学需求，</w:t>
      </w:r>
      <w:r w:rsidR="003B1EE9" w:rsidRPr="00AA67C6">
        <w:rPr>
          <w:rFonts w:cs="Times New Roman"/>
          <w:szCs w:val="28"/>
        </w:rPr>
        <w:t>解决增城区中小学学位紧缺的问题</w:t>
      </w:r>
      <w:r w:rsidRPr="00AA67C6">
        <w:rPr>
          <w:rFonts w:cs="Times New Roman"/>
        </w:rPr>
        <w:t>。</w:t>
      </w:r>
    </w:p>
    <w:p w14:paraId="0BCFDF9B" w14:textId="15340B9C" w:rsidR="00E6311E" w:rsidRPr="00AA67C6" w:rsidRDefault="00593570" w:rsidP="00E6311E">
      <w:pPr>
        <w:ind w:firstLine="632"/>
        <w:rPr>
          <w:rFonts w:cs="Times New Roman"/>
        </w:rPr>
      </w:pPr>
      <w:r w:rsidRPr="00AA67C6">
        <w:rPr>
          <w:rFonts w:cs="Times New Roman"/>
        </w:rPr>
        <w:t>本项目建设位置为</w:t>
      </w:r>
      <w:proofErr w:type="gramStart"/>
      <w:r w:rsidRPr="00AA67C6">
        <w:rPr>
          <w:rFonts w:cs="Times New Roman"/>
        </w:rPr>
        <w:t>荔</w:t>
      </w:r>
      <w:proofErr w:type="gramEnd"/>
      <w:r w:rsidRPr="00AA67C6">
        <w:rPr>
          <w:rFonts w:cs="Times New Roman"/>
        </w:rPr>
        <w:t>城街道，</w:t>
      </w:r>
      <w:r w:rsidRPr="00AA67C6">
        <w:rPr>
          <w:rFonts w:cs="Times New Roman"/>
          <w:kern w:val="28"/>
          <w:szCs w:val="28"/>
        </w:rPr>
        <w:t>随着政府不断加大对基础教育投入，</w:t>
      </w:r>
      <w:proofErr w:type="gramStart"/>
      <w:r w:rsidRPr="00AA67C6">
        <w:rPr>
          <w:rFonts w:cs="Times New Roman"/>
          <w:kern w:val="28"/>
          <w:szCs w:val="28"/>
        </w:rPr>
        <w:t>荔</w:t>
      </w:r>
      <w:proofErr w:type="gramEnd"/>
      <w:r w:rsidRPr="00AA67C6">
        <w:rPr>
          <w:rFonts w:cs="Times New Roman"/>
          <w:kern w:val="28"/>
          <w:szCs w:val="28"/>
        </w:rPr>
        <w:t>城街道办学条件得到了较大的改善，但</w:t>
      </w:r>
      <w:r w:rsidRPr="00AA67C6">
        <w:rPr>
          <w:rFonts w:cs="Times New Roman"/>
        </w:rPr>
        <w:t>截至</w:t>
      </w:r>
      <w:r w:rsidRPr="00AA67C6">
        <w:rPr>
          <w:rFonts w:cs="Times New Roman"/>
        </w:rPr>
        <w:t>2020</w:t>
      </w:r>
      <w:r w:rsidRPr="00AA67C6">
        <w:rPr>
          <w:rFonts w:cs="Times New Roman"/>
        </w:rPr>
        <w:t>年，</w:t>
      </w:r>
      <w:proofErr w:type="gramStart"/>
      <w:r w:rsidRPr="00AA67C6">
        <w:rPr>
          <w:rFonts w:cs="Times New Roman"/>
        </w:rPr>
        <w:t>荔</w:t>
      </w:r>
      <w:proofErr w:type="gramEnd"/>
      <w:r w:rsidRPr="00AA67C6">
        <w:rPr>
          <w:rFonts w:cs="Times New Roman"/>
        </w:rPr>
        <w:t>城街道</w:t>
      </w:r>
      <w:r w:rsidRPr="00AA67C6">
        <w:rPr>
          <w:rFonts w:cs="Times New Roman"/>
          <w:kern w:val="28"/>
          <w:szCs w:val="28"/>
        </w:rPr>
        <w:t>基础教育</w:t>
      </w:r>
      <w:r w:rsidR="00693A25" w:rsidRPr="00AA67C6">
        <w:rPr>
          <w:rFonts w:cs="Times New Roman"/>
          <w:kern w:val="28"/>
          <w:szCs w:val="28"/>
        </w:rPr>
        <w:t>仍</w:t>
      </w:r>
      <w:r w:rsidRPr="00AA67C6">
        <w:rPr>
          <w:rFonts w:cs="Times New Roman"/>
          <w:kern w:val="28"/>
          <w:szCs w:val="28"/>
        </w:rPr>
        <w:t>存在素质教育水平不够高、教师队伍实力有待增强、优质学位供需矛盾依然突出等问题。</w:t>
      </w:r>
      <w:r w:rsidR="00387234" w:rsidRPr="00AA67C6">
        <w:rPr>
          <w:rFonts w:cs="Times New Roman"/>
        </w:rPr>
        <w:t>通过实施本项目，</w:t>
      </w:r>
      <w:r w:rsidRPr="00AA67C6">
        <w:rPr>
          <w:rFonts w:cs="Times New Roman"/>
        </w:rPr>
        <w:t>增城区</w:t>
      </w:r>
      <w:proofErr w:type="gramStart"/>
      <w:r w:rsidRPr="00AA67C6">
        <w:rPr>
          <w:rFonts w:cs="Times New Roman"/>
        </w:rPr>
        <w:t>荔</w:t>
      </w:r>
      <w:proofErr w:type="gramEnd"/>
      <w:r w:rsidRPr="00AA67C6">
        <w:rPr>
          <w:rFonts w:cs="Times New Roman"/>
        </w:rPr>
        <w:t>城街第三中学小学部新增班级</w:t>
      </w:r>
      <w:r w:rsidRPr="00AA67C6">
        <w:rPr>
          <w:rFonts w:cs="Times New Roman"/>
        </w:rPr>
        <w:t>14</w:t>
      </w:r>
      <w:r w:rsidRPr="00AA67C6">
        <w:rPr>
          <w:rFonts w:cs="Times New Roman"/>
        </w:rPr>
        <w:t>个，新增小学学位约</w:t>
      </w:r>
      <w:r w:rsidRPr="00AA67C6">
        <w:rPr>
          <w:rFonts w:cs="Times New Roman"/>
        </w:rPr>
        <w:t>1000</w:t>
      </w:r>
      <w:r w:rsidRPr="00AA67C6">
        <w:rPr>
          <w:rFonts w:cs="Times New Roman"/>
        </w:rPr>
        <w:t>个，可有助于满足项目所在地区周边适龄儿童的入学需求，</w:t>
      </w:r>
      <w:r w:rsidRPr="00AA67C6">
        <w:rPr>
          <w:rFonts w:cs="Times New Roman"/>
          <w:szCs w:val="28"/>
        </w:rPr>
        <w:t>解决</w:t>
      </w:r>
      <w:r w:rsidRPr="00AA67C6">
        <w:rPr>
          <w:rFonts w:cs="Times New Roman"/>
          <w:szCs w:val="28"/>
        </w:rPr>
        <w:lastRenderedPageBreak/>
        <w:t>增城区中小学学位紧缺的问题，缓解</w:t>
      </w:r>
      <w:proofErr w:type="gramStart"/>
      <w:r w:rsidRPr="00AA67C6">
        <w:rPr>
          <w:rFonts w:cs="Times New Roman"/>
          <w:szCs w:val="28"/>
        </w:rPr>
        <w:t>荔</w:t>
      </w:r>
      <w:proofErr w:type="gramEnd"/>
      <w:r w:rsidRPr="00AA67C6">
        <w:rPr>
          <w:rFonts w:cs="Times New Roman"/>
          <w:szCs w:val="28"/>
        </w:rPr>
        <w:t>城街道</w:t>
      </w:r>
      <w:r w:rsidR="00FA3AC6" w:rsidRPr="00AA67C6">
        <w:rPr>
          <w:rFonts w:cs="Times New Roman"/>
          <w:szCs w:val="28"/>
        </w:rPr>
        <w:t>基础教育</w:t>
      </w:r>
      <w:r w:rsidRPr="00AA67C6">
        <w:rPr>
          <w:rFonts w:cs="Times New Roman"/>
          <w:szCs w:val="28"/>
        </w:rPr>
        <w:t>学位供需矛盾</w:t>
      </w:r>
      <w:r w:rsidR="00E6311E" w:rsidRPr="00AA67C6">
        <w:rPr>
          <w:rFonts w:cs="Times New Roman"/>
        </w:rPr>
        <w:t>。</w:t>
      </w:r>
    </w:p>
    <w:p w14:paraId="40C1FF05" w14:textId="64F8CAFB" w:rsidR="00E6311E" w:rsidRPr="00AA67C6" w:rsidRDefault="00E6311E" w:rsidP="00E6311E">
      <w:pPr>
        <w:pStyle w:val="3"/>
        <w:ind w:firstLine="634"/>
        <w:rPr>
          <w:rFonts w:cs="Times New Roman"/>
        </w:rPr>
      </w:pPr>
      <w:r w:rsidRPr="00AA67C6">
        <w:rPr>
          <w:rFonts w:cs="Times New Roman"/>
        </w:rPr>
        <w:t>3.</w:t>
      </w:r>
      <w:r w:rsidR="00EE2101" w:rsidRPr="00AA67C6">
        <w:rPr>
          <w:rFonts w:cs="Times New Roman"/>
          <w:szCs w:val="28"/>
        </w:rPr>
        <w:t>推进增城区义务教育均衡发展，优化</w:t>
      </w:r>
      <w:r w:rsidR="00F320AF" w:rsidRPr="00AA67C6">
        <w:rPr>
          <w:rFonts w:cs="Times New Roman"/>
          <w:szCs w:val="28"/>
        </w:rPr>
        <w:t>增城区</w:t>
      </w:r>
      <w:r w:rsidR="00EE2101" w:rsidRPr="00AA67C6">
        <w:rPr>
          <w:rFonts w:cs="Times New Roman"/>
          <w:szCs w:val="28"/>
        </w:rPr>
        <w:t>教育资源配置</w:t>
      </w:r>
      <w:r w:rsidRPr="00AA67C6">
        <w:rPr>
          <w:rFonts w:cs="Times New Roman"/>
        </w:rPr>
        <w:t>。</w:t>
      </w:r>
    </w:p>
    <w:p w14:paraId="6D61481E" w14:textId="0B2EDC79" w:rsidR="00E6311E" w:rsidRPr="00AA67C6" w:rsidRDefault="00F320AF" w:rsidP="00E6311E">
      <w:pPr>
        <w:ind w:firstLine="632"/>
        <w:rPr>
          <w:rFonts w:cs="Times New Roman"/>
        </w:rPr>
      </w:pPr>
      <w:r w:rsidRPr="00AA67C6">
        <w:rPr>
          <w:rFonts w:cs="Times New Roman"/>
        </w:rPr>
        <w:t>通过实施本项目，有助于落实</w:t>
      </w:r>
      <w:r w:rsidRPr="00AA67C6">
        <w:rPr>
          <w:rFonts w:cs="Times New Roman"/>
          <w:szCs w:val="28"/>
        </w:rPr>
        <w:t>《珠江三角洲地区改革发展规划纲要（</w:t>
      </w:r>
      <w:r w:rsidRPr="00AA67C6">
        <w:rPr>
          <w:rFonts w:cs="Times New Roman"/>
          <w:szCs w:val="28"/>
        </w:rPr>
        <w:t>2008-2020</w:t>
      </w:r>
      <w:r w:rsidRPr="00AA67C6">
        <w:rPr>
          <w:rFonts w:cs="Times New Roman"/>
          <w:szCs w:val="28"/>
        </w:rPr>
        <w:t>年）》《广东省中长期教育改革和发展规划纲要（</w:t>
      </w:r>
      <w:r w:rsidRPr="00AA67C6">
        <w:rPr>
          <w:rFonts w:cs="Times New Roman"/>
          <w:szCs w:val="28"/>
        </w:rPr>
        <w:t>2010-2020</w:t>
      </w:r>
      <w:r w:rsidRPr="00AA67C6">
        <w:rPr>
          <w:rFonts w:cs="Times New Roman"/>
          <w:szCs w:val="28"/>
        </w:rPr>
        <w:t>年）》《广州市中长期教育改革和发展规划纲要（</w:t>
      </w:r>
      <w:r w:rsidRPr="00AA67C6">
        <w:rPr>
          <w:rFonts w:cs="Times New Roman"/>
          <w:szCs w:val="28"/>
        </w:rPr>
        <w:t>2010—2020</w:t>
      </w:r>
      <w:r w:rsidRPr="00AA67C6">
        <w:rPr>
          <w:rFonts w:cs="Times New Roman"/>
          <w:szCs w:val="28"/>
        </w:rPr>
        <w:t>年）》等教育规划，推动义务教育规范化学校建设，实现区域义务教育均衡发展，优化增城区教育资源配置</w:t>
      </w:r>
      <w:r w:rsidR="00E6311E" w:rsidRPr="00AA67C6">
        <w:rPr>
          <w:rFonts w:cs="Times New Roman"/>
        </w:rPr>
        <w:t>。</w:t>
      </w:r>
    </w:p>
    <w:p w14:paraId="481896EB" w14:textId="77777777" w:rsidR="00E6311E" w:rsidRPr="00AA67C6" w:rsidRDefault="00E6311E" w:rsidP="00E6311E">
      <w:pPr>
        <w:pStyle w:val="1"/>
        <w:ind w:firstLine="632"/>
        <w:rPr>
          <w:rFonts w:cs="Times New Roman"/>
        </w:rPr>
      </w:pPr>
      <w:bookmarkStart w:id="19" w:name="_Toc150282655"/>
      <w:bookmarkStart w:id="20" w:name="_Toc176876524"/>
      <w:r w:rsidRPr="00AA67C6">
        <w:rPr>
          <w:rFonts w:cs="Times New Roman"/>
        </w:rPr>
        <w:t>四、存在问题</w:t>
      </w:r>
      <w:bookmarkEnd w:id="19"/>
      <w:bookmarkEnd w:id="20"/>
    </w:p>
    <w:p w14:paraId="7C880229" w14:textId="6707F582" w:rsidR="00EA0388" w:rsidRPr="00AA67C6" w:rsidRDefault="00E6311E" w:rsidP="004825B0">
      <w:pPr>
        <w:pStyle w:val="2"/>
        <w:ind w:firstLine="632"/>
        <w:rPr>
          <w:rFonts w:cs="Times New Roman"/>
        </w:rPr>
      </w:pPr>
      <w:bookmarkStart w:id="21" w:name="_Toc176876525"/>
      <w:bookmarkStart w:id="22" w:name="_Toc150282656"/>
      <w:r w:rsidRPr="00AA67C6">
        <w:rPr>
          <w:rFonts w:cs="Times New Roman"/>
        </w:rPr>
        <w:t>（一）</w:t>
      </w:r>
      <w:r w:rsidR="00EA0388" w:rsidRPr="00AA67C6">
        <w:rPr>
          <w:rFonts w:cs="Times New Roman"/>
        </w:rPr>
        <w:t>项目管理</w:t>
      </w:r>
      <w:r w:rsidR="0023453D" w:rsidRPr="00AA67C6">
        <w:rPr>
          <w:rFonts w:cs="Times New Roman"/>
        </w:rPr>
        <w:t>措施</w:t>
      </w:r>
      <w:r w:rsidR="00EA0388" w:rsidRPr="00AA67C6">
        <w:rPr>
          <w:rFonts w:cs="Times New Roman"/>
        </w:rPr>
        <w:t>有待</w:t>
      </w:r>
      <w:r w:rsidR="0023453D" w:rsidRPr="00AA67C6">
        <w:rPr>
          <w:rFonts w:cs="Times New Roman"/>
        </w:rPr>
        <w:t>规范</w:t>
      </w:r>
      <w:r w:rsidR="00EA0388" w:rsidRPr="00AA67C6">
        <w:rPr>
          <w:rFonts w:cs="Times New Roman"/>
        </w:rPr>
        <w:t>，管理</w:t>
      </w:r>
      <w:r w:rsidR="0023453D" w:rsidRPr="00AA67C6">
        <w:rPr>
          <w:rFonts w:cs="Times New Roman"/>
        </w:rPr>
        <w:t>材料</w:t>
      </w:r>
      <w:r w:rsidR="00EA0388" w:rsidRPr="00AA67C6">
        <w:rPr>
          <w:rFonts w:cs="Times New Roman"/>
        </w:rPr>
        <w:t>有待完善。</w:t>
      </w:r>
      <w:bookmarkEnd w:id="21"/>
    </w:p>
    <w:p w14:paraId="6B33715D" w14:textId="08D9AC46" w:rsidR="003E73FA" w:rsidRPr="00AA67C6" w:rsidRDefault="003E73FA" w:rsidP="003E73FA">
      <w:pPr>
        <w:ind w:firstLine="634"/>
        <w:rPr>
          <w:rFonts w:cs="Times New Roman"/>
        </w:rPr>
      </w:pPr>
      <w:r w:rsidRPr="00AA67C6">
        <w:rPr>
          <w:rFonts w:cs="Times New Roman"/>
          <w:b/>
          <w:bCs/>
        </w:rPr>
        <w:t>一是</w:t>
      </w:r>
      <w:r w:rsidRPr="00AA67C6">
        <w:rPr>
          <w:rFonts w:cs="Times New Roman"/>
        </w:rPr>
        <w:t>部分实施材料不够规范，</w:t>
      </w:r>
      <w:r w:rsidRPr="00AA67C6">
        <w:rPr>
          <w:rFonts w:cs="Times New Roman"/>
          <w:b/>
          <w:bCs/>
        </w:rPr>
        <w:t>首先是</w:t>
      </w:r>
      <w:r w:rsidRPr="00AA67C6">
        <w:rPr>
          <w:rFonts w:cs="Times New Roman"/>
        </w:rPr>
        <w:t>《设计文件质量检查报告》未见检查结果出具时间；</w:t>
      </w:r>
      <w:r w:rsidRPr="00AA67C6">
        <w:rPr>
          <w:rFonts w:cs="Times New Roman"/>
          <w:b/>
          <w:bCs/>
        </w:rPr>
        <w:t>然后是</w:t>
      </w:r>
      <w:r w:rsidRPr="00AA67C6">
        <w:rPr>
          <w:rFonts w:cs="Times New Roman"/>
        </w:rPr>
        <w:t>《广州市增城区住房和城乡建设局整改通知书》（编号：增建改〔</w:t>
      </w:r>
      <w:r w:rsidRPr="00AA67C6">
        <w:rPr>
          <w:rFonts w:cs="Times New Roman"/>
        </w:rPr>
        <w:t>2023</w:t>
      </w:r>
      <w:r w:rsidRPr="00AA67C6">
        <w:rPr>
          <w:rFonts w:cs="Times New Roman"/>
        </w:rPr>
        <w:t>〕</w:t>
      </w:r>
      <w:r w:rsidRPr="00AA67C6">
        <w:rPr>
          <w:rFonts w:cs="Times New Roman"/>
        </w:rPr>
        <w:t>0323001</w:t>
      </w:r>
      <w:r w:rsidRPr="00AA67C6">
        <w:rPr>
          <w:rFonts w:cs="Times New Roman"/>
        </w:rPr>
        <w:t>）、《工程质量安全整改通知书》（整改编号：</w:t>
      </w:r>
      <w:r w:rsidRPr="00AA67C6">
        <w:rPr>
          <w:rFonts w:cs="Times New Roman"/>
        </w:rPr>
        <w:t>ZCJD202318011</w:t>
      </w:r>
      <w:r w:rsidRPr="00AA67C6">
        <w:rPr>
          <w:rFonts w:cs="Times New Roman"/>
        </w:rPr>
        <w:t>）建设单位签字由监理单位代签，</w:t>
      </w:r>
      <w:r w:rsidR="00517339" w:rsidRPr="00AA67C6">
        <w:rPr>
          <w:rFonts w:cs="Times New Roman"/>
        </w:rPr>
        <w:t>对项目实施的监管</w:t>
      </w:r>
      <w:r w:rsidR="0023453D" w:rsidRPr="00AA67C6">
        <w:rPr>
          <w:rFonts w:cs="Times New Roman"/>
        </w:rPr>
        <w:t>措施</w:t>
      </w:r>
      <w:r w:rsidR="00F1279A" w:rsidRPr="00AA67C6">
        <w:rPr>
          <w:rFonts w:cs="Times New Roman"/>
        </w:rPr>
        <w:t>有待进一步</w:t>
      </w:r>
      <w:r w:rsidR="0023453D" w:rsidRPr="00AA67C6">
        <w:rPr>
          <w:rFonts w:cs="Times New Roman"/>
        </w:rPr>
        <w:t>规范</w:t>
      </w:r>
      <w:r w:rsidRPr="00AA67C6">
        <w:rPr>
          <w:rFonts w:cs="Times New Roman"/>
        </w:rPr>
        <w:t>。</w:t>
      </w:r>
    </w:p>
    <w:p w14:paraId="676BDD06" w14:textId="53BCDAAD" w:rsidR="003E73FA" w:rsidRPr="00AA67C6" w:rsidRDefault="003E73FA" w:rsidP="003E73FA">
      <w:pPr>
        <w:ind w:firstLine="634"/>
        <w:rPr>
          <w:rFonts w:cs="Times New Roman"/>
        </w:rPr>
      </w:pPr>
      <w:r w:rsidRPr="00AA67C6">
        <w:rPr>
          <w:rFonts w:cs="Times New Roman"/>
          <w:b/>
          <w:bCs/>
        </w:rPr>
        <w:t>二是</w:t>
      </w:r>
      <w:r w:rsidRPr="00AA67C6">
        <w:rPr>
          <w:rFonts w:cs="Times New Roman"/>
        </w:rPr>
        <w:t>部分合同条款制定不合理，如《广州市建设工程施工合同》制定合同条款为计划从</w:t>
      </w:r>
      <w:r w:rsidRPr="00AA67C6">
        <w:rPr>
          <w:rFonts w:cs="Times New Roman"/>
        </w:rPr>
        <w:t>2022</w:t>
      </w:r>
      <w:r w:rsidRPr="00AA67C6">
        <w:rPr>
          <w:rFonts w:cs="Times New Roman"/>
        </w:rPr>
        <w:t>年</w:t>
      </w:r>
      <w:r w:rsidRPr="00AA67C6">
        <w:rPr>
          <w:rFonts w:cs="Times New Roman"/>
        </w:rPr>
        <w:t>6</w:t>
      </w:r>
      <w:r w:rsidRPr="00AA67C6">
        <w:rPr>
          <w:rFonts w:cs="Times New Roman"/>
        </w:rPr>
        <w:t>月</w:t>
      </w:r>
      <w:r w:rsidRPr="00AA67C6">
        <w:rPr>
          <w:rFonts w:cs="Times New Roman"/>
        </w:rPr>
        <w:t>1</w:t>
      </w:r>
      <w:r w:rsidRPr="00AA67C6">
        <w:rPr>
          <w:rFonts w:cs="Times New Roman"/>
        </w:rPr>
        <w:t>日开始施工，但本项目于</w:t>
      </w:r>
      <w:r w:rsidRPr="00AA67C6">
        <w:rPr>
          <w:rFonts w:cs="Times New Roman"/>
        </w:rPr>
        <w:t>2022</w:t>
      </w:r>
      <w:r w:rsidRPr="00AA67C6">
        <w:rPr>
          <w:rFonts w:cs="Times New Roman"/>
        </w:rPr>
        <w:t>年</w:t>
      </w:r>
      <w:r w:rsidRPr="00AA67C6">
        <w:rPr>
          <w:rFonts w:cs="Times New Roman"/>
        </w:rPr>
        <w:t>6</w:t>
      </w:r>
      <w:r w:rsidRPr="00AA67C6">
        <w:rPr>
          <w:rFonts w:cs="Times New Roman"/>
        </w:rPr>
        <w:t>月</w:t>
      </w:r>
      <w:r w:rsidRPr="00AA67C6">
        <w:rPr>
          <w:rFonts w:cs="Times New Roman"/>
        </w:rPr>
        <w:t>2</w:t>
      </w:r>
      <w:r w:rsidRPr="00AA67C6">
        <w:rPr>
          <w:rFonts w:cs="Times New Roman"/>
        </w:rPr>
        <w:t>日确定施工中标单位，直至</w:t>
      </w:r>
      <w:r w:rsidRPr="00AA67C6">
        <w:rPr>
          <w:rFonts w:cs="Times New Roman"/>
        </w:rPr>
        <w:t>2022</w:t>
      </w:r>
      <w:r w:rsidRPr="00AA67C6">
        <w:rPr>
          <w:rFonts w:cs="Times New Roman"/>
        </w:rPr>
        <w:t>年</w:t>
      </w:r>
      <w:r w:rsidRPr="00AA67C6">
        <w:rPr>
          <w:rFonts w:cs="Times New Roman"/>
        </w:rPr>
        <w:t>6</w:t>
      </w:r>
      <w:r w:rsidRPr="00AA67C6">
        <w:rPr>
          <w:rFonts w:cs="Times New Roman"/>
        </w:rPr>
        <w:t>月</w:t>
      </w:r>
      <w:r w:rsidRPr="00AA67C6">
        <w:rPr>
          <w:rFonts w:cs="Times New Roman"/>
        </w:rPr>
        <w:t>10</w:t>
      </w:r>
      <w:r w:rsidRPr="00AA67C6">
        <w:rPr>
          <w:rFonts w:cs="Times New Roman"/>
        </w:rPr>
        <w:t>日与施工中标单位签订相关合同，合同内计划</w:t>
      </w:r>
      <w:r w:rsidR="00517339" w:rsidRPr="00AA67C6">
        <w:rPr>
          <w:rFonts w:cs="Times New Roman"/>
        </w:rPr>
        <w:t>开工</w:t>
      </w:r>
      <w:r w:rsidRPr="00AA67C6">
        <w:rPr>
          <w:rFonts w:cs="Times New Roman"/>
        </w:rPr>
        <w:t>时间与合同签订时间存在冲突，属于不可能完成的条款。</w:t>
      </w:r>
    </w:p>
    <w:p w14:paraId="165C8089" w14:textId="7C8F5C8B" w:rsidR="003E73FA" w:rsidRPr="00AA67C6" w:rsidRDefault="003E73FA" w:rsidP="00D77F9B">
      <w:pPr>
        <w:ind w:firstLine="634"/>
        <w:rPr>
          <w:rFonts w:cs="Times New Roman"/>
        </w:rPr>
      </w:pPr>
      <w:r w:rsidRPr="00AA67C6">
        <w:rPr>
          <w:rFonts w:cs="Times New Roman"/>
          <w:b/>
          <w:bCs/>
        </w:rPr>
        <w:t>三是</w:t>
      </w:r>
      <w:r w:rsidR="001D6026" w:rsidRPr="00AA67C6">
        <w:rPr>
          <w:rFonts w:cs="Times New Roman"/>
        </w:rPr>
        <w:t>现场核查项目存在球场跑道镀锌排水格栅接口突出；教</w:t>
      </w:r>
      <w:r w:rsidR="001D6026" w:rsidRPr="00AA67C6">
        <w:rPr>
          <w:rFonts w:cs="Times New Roman"/>
        </w:rPr>
        <w:lastRenderedPageBreak/>
        <w:t>学楼排水口及弯管过细；报告厅</w:t>
      </w:r>
      <w:r w:rsidR="00C97D65" w:rsidRPr="00AA67C6">
        <w:rPr>
          <w:rFonts w:cs="Times New Roman"/>
        </w:rPr>
        <w:t>漏水</w:t>
      </w:r>
      <w:r w:rsidR="001D6026" w:rsidRPr="00AA67C6">
        <w:rPr>
          <w:rFonts w:cs="Times New Roman"/>
        </w:rPr>
        <w:t>严重；跑道破损</w:t>
      </w:r>
      <w:r w:rsidR="00C97D65" w:rsidRPr="00AA67C6">
        <w:rPr>
          <w:rFonts w:cs="Times New Roman"/>
        </w:rPr>
        <w:t>严重</w:t>
      </w:r>
      <w:r w:rsidR="001D6026" w:rsidRPr="00AA67C6">
        <w:rPr>
          <w:rFonts w:cs="Times New Roman"/>
        </w:rPr>
        <w:t>等质量问题，</w:t>
      </w:r>
      <w:r w:rsidR="00F01ADE" w:rsidRPr="00AA67C6">
        <w:rPr>
          <w:rFonts w:cs="Times New Roman"/>
        </w:rPr>
        <w:t>项目</w:t>
      </w:r>
      <w:r w:rsidR="00936F84" w:rsidRPr="00AA67C6">
        <w:rPr>
          <w:rFonts w:cs="Times New Roman"/>
        </w:rPr>
        <w:t>完成</w:t>
      </w:r>
      <w:r w:rsidR="00D511AE" w:rsidRPr="00AA67C6">
        <w:rPr>
          <w:rFonts w:cs="Times New Roman"/>
        </w:rPr>
        <w:t>质量</w:t>
      </w:r>
      <w:r w:rsidR="00D77F9B" w:rsidRPr="00AA67C6">
        <w:rPr>
          <w:rFonts w:cs="Times New Roman"/>
        </w:rPr>
        <w:t>不足</w:t>
      </w:r>
      <w:r w:rsidR="00936F84" w:rsidRPr="00AA67C6">
        <w:rPr>
          <w:rFonts w:cs="Times New Roman"/>
        </w:rPr>
        <w:t>，师生</w:t>
      </w:r>
      <w:r w:rsidR="00F01ADE" w:rsidRPr="00AA67C6">
        <w:rPr>
          <w:rFonts w:cs="Times New Roman"/>
        </w:rPr>
        <w:t>使用</w:t>
      </w:r>
      <w:r w:rsidR="00936F84" w:rsidRPr="00AA67C6">
        <w:rPr>
          <w:rFonts w:cs="Times New Roman"/>
        </w:rPr>
        <w:t>时</w:t>
      </w:r>
      <w:r w:rsidR="001D6026" w:rsidRPr="00AA67C6">
        <w:rPr>
          <w:rFonts w:cs="Times New Roman"/>
        </w:rPr>
        <w:t>存在一定安全隐患。</w:t>
      </w:r>
    </w:p>
    <w:p w14:paraId="3176F76F" w14:textId="7FB60E7D" w:rsidR="00E6311E" w:rsidRPr="00AA67C6" w:rsidRDefault="00E6311E" w:rsidP="004825B0">
      <w:pPr>
        <w:pStyle w:val="2"/>
        <w:ind w:firstLine="632"/>
        <w:rPr>
          <w:rFonts w:cs="Times New Roman"/>
        </w:rPr>
      </w:pPr>
      <w:bookmarkStart w:id="23" w:name="_Toc150282657"/>
      <w:bookmarkStart w:id="24" w:name="_Toc176876526"/>
      <w:bookmarkEnd w:id="22"/>
      <w:r w:rsidRPr="00AA67C6">
        <w:rPr>
          <w:rFonts w:cs="Times New Roman"/>
        </w:rPr>
        <w:t>（</w:t>
      </w:r>
      <w:bookmarkEnd w:id="23"/>
      <w:r w:rsidR="00C57A99" w:rsidRPr="00AA67C6">
        <w:rPr>
          <w:rFonts w:cs="Times New Roman"/>
        </w:rPr>
        <w:t>二</w:t>
      </w:r>
      <w:r w:rsidR="00EA0388" w:rsidRPr="00AA67C6">
        <w:rPr>
          <w:rFonts w:cs="Times New Roman"/>
        </w:rPr>
        <w:t>）绩效管理认识</w:t>
      </w:r>
      <w:r w:rsidR="0050247B" w:rsidRPr="00AA67C6">
        <w:rPr>
          <w:rFonts w:cs="Times New Roman"/>
        </w:rPr>
        <w:t>有待加深</w:t>
      </w:r>
      <w:r w:rsidR="00EA0388" w:rsidRPr="00AA67C6">
        <w:rPr>
          <w:rFonts w:cs="Times New Roman"/>
        </w:rPr>
        <w:t>，绩效体系</w:t>
      </w:r>
      <w:r w:rsidR="001D6026" w:rsidRPr="00AA67C6">
        <w:rPr>
          <w:rFonts w:cs="Times New Roman"/>
        </w:rPr>
        <w:t>设置</w:t>
      </w:r>
      <w:r w:rsidR="00EA0388" w:rsidRPr="00AA67C6">
        <w:rPr>
          <w:rFonts w:cs="Times New Roman"/>
        </w:rPr>
        <w:t>有待优化</w:t>
      </w:r>
      <w:r w:rsidRPr="00AA67C6">
        <w:rPr>
          <w:rFonts w:cs="Times New Roman"/>
        </w:rPr>
        <w:t>。</w:t>
      </w:r>
      <w:bookmarkEnd w:id="24"/>
    </w:p>
    <w:p w14:paraId="49A3700A" w14:textId="1A017B64" w:rsidR="00E6311E" w:rsidRPr="00AA67C6" w:rsidRDefault="00097550" w:rsidP="00E6311E">
      <w:pPr>
        <w:ind w:firstLine="634"/>
        <w:rPr>
          <w:rFonts w:cs="Times New Roman"/>
        </w:rPr>
      </w:pPr>
      <w:r w:rsidRPr="00AA67C6">
        <w:rPr>
          <w:rFonts w:cs="Times New Roman"/>
          <w:b/>
          <w:bCs/>
        </w:rPr>
        <w:t>一是</w:t>
      </w:r>
      <w:r w:rsidRPr="00AA67C6">
        <w:rPr>
          <w:rFonts w:cs="Times New Roman"/>
        </w:rPr>
        <w:t>对绩效管理的认识有待加深</w:t>
      </w:r>
      <w:r w:rsidR="00E6311E" w:rsidRPr="00AA67C6">
        <w:rPr>
          <w:rFonts w:cs="Times New Roman"/>
        </w:rPr>
        <w:t>。</w:t>
      </w:r>
      <w:r w:rsidRPr="00AA67C6">
        <w:rPr>
          <w:rFonts w:cs="Times New Roman"/>
          <w:b/>
          <w:bCs/>
        </w:rPr>
        <w:t>首先是</w:t>
      </w:r>
      <w:r w:rsidRPr="00AA67C6">
        <w:rPr>
          <w:rFonts w:cs="Times New Roman"/>
        </w:rPr>
        <w:t>绩效评价材料的质量有待加强，</w:t>
      </w:r>
      <w:r w:rsidR="001D6026" w:rsidRPr="00AA67C6">
        <w:rPr>
          <w:rFonts w:cs="Times New Roman"/>
        </w:rPr>
        <w:t>根据</w:t>
      </w:r>
      <w:r w:rsidRPr="00AA67C6">
        <w:rPr>
          <w:rFonts w:cs="Times New Roman"/>
        </w:rPr>
        <w:t>《项目支出绩效自评表》</w:t>
      </w:r>
      <w:r w:rsidR="001D6026" w:rsidRPr="00AA67C6">
        <w:rPr>
          <w:rFonts w:cs="Times New Roman"/>
        </w:rPr>
        <w:t>及《广州市增城区荔城街第三中学扩建工程</w:t>
      </w:r>
      <w:r w:rsidR="001D6026" w:rsidRPr="00AA67C6">
        <w:rPr>
          <w:rFonts w:cs="Times New Roman"/>
        </w:rPr>
        <w:t>2023</w:t>
      </w:r>
      <w:r w:rsidR="001D6026" w:rsidRPr="00AA67C6">
        <w:rPr>
          <w:rFonts w:cs="Times New Roman"/>
        </w:rPr>
        <w:t>年绩效自评报告》，项目年度预算为</w:t>
      </w:r>
      <w:r w:rsidR="001D6026" w:rsidRPr="00AA67C6">
        <w:rPr>
          <w:rFonts w:cs="Times New Roman"/>
        </w:rPr>
        <w:t>5965.14</w:t>
      </w:r>
      <w:r w:rsidR="001D6026" w:rsidRPr="00AA67C6">
        <w:rPr>
          <w:rFonts w:cs="Times New Roman"/>
        </w:rPr>
        <w:t>万元，但根据提供的《单位指标情况表》，本项目年度预算为</w:t>
      </w:r>
      <w:r w:rsidR="001D6026" w:rsidRPr="00AA67C6">
        <w:rPr>
          <w:rFonts w:cs="Times New Roman"/>
        </w:rPr>
        <w:t>5911.85</w:t>
      </w:r>
      <w:r w:rsidR="001D6026" w:rsidRPr="00AA67C6">
        <w:rPr>
          <w:rFonts w:cs="Times New Roman"/>
        </w:rPr>
        <w:t>万元，与自评表、自评报告内填报的数据不一致。</w:t>
      </w:r>
      <w:r w:rsidR="001D6026" w:rsidRPr="00AA67C6">
        <w:rPr>
          <w:rFonts w:cs="Times New Roman"/>
          <w:b/>
          <w:bCs/>
        </w:rPr>
        <w:t>然后是</w:t>
      </w:r>
      <w:r w:rsidR="001D6026" w:rsidRPr="00AA67C6">
        <w:rPr>
          <w:rFonts w:cs="Times New Roman"/>
        </w:rPr>
        <w:t>项目年初与自评阶段设置的绩效目标、绩效指标均不一致，但未见相关绩效体系调整文件。</w:t>
      </w:r>
    </w:p>
    <w:p w14:paraId="7C5BC187" w14:textId="3CC8BF01" w:rsidR="001D6026" w:rsidRPr="00AA67C6" w:rsidRDefault="001D6026" w:rsidP="008205B9">
      <w:pPr>
        <w:ind w:firstLine="634"/>
        <w:rPr>
          <w:rFonts w:cs="Times New Roman"/>
        </w:rPr>
      </w:pPr>
      <w:r w:rsidRPr="00AA67C6">
        <w:rPr>
          <w:rFonts w:cs="Times New Roman"/>
          <w:b/>
          <w:bCs/>
        </w:rPr>
        <w:t>二是</w:t>
      </w:r>
      <w:r w:rsidRPr="00AA67C6">
        <w:rPr>
          <w:rFonts w:cs="Times New Roman"/>
        </w:rPr>
        <w:t>项目绩效体系设置有待优化。</w:t>
      </w:r>
      <w:r w:rsidR="008205B9" w:rsidRPr="00AA67C6">
        <w:rPr>
          <w:rFonts w:cs="Times New Roman"/>
          <w:b/>
          <w:bCs/>
        </w:rPr>
        <w:t>首先是</w:t>
      </w:r>
      <w:r w:rsidR="008205B9" w:rsidRPr="00AA67C6">
        <w:rPr>
          <w:rFonts w:cs="Times New Roman"/>
        </w:rPr>
        <w:t>绩效体系设置不全面，项目绩效目标设置仅设置项目产出及开展工作相关内容，未体现项目实施效益；本项目实施目的为完善增城区</w:t>
      </w:r>
      <w:proofErr w:type="gramStart"/>
      <w:r w:rsidR="008205B9" w:rsidRPr="00AA67C6">
        <w:rPr>
          <w:rFonts w:cs="Times New Roman"/>
        </w:rPr>
        <w:t>荔</w:t>
      </w:r>
      <w:proofErr w:type="gramEnd"/>
      <w:r w:rsidR="008205B9" w:rsidRPr="00AA67C6">
        <w:rPr>
          <w:rFonts w:cs="Times New Roman"/>
        </w:rPr>
        <w:t>城街第三中学基础设施建设，缓解周边区域适龄儿童上学难问题，提升</w:t>
      </w:r>
      <w:proofErr w:type="gramStart"/>
      <w:r w:rsidR="008205B9" w:rsidRPr="00AA67C6">
        <w:rPr>
          <w:rFonts w:cs="Times New Roman"/>
        </w:rPr>
        <w:t>荔</w:t>
      </w:r>
      <w:proofErr w:type="gramEnd"/>
      <w:r w:rsidR="008205B9" w:rsidRPr="00AA67C6">
        <w:rPr>
          <w:rFonts w:cs="Times New Roman"/>
        </w:rPr>
        <w:t>城街办学条件、办学质量，但年初及自评阶段均未针对</w:t>
      </w:r>
      <w:r w:rsidR="008205B9" w:rsidRPr="00AA67C6">
        <w:rPr>
          <w:rFonts w:ascii="仿宋_GB2312" w:cs="Times New Roman" w:hint="eastAsia"/>
        </w:rPr>
        <w:t>“</w:t>
      </w:r>
      <w:r w:rsidR="008205B9" w:rsidRPr="00AA67C6">
        <w:rPr>
          <w:rFonts w:cs="Times New Roman"/>
        </w:rPr>
        <w:t>完善增城区</w:t>
      </w:r>
      <w:proofErr w:type="gramStart"/>
      <w:r w:rsidR="008205B9" w:rsidRPr="00AA67C6">
        <w:rPr>
          <w:rFonts w:cs="Times New Roman"/>
        </w:rPr>
        <w:t>荔</w:t>
      </w:r>
      <w:proofErr w:type="gramEnd"/>
      <w:r w:rsidR="008205B9" w:rsidRPr="00AA67C6">
        <w:rPr>
          <w:rFonts w:cs="Times New Roman"/>
        </w:rPr>
        <w:t>城街第三中学基础设施建设</w:t>
      </w:r>
      <w:r w:rsidR="008205B9" w:rsidRPr="00AA67C6">
        <w:rPr>
          <w:rFonts w:ascii="仿宋_GB2312" w:cs="Times New Roman" w:hint="eastAsia"/>
        </w:rPr>
        <w:t>”“</w:t>
      </w:r>
      <w:r w:rsidR="008205B9" w:rsidRPr="00AA67C6">
        <w:rPr>
          <w:rFonts w:cs="Times New Roman"/>
        </w:rPr>
        <w:t>缓解周边区域适龄儿童上学难问题</w:t>
      </w:r>
      <w:r w:rsidR="008205B9" w:rsidRPr="00AA67C6">
        <w:rPr>
          <w:rFonts w:ascii="仿宋_GB2312" w:cs="Times New Roman" w:hint="eastAsia"/>
        </w:rPr>
        <w:t>”“</w:t>
      </w:r>
      <w:r w:rsidR="008205B9" w:rsidRPr="00AA67C6">
        <w:rPr>
          <w:rFonts w:cs="Times New Roman"/>
        </w:rPr>
        <w:t>提升</w:t>
      </w:r>
      <w:proofErr w:type="gramStart"/>
      <w:r w:rsidR="008205B9" w:rsidRPr="00AA67C6">
        <w:rPr>
          <w:rFonts w:cs="Times New Roman"/>
        </w:rPr>
        <w:t>荔</w:t>
      </w:r>
      <w:proofErr w:type="gramEnd"/>
      <w:r w:rsidR="008205B9" w:rsidRPr="00AA67C6">
        <w:rPr>
          <w:rFonts w:cs="Times New Roman"/>
        </w:rPr>
        <w:t>城街办学条件</w:t>
      </w:r>
      <w:r w:rsidR="008205B9" w:rsidRPr="00AA67C6">
        <w:rPr>
          <w:rFonts w:ascii="仿宋_GB2312" w:cs="Times New Roman" w:hint="eastAsia"/>
        </w:rPr>
        <w:t>”</w:t>
      </w:r>
      <w:r w:rsidR="008205B9" w:rsidRPr="00AA67C6">
        <w:rPr>
          <w:rFonts w:cs="Times New Roman"/>
        </w:rPr>
        <w:t>等效益内容设置相应的绩效指标；</w:t>
      </w:r>
      <w:r w:rsidR="008205B9" w:rsidRPr="00AA67C6">
        <w:rPr>
          <w:rFonts w:cs="Times New Roman"/>
        </w:rPr>
        <w:t>2023</w:t>
      </w:r>
      <w:r w:rsidR="008205B9" w:rsidRPr="00AA67C6">
        <w:rPr>
          <w:rFonts w:cs="Times New Roman"/>
        </w:rPr>
        <w:t>年度本项目仍在建设，但未设置时效指标对项目实施</w:t>
      </w:r>
      <w:r w:rsidR="00A055C4" w:rsidRPr="00AA67C6">
        <w:rPr>
          <w:rFonts w:cs="Times New Roman"/>
        </w:rPr>
        <w:t>进度</w:t>
      </w:r>
      <w:r w:rsidR="008205B9" w:rsidRPr="00AA67C6">
        <w:rPr>
          <w:rFonts w:cs="Times New Roman"/>
        </w:rPr>
        <w:t>进行考核。</w:t>
      </w:r>
      <w:r w:rsidR="00982AAB" w:rsidRPr="00AA67C6">
        <w:rPr>
          <w:rFonts w:cs="Times New Roman"/>
          <w:b/>
          <w:bCs/>
        </w:rPr>
        <w:t>然后</w:t>
      </w:r>
      <w:r w:rsidRPr="00AA67C6">
        <w:rPr>
          <w:rFonts w:cs="Times New Roman"/>
          <w:b/>
          <w:bCs/>
        </w:rPr>
        <w:t>是</w:t>
      </w:r>
      <w:r w:rsidRPr="00AA67C6">
        <w:rPr>
          <w:rFonts w:cs="Times New Roman"/>
        </w:rPr>
        <w:t>部分绩效指标名称与指标值不匹配</w:t>
      </w:r>
      <w:r w:rsidR="00A055C4" w:rsidRPr="00AA67C6">
        <w:rPr>
          <w:rFonts w:cs="Times New Roman"/>
        </w:rPr>
        <w:t>，指标值未量化</w:t>
      </w:r>
      <w:r w:rsidRPr="00AA67C6">
        <w:rPr>
          <w:rFonts w:cs="Times New Roman"/>
        </w:rPr>
        <w:t>，如年初数量指标</w:t>
      </w:r>
      <w:r w:rsidRPr="00AA67C6">
        <w:rPr>
          <w:rFonts w:ascii="仿宋_GB2312" w:cs="Times New Roman" w:hint="eastAsia"/>
        </w:rPr>
        <w:t>“</w:t>
      </w:r>
      <w:r w:rsidRPr="00AA67C6">
        <w:rPr>
          <w:rFonts w:cs="Times New Roman"/>
        </w:rPr>
        <w:t>主体施工完成率</w:t>
      </w:r>
      <w:r w:rsidRPr="00AA67C6">
        <w:rPr>
          <w:rFonts w:ascii="仿宋_GB2312" w:cs="Times New Roman" w:hint="eastAsia"/>
        </w:rPr>
        <w:t>”</w:t>
      </w:r>
      <w:r w:rsidRPr="00AA67C6">
        <w:rPr>
          <w:rFonts w:cs="Times New Roman"/>
        </w:rPr>
        <w:t>，对应指标值为</w:t>
      </w:r>
      <w:r w:rsidRPr="00AA67C6">
        <w:rPr>
          <w:rFonts w:ascii="仿宋_GB2312" w:cs="Times New Roman" w:hint="eastAsia"/>
        </w:rPr>
        <w:t>“</w:t>
      </w:r>
      <w:r w:rsidRPr="00AA67C6">
        <w:rPr>
          <w:rFonts w:cs="Times New Roman"/>
        </w:rPr>
        <w:t>完成所有工程项目</w:t>
      </w:r>
      <w:r w:rsidRPr="00AA67C6">
        <w:rPr>
          <w:rFonts w:ascii="仿宋_GB2312" w:cs="Times New Roman" w:hint="eastAsia"/>
        </w:rPr>
        <w:t>”</w:t>
      </w:r>
      <w:r w:rsidRPr="00AA67C6">
        <w:rPr>
          <w:rFonts w:cs="Times New Roman"/>
        </w:rPr>
        <w:t>，未设置对应</w:t>
      </w:r>
      <w:proofErr w:type="gramStart"/>
      <w:r w:rsidRPr="00AA67C6">
        <w:rPr>
          <w:rFonts w:cs="Times New Roman"/>
        </w:rPr>
        <w:t>应</w:t>
      </w:r>
      <w:proofErr w:type="gramEnd"/>
      <w:r w:rsidRPr="00AA67C6">
        <w:rPr>
          <w:rFonts w:cs="Times New Roman"/>
        </w:rPr>
        <w:t>达成的比率。</w:t>
      </w:r>
      <w:r w:rsidR="00982AAB" w:rsidRPr="00AA67C6">
        <w:rPr>
          <w:rFonts w:cs="Times New Roman"/>
          <w:b/>
          <w:bCs/>
        </w:rPr>
        <w:t>最后</w:t>
      </w:r>
      <w:r w:rsidRPr="00AA67C6">
        <w:rPr>
          <w:rFonts w:cs="Times New Roman"/>
          <w:b/>
          <w:bCs/>
        </w:rPr>
        <w:t>是</w:t>
      </w:r>
      <w:r w:rsidRPr="00AA67C6">
        <w:rPr>
          <w:rFonts w:cs="Times New Roman"/>
        </w:rPr>
        <w:t>部分绩效</w:t>
      </w:r>
      <w:r w:rsidRPr="00AA67C6">
        <w:rPr>
          <w:rFonts w:cs="Times New Roman"/>
        </w:rPr>
        <w:lastRenderedPageBreak/>
        <w:t>指标分类不规范，如年初数量指标</w:t>
      </w:r>
      <w:r w:rsidRPr="00AA67C6">
        <w:rPr>
          <w:rFonts w:ascii="仿宋_GB2312" w:cs="Times New Roman" w:hint="eastAsia"/>
        </w:rPr>
        <w:t>“</w:t>
      </w:r>
      <w:r w:rsidRPr="00AA67C6">
        <w:rPr>
          <w:rFonts w:cs="Times New Roman"/>
        </w:rPr>
        <w:t>验收质量达标率</w:t>
      </w:r>
      <w:r w:rsidRPr="00AA67C6">
        <w:rPr>
          <w:rFonts w:ascii="仿宋_GB2312" w:cs="Times New Roman" w:hint="eastAsia"/>
        </w:rPr>
        <w:t>”</w:t>
      </w:r>
      <w:r w:rsidRPr="00AA67C6">
        <w:rPr>
          <w:rFonts w:cs="Times New Roman"/>
        </w:rPr>
        <w:t>、年初质量指标</w:t>
      </w:r>
      <w:r w:rsidRPr="00AA67C6">
        <w:rPr>
          <w:rFonts w:ascii="仿宋_GB2312" w:cs="Times New Roman" w:hint="eastAsia"/>
        </w:rPr>
        <w:t>“</w:t>
      </w:r>
      <w:r w:rsidRPr="00AA67C6">
        <w:rPr>
          <w:rFonts w:cs="Times New Roman"/>
        </w:rPr>
        <w:t>安全责任书签订率</w:t>
      </w:r>
      <w:r w:rsidRPr="00AA67C6">
        <w:rPr>
          <w:rFonts w:ascii="仿宋_GB2312" w:cs="Times New Roman" w:hint="eastAsia"/>
        </w:rPr>
        <w:t>”</w:t>
      </w:r>
      <w:r w:rsidRPr="00AA67C6">
        <w:rPr>
          <w:rFonts w:cs="Times New Roman"/>
        </w:rPr>
        <w:t>，绩效指标实际考核内容与指标分类不一致。</w:t>
      </w:r>
    </w:p>
    <w:p w14:paraId="381A88F5" w14:textId="1E0EACA7" w:rsidR="00D47AC3" w:rsidRPr="00AA67C6" w:rsidRDefault="0030057C" w:rsidP="00D47AC3">
      <w:pPr>
        <w:ind w:firstLine="634"/>
        <w:rPr>
          <w:rFonts w:cs="Times New Roman"/>
        </w:rPr>
      </w:pPr>
      <w:r w:rsidRPr="00AA67C6">
        <w:rPr>
          <w:rFonts w:cs="Times New Roman"/>
          <w:b/>
          <w:bCs/>
        </w:rPr>
        <w:t>三是</w:t>
      </w:r>
      <w:r w:rsidRPr="00AA67C6">
        <w:rPr>
          <w:rFonts w:cs="Times New Roman"/>
        </w:rPr>
        <w:t>部分提交材料之间数据不对应，项目自评表中预算安排金额为</w:t>
      </w:r>
      <w:r w:rsidRPr="00AA67C6">
        <w:rPr>
          <w:rFonts w:cs="Times New Roman"/>
        </w:rPr>
        <w:t>5965.14</w:t>
      </w:r>
      <w:r w:rsidRPr="00AA67C6">
        <w:rPr>
          <w:rFonts w:cs="Times New Roman"/>
        </w:rPr>
        <w:t>万元，与《单位指标情况表》中年度预算金额</w:t>
      </w:r>
      <w:r w:rsidRPr="00AA67C6">
        <w:rPr>
          <w:rFonts w:cs="Times New Roman"/>
        </w:rPr>
        <w:t>5911.85</w:t>
      </w:r>
      <w:r w:rsidRPr="00AA67C6">
        <w:rPr>
          <w:rFonts w:cs="Times New Roman"/>
        </w:rPr>
        <w:t>万元不一致</w:t>
      </w:r>
      <w:r w:rsidR="00D14A1A" w:rsidRPr="00AA67C6">
        <w:rPr>
          <w:rFonts w:cs="Times New Roman"/>
        </w:rPr>
        <w:t>，经现场确认，以区公共建设项目管理服务中心提供的《单位指标情况表》为准进行评价</w:t>
      </w:r>
      <w:r w:rsidRPr="00AA67C6">
        <w:rPr>
          <w:rFonts w:cs="Times New Roman"/>
        </w:rPr>
        <w:t>。</w:t>
      </w:r>
    </w:p>
    <w:p w14:paraId="1E0E1A2F" w14:textId="77777777" w:rsidR="00E6311E" w:rsidRPr="00AA67C6" w:rsidRDefault="00E6311E" w:rsidP="00E6311E">
      <w:pPr>
        <w:pStyle w:val="1"/>
        <w:ind w:firstLine="632"/>
        <w:rPr>
          <w:rFonts w:cs="Times New Roman"/>
        </w:rPr>
      </w:pPr>
      <w:bookmarkStart w:id="25" w:name="_Toc150282658"/>
      <w:bookmarkStart w:id="26" w:name="_Toc176876527"/>
      <w:r w:rsidRPr="00AA67C6">
        <w:rPr>
          <w:rFonts w:cs="Times New Roman"/>
        </w:rPr>
        <w:t>五、改进建议</w:t>
      </w:r>
      <w:bookmarkEnd w:id="25"/>
      <w:bookmarkEnd w:id="26"/>
    </w:p>
    <w:p w14:paraId="0D81AEC4" w14:textId="0F65207B" w:rsidR="009E1B75" w:rsidRPr="00AA67C6" w:rsidRDefault="00E6311E" w:rsidP="004825B0">
      <w:pPr>
        <w:pStyle w:val="2"/>
        <w:ind w:firstLine="632"/>
        <w:rPr>
          <w:rFonts w:cs="Times New Roman"/>
        </w:rPr>
      </w:pPr>
      <w:bookmarkStart w:id="27" w:name="_Toc150282659"/>
      <w:bookmarkStart w:id="28" w:name="_Toc176876528"/>
      <w:r w:rsidRPr="00AA67C6">
        <w:rPr>
          <w:rFonts w:cs="Times New Roman"/>
        </w:rPr>
        <w:t>（一）</w:t>
      </w:r>
      <w:bookmarkEnd w:id="27"/>
      <w:r w:rsidR="0023453D" w:rsidRPr="00AA67C6">
        <w:rPr>
          <w:rFonts w:cs="Times New Roman"/>
        </w:rPr>
        <w:t>规范</w:t>
      </w:r>
      <w:r w:rsidR="009E1B75" w:rsidRPr="00AA67C6">
        <w:rPr>
          <w:rFonts w:cs="Times New Roman"/>
        </w:rPr>
        <w:t>项目</w:t>
      </w:r>
      <w:r w:rsidR="006D08AE" w:rsidRPr="00AA67C6">
        <w:rPr>
          <w:rFonts w:cs="Times New Roman"/>
        </w:rPr>
        <w:t>监管</w:t>
      </w:r>
      <w:r w:rsidR="0023453D" w:rsidRPr="00AA67C6">
        <w:rPr>
          <w:rFonts w:cs="Times New Roman"/>
        </w:rPr>
        <w:t>措施</w:t>
      </w:r>
      <w:r w:rsidR="009E1B75" w:rsidRPr="00AA67C6">
        <w:rPr>
          <w:rFonts w:cs="Times New Roman"/>
        </w:rPr>
        <w:t>，</w:t>
      </w:r>
      <w:r w:rsidR="006D08AE" w:rsidRPr="00AA67C6">
        <w:rPr>
          <w:rFonts w:cs="Times New Roman"/>
        </w:rPr>
        <w:t>完善项目管理</w:t>
      </w:r>
      <w:r w:rsidR="0023453D" w:rsidRPr="00AA67C6">
        <w:rPr>
          <w:rFonts w:cs="Times New Roman"/>
        </w:rPr>
        <w:t>材料</w:t>
      </w:r>
      <w:r w:rsidR="009E1B75" w:rsidRPr="00AA67C6">
        <w:rPr>
          <w:rFonts w:cs="Times New Roman"/>
        </w:rPr>
        <w:t>。</w:t>
      </w:r>
      <w:bookmarkEnd w:id="28"/>
    </w:p>
    <w:p w14:paraId="1E0F3BCB" w14:textId="52EB7392" w:rsidR="00E6311E" w:rsidRPr="00AA67C6" w:rsidRDefault="008F7AC3" w:rsidP="006D08AE">
      <w:pPr>
        <w:ind w:firstLine="634"/>
        <w:rPr>
          <w:rFonts w:cs="Times New Roman"/>
        </w:rPr>
      </w:pPr>
      <w:r w:rsidRPr="00AA67C6">
        <w:rPr>
          <w:rFonts w:cs="Times New Roman"/>
          <w:b/>
          <w:bCs/>
        </w:rPr>
        <w:t>一是</w:t>
      </w:r>
      <w:r w:rsidRPr="00AA67C6">
        <w:rPr>
          <w:rFonts w:cs="Times New Roman"/>
        </w:rPr>
        <w:t>建议后续开展工程项目时，注意各项规范各项实施材料的提交及填报</w:t>
      </w:r>
      <w:r w:rsidR="00E3075C" w:rsidRPr="00AA67C6">
        <w:rPr>
          <w:rFonts w:cs="Times New Roman"/>
        </w:rPr>
        <w:t>。</w:t>
      </w:r>
      <w:r w:rsidR="00E3075C" w:rsidRPr="00AA67C6">
        <w:rPr>
          <w:rFonts w:cs="Times New Roman"/>
          <w:b/>
          <w:bCs/>
        </w:rPr>
        <w:t>首先是</w:t>
      </w:r>
      <w:r w:rsidR="00E3075C" w:rsidRPr="00AA67C6">
        <w:rPr>
          <w:rFonts w:cs="Times New Roman"/>
        </w:rPr>
        <w:t>建议留意签订日期的填报，对于实施过程中产生的各类材料，需完整明确实施材料的出具日期，保障项目流程的有序性；</w:t>
      </w:r>
      <w:r w:rsidR="00E3075C" w:rsidRPr="00AA67C6">
        <w:rPr>
          <w:rFonts w:cs="Times New Roman"/>
          <w:b/>
          <w:bCs/>
        </w:rPr>
        <w:t>然后是</w:t>
      </w:r>
      <w:r w:rsidR="00E3075C" w:rsidRPr="00AA67C6">
        <w:rPr>
          <w:rFonts w:cs="Times New Roman"/>
        </w:rPr>
        <w:t>对于上级下达的通知文件，建议建设单位项目负责人亲自签字确认，避免再次出现由第三</w:t>
      </w:r>
      <w:proofErr w:type="gramStart"/>
      <w:r w:rsidR="00E3075C" w:rsidRPr="00AA67C6">
        <w:rPr>
          <w:rFonts w:cs="Times New Roman"/>
        </w:rPr>
        <w:t>方服务</w:t>
      </w:r>
      <w:proofErr w:type="gramEnd"/>
      <w:r w:rsidR="00E3075C" w:rsidRPr="00AA67C6">
        <w:rPr>
          <w:rFonts w:cs="Times New Roman"/>
        </w:rPr>
        <w:t>单位代签的情况，确保项目实施的规范性。</w:t>
      </w:r>
    </w:p>
    <w:p w14:paraId="3C9866E1" w14:textId="6DA0008B" w:rsidR="00E3075C" w:rsidRPr="00AA67C6" w:rsidRDefault="00E3075C" w:rsidP="006D08AE">
      <w:pPr>
        <w:ind w:firstLine="634"/>
        <w:rPr>
          <w:rFonts w:cs="Times New Roman"/>
        </w:rPr>
      </w:pPr>
      <w:r w:rsidRPr="00AA67C6">
        <w:rPr>
          <w:rFonts w:cs="Times New Roman"/>
          <w:b/>
          <w:bCs/>
        </w:rPr>
        <w:t>二是</w:t>
      </w:r>
      <w:r w:rsidR="005704D1" w:rsidRPr="00AA67C6">
        <w:rPr>
          <w:rFonts w:cs="Times New Roman"/>
        </w:rPr>
        <w:t>建议后续签订类似合同时，注意确保合同的明确性与可操作性，即合同条款应表述清晰、无歧义，便于理解和执行，应具有可操作性，避免再次出现合同条款与实际情况不符，导致合同条款不可能完成的情况出现。</w:t>
      </w:r>
    </w:p>
    <w:p w14:paraId="09CF9038" w14:textId="2A162E36" w:rsidR="00E3075C" w:rsidRPr="00AA67C6" w:rsidRDefault="00E3075C" w:rsidP="00E708D9">
      <w:pPr>
        <w:ind w:firstLine="634"/>
        <w:rPr>
          <w:rFonts w:cs="Times New Roman"/>
        </w:rPr>
      </w:pPr>
      <w:r w:rsidRPr="00AA67C6">
        <w:rPr>
          <w:rFonts w:cs="Times New Roman"/>
          <w:b/>
          <w:bCs/>
        </w:rPr>
        <w:t>三是</w:t>
      </w:r>
      <w:r w:rsidR="00FE297A" w:rsidRPr="00AA67C6">
        <w:rPr>
          <w:rFonts w:cs="Times New Roman"/>
        </w:rPr>
        <w:t>本项目尚处于质量保修期内，建议区公共建设项目管理服务中心与项目接收单位沟通建立项目维护管理制度，对于质量</w:t>
      </w:r>
      <w:r w:rsidR="00FE297A" w:rsidRPr="00AA67C6">
        <w:rPr>
          <w:rFonts w:cs="Times New Roman"/>
        </w:rPr>
        <w:lastRenderedPageBreak/>
        <w:t>保修期内出现的工程质量问题，及时通知施工单位维修处理，保障项目使用的安全性。</w:t>
      </w:r>
    </w:p>
    <w:p w14:paraId="39A1DE29" w14:textId="6F4FA9DE" w:rsidR="00E6311E" w:rsidRPr="00AA67C6" w:rsidRDefault="006D08AE" w:rsidP="004825B0">
      <w:pPr>
        <w:pStyle w:val="2"/>
        <w:ind w:firstLine="632"/>
        <w:rPr>
          <w:rFonts w:cs="Times New Roman"/>
        </w:rPr>
      </w:pPr>
      <w:bookmarkStart w:id="29" w:name="_Toc150282660"/>
      <w:bookmarkStart w:id="30" w:name="_Toc176876529"/>
      <w:r w:rsidRPr="00AA67C6">
        <w:rPr>
          <w:rFonts w:cs="Times New Roman"/>
        </w:rPr>
        <w:t>（</w:t>
      </w:r>
      <w:r w:rsidR="00C57A99" w:rsidRPr="00AA67C6">
        <w:rPr>
          <w:rFonts w:cs="Times New Roman"/>
        </w:rPr>
        <w:t>二</w:t>
      </w:r>
      <w:r w:rsidRPr="00AA67C6">
        <w:rPr>
          <w:rFonts w:cs="Times New Roman"/>
        </w:rPr>
        <w:t>）</w:t>
      </w:r>
      <w:r w:rsidR="009E1B75" w:rsidRPr="00AA67C6">
        <w:rPr>
          <w:rFonts w:cs="Times New Roman"/>
        </w:rPr>
        <w:t>加深</w:t>
      </w:r>
      <w:r w:rsidRPr="00AA67C6">
        <w:rPr>
          <w:rFonts w:cs="Times New Roman"/>
        </w:rPr>
        <w:t>对</w:t>
      </w:r>
      <w:r w:rsidR="009E1B75" w:rsidRPr="00AA67C6">
        <w:rPr>
          <w:rFonts w:cs="Times New Roman"/>
        </w:rPr>
        <w:t>绩效管理</w:t>
      </w:r>
      <w:r w:rsidRPr="00AA67C6">
        <w:rPr>
          <w:rFonts w:cs="Times New Roman"/>
        </w:rPr>
        <w:t>的</w:t>
      </w:r>
      <w:r w:rsidR="009E1B75" w:rsidRPr="00AA67C6">
        <w:rPr>
          <w:rFonts w:cs="Times New Roman"/>
        </w:rPr>
        <w:t>认识，进一步优化绩效体系</w:t>
      </w:r>
      <w:r w:rsidRPr="00AA67C6">
        <w:rPr>
          <w:rFonts w:cs="Times New Roman"/>
        </w:rPr>
        <w:t>设置</w:t>
      </w:r>
      <w:r w:rsidR="009E1B75" w:rsidRPr="00AA67C6">
        <w:rPr>
          <w:rFonts w:cs="Times New Roman"/>
        </w:rPr>
        <w:t>。</w:t>
      </w:r>
      <w:bookmarkEnd w:id="29"/>
      <w:bookmarkEnd w:id="30"/>
    </w:p>
    <w:p w14:paraId="262AED30" w14:textId="05E8A7E3" w:rsidR="00E6311E" w:rsidRPr="00AA67C6" w:rsidRDefault="00207B0E" w:rsidP="00E6311E">
      <w:pPr>
        <w:ind w:firstLine="634"/>
        <w:rPr>
          <w:rFonts w:cs="Times New Roman"/>
        </w:rPr>
      </w:pPr>
      <w:r w:rsidRPr="00AA67C6">
        <w:rPr>
          <w:rFonts w:cs="Times New Roman"/>
          <w:b/>
          <w:bCs/>
        </w:rPr>
        <w:t>一是</w:t>
      </w:r>
      <w:r w:rsidRPr="00AA67C6">
        <w:rPr>
          <w:rFonts w:cs="Times New Roman"/>
        </w:rPr>
        <w:t>建议深入学习绩效管理知识</w:t>
      </w:r>
      <w:r w:rsidR="00E3075C" w:rsidRPr="00AA67C6">
        <w:rPr>
          <w:rFonts w:cs="Times New Roman"/>
        </w:rPr>
        <w:t>，本项目年初与自评阶段设置的绩效体系存在较大差异，</w:t>
      </w:r>
      <w:r w:rsidRPr="00AA67C6">
        <w:rPr>
          <w:rFonts w:cs="Times New Roman"/>
        </w:rPr>
        <w:t>建议调整年度绩效指标时，</w:t>
      </w:r>
      <w:r w:rsidR="00F44230" w:rsidRPr="00AA67C6">
        <w:rPr>
          <w:rFonts w:cs="Times New Roman"/>
        </w:rPr>
        <w:t>及时办理</w:t>
      </w:r>
      <w:r w:rsidRPr="00AA67C6">
        <w:rPr>
          <w:rFonts w:cs="Times New Roman"/>
        </w:rPr>
        <w:t>绩效指标调整手续，提前与财政部门沟通备案，保障绩效管理工作有序开展。</w:t>
      </w:r>
    </w:p>
    <w:p w14:paraId="5F76FFEE" w14:textId="5121DBAF" w:rsidR="00207B0E" w:rsidRPr="00AA67C6" w:rsidRDefault="00F44230" w:rsidP="00E6311E">
      <w:pPr>
        <w:ind w:firstLine="634"/>
        <w:rPr>
          <w:rFonts w:cs="Times New Roman"/>
        </w:rPr>
      </w:pPr>
      <w:r w:rsidRPr="00AA67C6">
        <w:rPr>
          <w:rFonts w:cs="Times New Roman"/>
          <w:b/>
          <w:bCs/>
        </w:rPr>
        <w:t>二是</w:t>
      </w:r>
      <w:r w:rsidRPr="00AA67C6">
        <w:rPr>
          <w:rFonts w:cs="Times New Roman"/>
        </w:rPr>
        <w:t>建议优化绩效体系设置。</w:t>
      </w:r>
      <w:r w:rsidRPr="00AA67C6">
        <w:rPr>
          <w:rFonts w:cs="Times New Roman"/>
          <w:b/>
          <w:bCs/>
        </w:rPr>
        <w:t>首先是</w:t>
      </w:r>
      <w:r w:rsidRPr="00AA67C6">
        <w:rPr>
          <w:rFonts w:cs="Times New Roman"/>
        </w:rPr>
        <w:t>建议依据与项目立项相关的文件，明确项目实施的总产出、总效益及总任务，在此基础上确定项目总体绩效目标，对于跨年度开展的项目，年度绩效指标可以当年度实施计划为准调整产出及任务的内容，如本项目绩效目标建议增设</w:t>
      </w:r>
      <w:r w:rsidRPr="00AA67C6">
        <w:rPr>
          <w:rFonts w:ascii="仿宋_GB2312" w:cs="Times New Roman" w:hint="eastAsia"/>
        </w:rPr>
        <w:t>“</w:t>
      </w:r>
      <w:r w:rsidRPr="00AA67C6">
        <w:rPr>
          <w:rFonts w:cs="Times New Roman"/>
        </w:rPr>
        <w:t>完善增城区</w:t>
      </w:r>
      <w:proofErr w:type="gramStart"/>
      <w:r w:rsidRPr="00AA67C6">
        <w:rPr>
          <w:rFonts w:cs="Times New Roman"/>
        </w:rPr>
        <w:t>荔</w:t>
      </w:r>
      <w:proofErr w:type="gramEnd"/>
      <w:r w:rsidRPr="00AA67C6">
        <w:rPr>
          <w:rFonts w:cs="Times New Roman"/>
        </w:rPr>
        <w:t>城街第三中学基础设施建设</w:t>
      </w:r>
      <w:r w:rsidRPr="00AA67C6">
        <w:rPr>
          <w:rFonts w:ascii="仿宋_GB2312" w:cs="Times New Roman" w:hint="eastAsia"/>
        </w:rPr>
        <w:t>”“</w:t>
      </w:r>
      <w:r w:rsidRPr="00AA67C6">
        <w:rPr>
          <w:rFonts w:cs="Times New Roman"/>
        </w:rPr>
        <w:t>新增学位</w:t>
      </w:r>
      <w:r w:rsidRPr="00AA67C6">
        <w:rPr>
          <w:rFonts w:ascii="仿宋_GB2312" w:cs="Times New Roman" w:hint="eastAsia"/>
        </w:rPr>
        <w:t>”“</w:t>
      </w:r>
      <w:r w:rsidRPr="00AA67C6">
        <w:rPr>
          <w:rFonts w:cs="Times New Roman"/>
        </w:rPr>
        <w:t>提升</w:t>
      </w:r>
      <w:proofErr w:type="gramStart"/>
      <w:r w:rsidRPr="00AA67C6">
        <w:rPr>
          <w:rFonts w:cs="Times New Roman"/>
        </w:rPr>
        <w:t>荔</w:t>
      </w:r>
      <w:proofErr w:type="gramEnd"/>
      <w:r w:rsidRPr="00AA67C6">
        <w:rPr>
          <w:rFonts w:cs="Times New Roman"/>
        </w:rPr>
        <w:t>城街办学条件</w:t>
      </w:r>
      <w:r w:rsidRPr="00AA67C6">
        <w:rPr>
          <w:rFonts w:ascii="仿宋_GB2312" w:cs="Times New Roman" w:hint="eastAsia"/>
        </w:rPr>
        <w:t>”</w:t>
      </w:r>
      <w:r w:rsidRPr="00AA67C6">
        <w:rPr>
          <w:rFonts w:cs="Times New Roman"/>
        </w:rPr>
        <w:t>等效益内容；绩效指标设置建议在绩效目标的基础上，对绩效目标进行细化量化，从项目开展内容、质量标准、成本要求、产出成果、产生效益等方面选取能重点体现项目实施情况的绩效指标，如本项目可设置社会效益指标</w:t>
      </w:r>
      <w:r w:rsidRPr="00AA67C6">
        <w:rPr>
          <w:rFonts w:ascii="仿宋_GB2312" w:cs="Times New Roman" w:hint="eastAsia"/>
        </w:rPr>
        <w:t>“</w:t>
      </w:r>
      <w:r w:rsidRPr="00AA67C6">
        <w:rPr>
          <w:rFonts w:cs="Times New Roman"/>
        </w:rPr>
        <w:t>新增学位数</w:t>
      </w:r>
      <w:r w:rsidRPr="00AA67C6">
        <w:rPr>
          <w:rFonts w:ascii="仿宋_GB2312" w:cs="Times New Roman" w:hint="eastAsia"/>
        </w:rPr>
        <w:t>”</w:t>
      </w:r>
      <w:r w:rsidRPr="00AA67C6">
        <w:rPr>
          <w:rFonts w:cs="Times New Roman"/>
        </w:rPr>
        <w:t>（指标值</w:t>
      </w:r>
      <w:r w:rsidRPr="00AA67C6">
        <w:rPr>
          <w:rFonts w:ascii="仿宋_GB2312" w:cs="Times New Roman" w:hint="eastAsia"/>
        </w:rPr>
        <w:t>“</w:t>
      </w:r>
      <w:r w:rsidRPr="00AA67C6">
        <w:rPr>
          <w:rFonts w:cs="Times New Roman"/>
        </w:rPr>
        <w:t>XX</w:t>
      </w:r>
      <w:r w:rsidRPr="00AA67C6">
        <w:rPr>
          <w:rFonts w:cs="Times New Roman"/>
        </w:rPr>
        <w:t>个</w:t>
      </w:r>
      <w:r w:rsidRPr="00AA67C6">
        <w:rPr>
          <w:rFonts w:ascii="仿宋_GB2312" w:cs="Times New Roman" w:hint="eastAsia"/>
        </w:rPr>
        <w:t>”</w:t>
      </w:r>
      <w:r w:rsidRPr="00AA67C6">
        <w:rPr>
          <w:rFonts w:cs="Times New Roman"/>
        </w:rPr>
        <w:t>）、社会效益指标</w:t>
      </w:r>
      <w:r w:rsidRPr="00AA67C6">
        <w:rPr>
          <w:rFonts w:ascii="仿宋_GB2312" w:cs="Times New Roman" w:hint="eastAsia"/>
        </w:rPr>
        <w:t>“</w:t>
      </w:r>
      <w:r w:rsidRPr="00AA67C6">
        <w:rPr>
          <w:rFonts w:cs="Times New Roman"/>
        </w:rPr>
        <w:t>提升</w:t>
      </w:r>
      <w:proofErr w:type="gramStart"/>
      <w:r w:rsidRPr="00AA67C6">
        <w:rPr>
          <w:rFonts w:cs="Times New Roman"/>
        </w:rPr>
        <w:t>荔</w:t>
      </w:r>
      <w:proofErr w:type="gramEnd"/>
      <w:r w:rsidRPr="00AA67C6">
        <w:rPr>
          <w:rFonts w:cs="Times New Roman"/>
        </w:rPr>
        <w:t>城街办学条件</w:t>
      </w:r>
      <w:r w:rsidRPr="00AA67C6">
        <w:rPr>
          <w:rFonts w:ascii="仿宋_GB2312" w:cs="Times New Roman" w:hint="eastAsia"/>
        </w:rPr>
        <w:t>”</w:t>
      </w:r>
      <w:r w:rsidRPr="00AA67C6">
        <w:rPr>
          <w:rFonts w:cs="Times New Roman"/>
        </w:rPr>
        <w:t>（指标值</w:t>
      </w:r>
      <w:r w:rsidRPr="00AA67C6">
        <w:rPr>
          <w:rFonts w:ascii="仿宋_GB2312" w:cs="Times New Roman" w:hint="eastAsia"/>
        </w:rPr>
        <w:t>“</w:t>
      </w:r>
      <w:r w:rsidRPr="00AA67C6">
        <w:rPr>
          <w:rFonts w:cs="Times New Roman"/>
        </w:rPr>
        <w:t>按计划完成教学楼、科学类等功能用房建设，提升</w:t>
      </w:r>
      <w:proofErr w:type="gramStart"/>
      <w:r w:rsidRPr="00AA67C6">
        <w:rPr>
          <w:rFonts w:cs="Times New Roman"/>
        </w:rPr>
        <w:t>荔</w:t>
      </w:r>
      <w:proofErr w:type="gramEnd"/>
      <w:r w:rsidRPr="00AA67C6">
        <w:rPr>
          <w:rFonts w:cs="Times New Roman"/>
        </w:rPr>
        <w:t>城街办学条件</w:t>
      </w:r>
      <w:r w:rsidRPr="00AA67C6">
        <w:rPr>
          <w:rFonts w:ascii="仿宋_GB2312" w:cs="Times New Roman" w:hint="eastAsia"/>
        </w:rPr>
        <w:t>”</w:t>
      </w:r>
      <w:r w:rsidRPr="00AA67C6">
        <w:rPr>
          <w:rFonts w:cs="Times New Roman"/>
        </w:rPr>
        <w:t>）、时效指标</w:t>
      </w:r>
      <w:r w:rsidRPr="00AA67C6">
        <w:rPr>
          <w:rFonts w:ascii="仿宋_GB2312" w:cs="Times New Roman" w:hint="eastAsia"/>
        </w:rPr>
        <w:t>“</w:t>
      </w:r>
      <w:r w:rsidRPr="00AA67C6">
        <w:rPr>
          <w:rFonts w:cs="Times New Roman"/>
        </w:rPr>
        <w:t>项目竣工及时率</w:t>
      </w:r>
      <w:r w:rsidRPr="00AA67C6">
        <w:rPr>
          <w:rFonts w:ascii="仿宋_GB2312" w:cs="Times New Roman" w:hint="eastAsia"/>
        </w:rPr>
        <w:t>”</w:t>
      </w:r>
      <w:r w:rsidRPr="00AA67C6">
        <w:rPr>
          <w:rFonts w:cs="Times New Roman"/>
        </w:rPr>
        <w:t>（指标值</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w:t>
      </w:r>
      <w:r w:rsidR="009C6D59" w:rsidRPr="00AA67C6">
        <w:rPr>
          <w:rFonts w:cs="Times New Roman"/>
        </w:rPr>
        <w:t>；关于相关</w:t>
      </w:r>
      <w:r w:rsidR="00A055C4" w:rsidRPr="00AA67C6">
        <w:rPr>
          <w:rFonts w:cs="Times New Roman"/>
        </w:rPr>
        <w:t>指标值选取，针对定量设置的指标</w:t>
      </w:r>
      <w:proofErr w:type="gramStart"/>
      <w:r w:rsidR="00A055C4" w:rsidRPr="00AA67C6">
        <w:rPr>
          <w:rFonts w:cs="Times New Roman"/>
        </w:rPr>
        <w:t>值建议</w:t>
      </w:r>
      <w:proofErr w:type="gramEnd"/>
      <w:r w:rsidR="00A055C4" w:rsidRPr="00AA67C6">
        <w:rPr>
          <w:rFonts w:cs="Times New Roman"/>
        </w:rPr>
        <w:t>以绩效指标下达文件的标准或行业标准进行设置，</w:t>
      </w:r>
      <w:r w:rsidR="00A055C4" w:rsidRPr="00AA67C6">
        <w:rPr>
          <w:rFonts w:cs="Times New Roman"/>
        </w:rPr>
        <w:lastRenderedPageBreak/>
        <w:t>若无对应</w:t>
      </w:r>
      <w:r w:rsidR="009C6D59" w:rsidRPr="00AA67C6">
        <w:rPr>
          <w:rFonts w:cs="Times New Roman"/>
        </w:rPr>
        <w:t>文件</w:t>
      </w:r>
      <w:r w:rsidR="00A055C4" w:rsidRPr="00AA67C6">
        <w:rPr>
          <w:rFonts w:cs="Times New Roman"/>
        </w:rPr>
        <w:t>标准但可以量化比较的，可以绩效指标近三年历史均值进行设置，对于难以量化的指标值，可采用定性表述，但</w:t>
      </w:r>
      <w:proofErr w:type="gramStart"/>
      <w:r w:rsidR="00A055C4" w:rsidRPr="00AA67C6">
        <w:rPr>
          <w:rFonts w:cs="Times New Roman"/>
        </w:rPr>
        <w:t>需指标</w:t>
      </w:r>
      <w:proofErr w:type="gramEnd"/>
      <w:r w:rsidR="00A055C4" w:rsidRPr="00AA67C6">
        <w:rPr>
          <w:rFonts w:cs="Times New Roman"/>
        </w:rPr>
        <w:t>值具有可衡量性，建议以预期绩效指标达成的情况为准进行设置，明确绩效指标需达到的程度</w:t>
      </w:r>
      <w:r w:rsidRPr="00AA67C6">
        <w:rPr>
          <w:rFonts w:cs="Times New Roman"/>
        </w:rPr>
        <w:t>。</w:t>
      </w:r>
      <w:r w:rsidR="00EE21CF" w:rsidRPr="00AA67C6">
        <w:rPr>
          <w:rFonts w:cs="Times New Roman"/>
          <w:b/>
          <w:bCs/>
        </w:rPr>
        <w:t>然后</w:t>
      </w:r>
      <w:r w:rsidRPr="00AA67C6">
        <w:rPr>
          <w:rFonts w:cs="Times New Roman"/>
          <w:b/>
          <w:bCs/>
        </w:rPr>
        <w:t>是</w:t>
      </w:r>
      <w:r w:rsidRPr="00AA67C6">
        <w:rPr>
          <w:rFonts w:cs="Times New Roman"/>
        </w:rPr>
        <w:t>建议留意绩效指标与指标值的匹配度，如若设置绩效指标为</w:t>
      </w:r>
      <w:r w:rsidRPr="00AA67C6">
        <w:rPr>
          <w:rFonts w:ascii="仿宋_GB2312" w:cs="Times New Roman" w:hint="eastAsia"/>
        </w:rPr>
        <w:t>“</w:t>
      </w:r>
      <w:r w:rsidRPr="00AA67C6">
        <w:rPr>
          <w:rFonts w:cs="Times New Roman"/>
        </w:rPr>
        <w:t>XX</w:t>
      </w:r>
      <w:r w:rsidRPr="00AA67C6">
        <w:rPr>
          <w:rFonts w:cs="Times New Roman"/>
        </w:rPr>
        <w:t>率</w:t>
      </w:r>
      <w:r w:rsidRPr="00AA67C6">
        <w:rPr>
          <w:rFonts w:ascii="仿宋_GB2312" w:cs="Times New Roman" w:hint="eastAsia"/>
        </w:rPr>
        <w:t>”</w:t>
      </w:r>
      <w:r w:rsidRPr="00AA67C6">
        <w:rPr>
          <w:rFonts w:cs="Times New Roman"/>
        </w:rPr>
        <w:t>，建议指标值设定为预期希望达成的比率，后续开展类似项目，设置指标为</w:t>
      </w:r>
      <w:r w:rsidRPr="00AA67C6">
        <w:rPr>
          <w:rFonts w:ascii="仿宋_GB2312" w:cs="Times New Roman" w:hint="eastAsia"/>
        </w:rPr>
        <w:t>“</w:t>
      </w:r>
      <w:r w:rsidRPr="00AA67C6">
        <w:rPr>
          <w:rFonts w:cs="Times New Roman"/>
        </w:rPr>
        <w:t>主体施工完成率</w:t>
      </w:r>
      <w:r w:rsidRPr="00AA67C6">
        <w:rPr>
          <w:rFonts w:ascii="仿宋_GB2312" w:cs="Times New Roman" w:hint="eastAsia"/>
        </w:rPr>
        <w:t>”</w:t>
      </w:r>
      <w:r w:rsidRPr="00AA67C6">
        <w:rPr>
          <w:rFonts w:cs="Times New Roman"/>
        </w:rPr>
        <w:t>时，建议对应指标值设置为</w:t>
      </w:r>
      <w:r w:rsidRPr="00AA67C6">
        <w:rPr>
          <w:rFonts w:ascii="仿宋_GB2312" w:cs="Times New Roman" w:hint="eastAsia"/>
        </w:rPr>
        <w:t>“</w:t>
      </w:r>
      <w:r w:rsidRPr="00AA67C6">
        <w:rPr>
          <w:rFonts w:cs="Times New Roman"/>
        </w:rPr>
        <w:t>100%</w:t>
      </w:r>
      <w:r w:rsidRPr="00AA67C6">
        <w:rPr>
          <w:rFonts w:ascii="仿宋_GB2312" w:cs="Times New Roman" w:hint="eastAsia"/>
        </w:rPr>
        <w:t>”</w:t>
      </w:r>
      <w:r w:rsidRPr="00AA67C6">
        <w:rPr>
          <w:rFonts w:cs="Times New Roman"/>
        </w:rPr>
        <w:t>。</w:t>
      </w:r>
      <w:r w:rsidR="00EE21CF" w:rsidRPr="00AA67C6">
        <w:rPr>
          <w:rFonts w:cs="Times New Roman"/>
          <w:b/>
          <w:bCs/>
        </w:rPr>
        <w:t>最后</w:t>
      </w:r>
      <w:r w:rsidRPr="00AA67C6">
        <w:rPr>
          <w:rFonts w:cs="Times New Roman"/>
          <w:b/>
          <w:bCs/>
        </w:rPr>
        <w:t>是</w:t>
      </w:r>
      <w:r w:rsidRPr="00AA67C6">
        <w:rPr>
          <w:rFonts w:cs="Times New Roman"/>
        </w:rPr>
        <w:t>建议明确各类绩效指标的考核对象，数量指标</w:t>
      </w:r>
      <w:r w:rsidR="00094A20" w:rsidRPr="00AA67C6">
        <w:rPr>
          <w:rFonts w:cs="Times New Roman"/>
        </w:rPr>
        <w:t>主要用于</w:t>
      </w:r>
      <w:r w:rsidRPr="00AA67C6">
        <w:rPr>
          <w:rFonts w:cs="Times New Roman"/>
        </w:rPr>
        <w:t>反映预期提供的公共产品或服务数量，</w:t>
      </w:r>
      <w:r w:rsidR="00094A20" w:rsidRPr="00AA67C6">
        <w:rPr>
          <w:rFonts w:cs="Times New Roman"/>
        </w:rPr>
        <w:t>质量指标主要用于反映预期提供的公共产品或服务达到的标准和水平，后续若设置</w:t>
      </w:r>
      <w:r w:rsidR="00094A20" w:rsidRPr="00AA67C6">
        <w:rPr>
          <w:rFonts w:ascii="仿宋_GB2312" w:cs="Times New Roman" w:hint="eastAsia"/>
        </w:rPr>
        <w:t>“</w:t>
      </w:r>
      <w:r w:rsidR="00094A20" w:rsidRPr="00AA67C6">
        <w:rPr>
          <w:rFonts w:cs="Times New Roman"/>
        </w:rPr>
        <w:t>验收质量达标率</w:t>
      </w:r>
      <w:r w:rsidR="00094A20" w:rsidRPr="00AA67C6">
        <w:rPr>
          <w:rFonts w:ascii="仿宋_GB2312" w:cs="Times New Roman" w:hint="eastAsia"/>
        </w:rPr>
        <w:t>”</w:t>
      </w:r>
      <w:r w:rsidR="00094A20" w:rsidRPr="00AA67C6">
        <w:rPr>
          <w:rFonts w:cs="Times New Roman"/>
        </w:rPr>
        <w:t>建议指标归类为质量指标，若设置</w:t>
      </w:r>
      <w:r w:rsidR="00094A20" w:rsidRPr="00AA67C6">
        <w:rPr>
          <w:rFonts w:ascii="仿宋_GB2312" w:cs="Times New Roman" w:hint="eastAsia"/>
        </w:rPr>
        <w:t>“</w:t>
      </w:r>
      <w:r w:rsidR="00094A20" w:rsidRPr="00AA67C6">
        <w:rPr>
          <w:rFonts w:cs="Times New Roman"/>
        </w:rPr>
        <w:t>安全责任书签订率</w:t>
      </w:r>
      <w:r w:rsidR="00094A20" w:rsidRPr="00AA67C6">
        <w:rPr>
          <w:rFonts w:ascii="仿宋_GB2312" w:cs="Times New Roman" w:hint="eastAsia"/>
        </w:rPr>
        <w:t>”</w:t>
      </w:r>
      <w:r w:rsidR="00094A20" w:rsidRPr="00AA67C6">
        <w:rPr>
          <w:rFonts w:cs="Times New Roman"/>
        </w:rPr>
        <w:t>建议指标归类为数量指标。</w:t>
      </w:r>
    </w:p>
    <w:p w14:paraId="0A639004" w14:textId="72C13C1F" w:rsidR="0030057C" w:rsidRPr="00AA67C6" w:rsidRDefault="0030057C" w:rsidP="0030057C">
      <w:pPr>
        <w:ind w:firstLine="634"/>
        <w:rPr>
          <w:rFonts w:cs="Times New Roman"/>
        </w:rPr>
      </w:pPr>
      <w:r w:rsidRPr="00AA67C6">
        <w:rPr>
          <w:rFonts w:cs="Times New Roman"/>
          <w:b/>
          <w:bCs/>
        </w:rPr>
        <w:t>三是</w:t>
      </w:r>
      <w:r w:rsidRPr="00AA67C6">
        <w:rPr>
          <w:rFonts w:cs="Times New Roman"/>
        </w:rPr>
        <w:t>建议提升绩效评价信息审核准确度，提高</w:t>
      </w:r>
      <w:r w:rsidR="00B0348E" w:rsidRPr="00AA67C6">
        <w:rPr>
          <w:rFonts w:cs="Times New Roman"/>
        </w:rPr>
        <w:t>绩效评价</w:t>
      </w:r>
      <w:r w:rsidRPr="00AA67C6">
        <w:rPr>
          <w:rFonts w:cs="Times New Roman"/>
        </w:rPr>
        <w:t>信息质量。建议后续开展绩效自评工作时，注意自评表、自评报告与自评材料之间相关财务数据的一致性，确保数据逻辑一致性，提升</w:t>
      </w:r>
      <w:r w:rsidR="00B0348E" w:rsidRPr="00AA67C6">
        <w:rPr>
          <w:rFonts w:cs="Times New Roman"/>
        </w:rPr>
        <w:t>绩效评价</w:t>
      </w:r>
      <w:r w:rsidRPr="00AA67C6">
        <w:rPr>
          <w:rFonts w:cs="Times New Roman"/>
        </w:rPr>
        <w:t>信息准确度。</w:t>
      </w:r>
    </w:p>
    <w:p w14:paraId="0AF35422" w14:textId="77777777" w:rsidR="0030057C" w:rsidRDefault="0030057C" w:rsidP="00E6311E">
      <w:pPr>
        <w:ind w:firstLine="632"/>
        <w:rPr>
          <w:rFonts w:cs="Times New Roman" w:hint="eastAsia"/>
        </w:rPr>
      </w:pPr>
    </w:p>
    <w:p w14:paraId="6102EAC6" w14:textId="77777777" w:rsidR="00E6311E" w:rsidRPr="00AA67C6" w:rsidRDefault="00E6311E" w:rsidP="00E6311E">
      <w:pPr>
        <w:ind w:firstLine="632"/>
        <w:rPr>
          <w:rFonts w:cs="Times New Roman"/>
        </w:rPr>
      </w:pPr>
      <w:r w:rsidRPr="00AA67C6">
        <w:rPr>
          <w:rFonts w:cs="Times New Roman"/>
        </w:rPr>
        <w:t>附件：项目支出绩效自评复核表</w:t>
      </w:r>
    </w:p>
    <w:p w14:paraId="47F590D6" w14:textId="77777777" w:rsidR="00E6311E" w:rsidRPr="00AA67C6" w:rsidRDefault="00E6311E" w:rsidP="00E6311E">
      <w:pPr>
        <w:ind w:firstLineChars="0" w:firstLine="0"/>
        <w:rPr>
          <w:rFonts w:cs="Times New Roman"/>
        </w:rPr>
      </w:pPr>
    </w:p>
    <w:p w14:paraId="32C23297" w14:textId="77777777" w:rsidR="00E6311E" w:rsidRPr="00AA67C6" w:rsidRDefault="00E6311E" w:rsidP="00E6311E">
      <w:pPr>
        <w:ind w:firstLineChars="0" w:firstLine="0"/>
        <w:jc w:val="right"/>
        <w:rPr>
          <w:rFonts w:cs="Times New Roman"/>
        </w:rPr>
      </w:pPr>
      <w:r w:rsidRPr="00AA67C6">
        <w:rPr>
          <w:rFonts w:cs="Times New Roman"/>
        </w:rPr>
        <w:t>广东</w:t>
      </w:r>
      <w:proofErr w:type="gramStart"/>
      <w:r w:rsidRPr="00AA67C6">
        <w:rPr>
          <w:rFonts w:cs="Times New Roman"/>
        </w:rPr>
        <w:t>国众联</w:t>
      </w:r>
      <w:proofErr w:type="gramEnd"/>
      <w:r w:rsidRPr="00AA67C6">
        <w:rPr>
          <w:rFonts w:cs="Times New Roman"/>
        </w:rPr>
        <w:t>行资产评估土地房地产估价规划咨询有限公司</w:t>
      </w:r>
    </w:p>
    <w:p w14:paraId="64A7136C" w14:textId="03BB0FB7" w:rsidR="00E6311E" w:rsidRPr="00AA67C6" w:rsidRDefault="00E6311E" w:rsidP="00F419D2">
      <w:pPr>
        <w:wordWrap w:val="0"/>
        <w:ind w:right="1264" w:firstLineChars="0" w:firstLine="0"/>
        <w:jc w:val="right"/>
        <w:rPr>
          <w:rFonts w:cs="Times New Roman"/>
        </w:rPr>
      </w:pPr>
      <w:r w:rsidRPr="00AA67C6">
        <w:rPr>
          <w:rFonts w:cs="Times New Roman"/>
        </w:rPr>
        <w:t>2024</w:t>
      </w:r>
      <w:r w:rsidRPr="00AA67C6">
        <w:rPr>
          <w:rFonts w:cs="Times New Roman"/>
        </w:rPr>
        <w:t>年</w:t>
      </w:r>
      <w:r w:rsidR="004825B0" w:rsidRPr="00AA67C6">
        <w:rPr>
          <w:rFonts w:cs="Times New Roman"/>
        </w:rPr>
        <w:t>9</w:t>
      </w:r>
      <w:r w:rsidRPr="00AA67C6">
        <w:rPr>
          <w:rFonts w:cs="Times New Roman"/>
        </w:rPr>
        <w:t>月</w:t>
      </w:r>
    </w:p>
    <w:p w14:paraId="6B3FAA94" w14:textId="77777777" w:rsidR="00E6311E" w:rsidRPr="00AA67C6" w:rsidRDefault="00E6311E" w:rsidP="00E6311E">
      <w:pPr>
        <w:ind w:firstLine="632"/>
        <w:jc w:val="right"/>
        <w:rPr>
          <w:rFonts w:cs="Times New Roman"/>
        </w:rPr>
        <w:sectPr w:rsidR="00E6311E" w:rsidRPr="00AA67C6" w:rsidSect="007E6E4A">
          <w:footerReference w:type="first" r:id="rId14"/>
          <w:pgSz w:w="11906" w:h="16838" w:code="9"/>
          <w:pgMar w:top="2098" w:right="1474" w:bottom="1985" w:left="1588" w:header="851" w:footer="1758" w:gutter="0"/>
          <w:pgNumType w:fmt="numberInDash" w:start="1"/>
          <w:cols w:space="425"/>
          <w:titlePg/>
          <w:docGrid w:type="linesAndChars" w:linePitch="579" w:charSpace="-849"/>
        </w:sectPr>
      </w:pPr>
    </w:p>
    <w:p w14:paraId="5AB3AA5D" w14:textId="77777777" w:rsidR="00E6311E" w:rsidRPr="00AA67C6" w:rsidRDefault="00E6311E" w:rsidP="00E6311E">
      <w:pPr>
        <w:pStyle w:val="1"/>
        <w:ind w:firstLine="632"/>
        <w:rPr>
          <w:rFonts w:cs="Times New Roman"/>
        </w:rPr>
      </w:pPr>
      <w:bookmarkStart w:id="31" w:name="_Toc176876530"/>
      <w:r w:rsidRPr="00AA67C6">
        <w:rPr>
          <w:rFonts w:cs="Times New Roman"/>
        </w:rPr>
        <w:lastRenderedPageBreak/>
        <w:t>附件：项目支出绩效自评复核表</w:t>
      </w:r>
      <w:bookmarkEnd w:id="31"/>
    </w:p>
    <w:p w14:paraId="02CF7C41" w14:textId="6CBE5399" w:rsidR="00E6311E" w:rsidRPr="00AA67C6" w:rsidRDefault="007E6E4A" w:rsidP="00E6311E">
      <w:pPr>
        <w:ind w:firstLineChars="0" w:firstLine="0"/>
        <w:jc w:val="center"/>
        <w:rPr>
          <w:rFonts w:eastAsia="黑体" w:cs="Times New Roman"/>
          <w:sz w:val="28"/>
          <w:szCs w:val="44"/>
        </w:rPr>
      </w:pPr>
      <w:r w:rsidRPr="00AA67C6">
        <w:rPr>
          <w:rFonts w:eastAsia="黑体" w:cs="Times New Roman"/>
          <w:sz w:val="28"/>
          <w:szCs w:val="44"/>
        </w:rPr>
        <w:t>增城区</w:t>
      </w:r>
      <w:proofErr w:type="gramStart"/>
      <w:r w:rsidRPr="00AA67C6">
        <w:rPr>
          <w:rFonts w:eastAsia="黑体" w:cs="Times New Roman"/>
          <w:sz w:val="28"/>
          <w:szCs w:val="44"/>
        </w:rPr>
        <w:t>荔</w:t>
      </w:r>
      <w:proofErr w:type="gramEnd"/>
      <w:r w:rsidRPr="00AA67C6">
        <w:rPr>
          <w:rFonts w:eastAsia="黑体" w:cs="Times New Roman"/>
          <w:sz w:val="28"/>
          <w:szCs w:val="44"/>
        </w:rPr>
        <w:t>城街第三中学扩建工程</w:t>
      </w:r>
      <w:r w:rsidR="00E6311E" w:rsidRPr="00AA67C6">
        <w:rPr>
          <w:rFonts w:eastAsia="黑体" w:cs="Times New Roman"/>
          <w:sz w:val="28"/>
          <w:szCs w:val="44"/>
        </w:rPr>
        <w:t>项目支出绩效自评复核表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765"/>
        <w:gridCol w:w="1070"/>
        <w:gridCol w:w="765"/>
        <w:gridCol w:w="1529"/>
        <w:gridCol w:w="2141"/>
        <w:gridCol w:w="1070"/>
        <w:gridCol w:w="4901"/>
        <w:gridCol w:w="870"/>
      </w:tblGrid>
      <w:tr w:rsidR="00B33599" w:rsidRPr="00AA67C6" w14:paraId="45542F9E" w14:textId="77777777" w:rsidTr="000C1EAC">
        <w:trPr>
          <w:trHeight w:val="540"/>
          <w:tblHeader/>
          <w:jc w:val="center"/>
        </w:trPr>
        <w:tc>
          <w:tcPr>
            <w:tcW w:w="881" w:type="dxa"/>
            <w:vMerge w:val="restart"/>
            <w:shd w:val="clear" w:color="auto" w:fill="auto"/>
            <w:vAlign w:val="center"/>
            <w:hideMark/>
          </w:tcPr>
          <w:p w14:paraId="10A8311C"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一级</w:t>
            </w:r>
            <w:r w:rsidRPr="00AA67C6">
              <w:rPr>
                <w:rFonts w:cs="Times New Roman"/>
                <w:b/>
                <w:bCs/>
                <w:sz w:val="24"/>
                <w:szCs w:val="24"/>
                <w14:ligatures w14:val="none"/>
              </w:rPr>
              <w:br/>
            </w:r>
            <w:r w:rsidRPr="00AA67C6">
              <w:rPr>
                <w:rFonts w:cs="Times New Roman"/>
                <w:b/>
                <w:bCs/>
                <w:sz w:val="24"/>
                <w:szCs w:val="24"/>
                <w14:ligatures w14:val="none"/>
              </w:rPr>
              <w:t>指标</w:t>
            </w:r>
          </w:p>
        </w:tc>
        <w:tc>
          <w:tcPr>
            <w:tcW w:w="765" w:type="dxa"/>
            <w:vMerge w:val="restart"/>
            <w:shd w:val="clear" w:color="auto" w:fill="auto"/>
            <w:vAlign w:val="center"/>
            <w:hideMark/>
          </w:tcPr>
          <w:p w14:paraId="1F70BCEA"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二级</w:t>
            </w:r>
            <w:r w:rsidRPr="00AA67C6">
              <w:rPr>
                <w:rFonts w:cs="Times New Roman"/>
                <w:b/>
                <w:bCs/>
                <w:sz w:val="24"/>
                <w:szCs w:val="24"/>
                <w14:ligatures w14:val="none"/>
              </w:rPr>
              <w:br/>
            </w:r>
            <w:r w:rsidRPr="00AA67C6">
              <w:rPr>
                <w:rFonts w:cs="Times New Roman"/>
                <w:b/>
                <w:bCs/>
                <w:sz w:val="24"/>
                <w:szCs w:val="24"/>
                <w14:ligatures w14:val="none"/>
              </w:rPr>
              <w:t>指标</w:t>
            </w:r>
          </w:p>
        </w:tc>
        <w:tc>
          <w:tcPr>
            <w:tcW w:w="1070" w:type="dxa"/>
            <w:vMerge w:val="restart"/>
            <w:shd w:val="clear" w:color="auto" w:fill="auto"/>
            <w:vAlign w:val="center"/>
            <w:hideMark/>
          </w:tcPr>
          <w:p w14:paraId="5546EFC2" w14:textId="77777777" w:rsidR="005A6276"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三级</w:t>
            </w:r>
          </w:p>
          <w:p w14:paraId="430C2A42" w14:textId="3D893F1C"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指标</w:t>
            </w:r>
          </w:p>
        </w:tc>
        <w:tc>
          <w:tcPr>
            <w:tcW w:w="765" w:type="dxa"/>
            <w:vMerge w:val="restart"/>
            <w:shd w:val="clear" w:color="auto" w:fill="auto"/>
            <w:vAlign w:val="center"/>
            <w:hideMark/>
          </w:tcPr>
          <w:p w14:paraId="44BE0A3B"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分值</w:t>
            </w:r>
          </w:p>
        </w:tc>
        <w:tc>
          <w:tcPr>
            <w:tcW w:w="3670" w:type="dxa"/>
            <w:gridSpan w:val="2"/>
            <w:shd w:val="clear" w:color="auto" w:fill="auto"/>
            <w:vAlign w:val="center"/>
            <w:hideMark/>
          </w:tcPr>
          <w:p w14:paraId="499B549F" w14:textId="77777777" w:rsidR="007E6E4A" w:rsidRPr="00AA67C6" w:rsidRDefault="007E6E4A" w:rsidP="00B33599">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评分标准</w:t>
            </w:r>
          </w:p>
        </w:tc>
        <w:tc>
          <w:tcPr>
            <w:tcW w:w="1070" w:type="dxa"/>
            <w:shd w:val="clear" w:color="auto" w:fill="auto"/>
            <w:noWrap/>
            <w:vAlign w:val="center"/>
            <w:hideMark/>
          </w:tcPr>
          <w:p w14:paraId="670A33C6"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单位自评情况</w:t>
            </w:r>
          </w:p>
        </w:tc>
        <w:tc>
          <w:tcPr>
            <w:tcW w:w="5771" w:type="dxa"/>
            <w:gridSpan w:val="2"/>
            <w:shd w:val="clear" w:color="auto" w:fill="auto"/>
            <w:vAlign w:val="center"/>
            <w:hideMark/>
          </w:tcPr>
          <w:p w14:paraId="0D710EDF"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第三方复核情况</w:t>
            </w:r>
          </w:p>
        </w:tc>
      </w:tr>
      <w:tr w:rsidR="00B33599" w:rsidRPr="00AA67C6" w14:paraId="4361712B" w14:textId="77777777" w:rsidTr="000C1EAC">
        <w:trPr>
          <w:trHeight w:val="540"/>
          <w:tblHeader/>
          <w:jc w:val="center"/>
        </w:trPr>
        <w:tc>
          <w:tcPr>
            <w:tcW w:w="881" w:type="dxa"/>
            <w:vMerge/>
            <w:vAlign w:val="center"/>
            <w:hideMark/>
          </w:tcPr>
          <w:p w14:paraId="49B3997D"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p>
        </w:tc>
        <w:tc>
          <w:tcPr>
            <w:tcW w:w="765" w:type="dxa"/>
            <w:vMerge/>
            <w:vAlign w:val="center"/>
            <w:hideMark/>
          </w:tcPr>
          <w:p w14:paraId="0A142921"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p>
        </w:tc>
        <w:tc>
          <w:tcPr>
            <w:tcW w:w="1070" w:type="dxa"/>
            <w:vMerge/>
            <w:vAlign w:val="center"/>
            <w:hideMark/>
          </w:tcPr>
          <w:p w14:paraId="427A8CDD"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p>
        </w:tc>
        <w:tc>
          <w:tcPr>
            <w:tcW w:w="765" w:type="dxa"/>
            <w:vMerge/>
            <w:vAlign w:val="center"/>
            <w:hideMark/>
          </w:tcPr>
          <w:p w14:paraId="727AC4C3"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p>
        </w:tc>
        <w:tc>
          <w:tcPr>
            <w:tcW w:w="1529" w:type="dxa"/>
            <w:shd w:val="clear" w:color="auto" w:fill="auto"/>
            <w:vAlign w:val="center"/>
            <w:hideMark/>
          </w:tcPr>
          <w:p w14:paraId="6ADB5BCE" w14:textId="77777777" w:rsidR="007E6E4A" w:rsidRPr="00AA67C6" w:rsidRDefault="007E6E4A" w:rsidP="00B33599">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年度指标值</w:t>
            </w:r>
          </w:p>
        </w:tc>
        <w:tc>
          <w:tcPr>
            <w:tcW w:w="2141" w:type="dxa"/>
            <w:shd w:val="clear" w:color="auto" w:fill="auto"/>
            <w:vAlign w:val="center"/>
            <w:hideMark/>
          </w:tcPr>
          <w:p w14:paraId="7C5DEE7C" w14:textId="77777777" w:rsidR="007E6E4A" w:rsidRPr="00AA67C6" w:rsidRDefault="007E6E4A" w:rsidP="00B33599">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实际完成指标值</w:t>
            </w:r>
          </w:p>
        </w:tc>
        <w:tc>
          <w:tcPr>
            <w:tcW w:w="1070" w:type="dxa"/>
            <w:shd w:val="clear" w:color="auto" w:fill="auto"/>
            <w:vAlign w:val="center"/>
            <w:hideMark/>
          </w:tcPr>
          <w:p w14:paraId="72A020CB"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自评</w:t>
            </w:r>
          </w:p>
          <w:p w14:paraId="3A93069B" w14:textId="14C8B3A3"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得分</w:t>
            </w:r>
          </w:p>
        </w:tc>
        <w:tc>
          <w:tcPr>
            <w:tcW w:w="4901" w:type="dxa"/>
            <w:shd w:val="clear" w:color="auto" w:fill="auto"/>
            <w:vAlign w:val="center"/>
            <w:hideMark/>
          </w:tcPr>
          <w:p w14:paraId="35713004" w14:textId="77777777"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复核情况</w:t>
            </w:r>
          </w:p>
        </w:tc>
        <w:tc>
          <w:tcPr>
            <w:tcW w:w="870" w:type="dxa"/>
            <w:shd w:val="clear" w:color="auto" w:fill="auto"/>
            <w:vAlign w:val="center"/>
            <w:hideMark/>
          </w:tcPr>
          <w:p w14:paraId="3EFDFECE" w14:textId="77777777" w:rsidR="00CC68A5"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复核</w:t>
            </w:r>
          </w:p>
          <w:p w14:paraId="524BDCC6" w14:textId="36DC5D8F" w:rsidR="007E6E4A" w:rsidRPr="00AA67C6" w:rsidRDefault="007E6E4A" w:rsidP="007E6E4A">
            <w:pPr>
              <w:widowControl/>
              <w:adjustRightInd w:val="0"/>
              <w:snapToGrid w:val="0"/>
              <w:spacing w:line="240" w:lineRule="auto"/>
              <w:ind w:firstLineChars="0" w:firstLine="0"/>
              <w:jc w:val="center"/>
              <w:rPr>
                <w:rFonts w:cs="Times New Roman"/>
                <w:b/>
                <w:bCs/>
                <w:sz w:val="24"/>
                <w:szCs w:val="24"/>
                <w14:ligatures w14:val="none"/>
              </w:rPr>
            </w:pPr>
            <w:r w:rsidRPr="00AA67C6">
              <w:rPr>
                <w:rFonts w:cs="Times New Roman"/>
                <w:b/>
                <w:bCs/>
                <w:sz w:val="24"/>
                <w:szCs w:val="24"/>
                <w14:ligatures w14:val="none"/>
              </w:rPr>
              <w:t>得分</w:t>
            </w:r>
          </w:p>
        </w:tc>
      </w:tr>
      <w:tr w:rsidR="00B33599" w:rsidRPr="00AA67C6" w14:paraId="65987610" w14:textId="77777777" w:rsidTr="000C1EAC">
        <w:trPr>
          <w:trHeight w:val="720"/>
          <w:jc w:val="center"/>
        </w:trPr>
        <w:tc>
          <w:tcPr>
            <w:tcW w:w="881" w:type="dxa"/>
            <w:vMerge w:val="restart"/>
            <w:shd w:val="clear" w:color="auto" w:fill="auto"/>
            <w:vAlign w:val="center"/>
            <w:hideMark/>
          </w:tcPr>
          <w:p w14:paraId="0C3F654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过程</w:t>
            </w:r>
          </w:p>
        </w:tc>
        <w:tc>
          <w:tcPr>
            <w:tcW w:w="765" w:type="dxa"/>
            <w:shd w:val="clear" w:color="auto" w:fill="auto"/>
            <w:vAlign w:val="center"/>
            <w:hideMark/>
          </w:tcPr>
          <w:p w14:paraId="771D026C"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资金管理</w:t>
            </w:r>
          </w:p>
        </w:tc>
        <w:tc>
          <w:tcPr>
            <w:tcW w:w="1070" w:type="dxa"/>
            <w:shd w:val="clear" w:color="auto" w:fill="auto"/>
            <w:vAlign w:val="center"/>
            <w:hideMark/>
          </w:tcPr>
          <w:p w14:paraId="2EF2DAD4"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资金支出率</w:t>
            </w:r>
          </w:p>
        </w:tc>
        <w:tc>
          <w:tcPr>
            <w:tcW w:w="765" w:type="dxa"/>
            <w:shd w:val="clear" w:color="auto" w:fill="auto"/>
            <w:vAlign w:val="center"/>
            <w:hideMark/>
          </w:tcPr>
          <w:p w14:paraId="35C1B894"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12</w:t>
            </w:r>
          </w:p>
        </w:tc>
        <w:tc>
          <w:tcPr>
            <w:tcW w:w="3670" w:type="dxa"/>
            <w:gridSpan w:val="2"/>
            <w:shd w:val="clear" w:color="auto" w:fill="auto"/>
            <w:vAlign w:val="center"/>
            <w:hideMark/>
          </w:tcPr>
          <w:p w14:paraId="63D2DD21" w14:textId="77777777" w:rsidR="007E6E4A" w:rsidRPr="00AA67C6" w:rsidRDefault="007E6E4A" w:rsidP="00B33599">
            <w:pPr>
              <w:widowControl/>
              <w:adjustRightInd w:val="0"/>
              <w:snapToGrid w:val="0"/>
              <w:spacing w:line="240" w:lineRule="auto"/>
              <w:ind w:firstLineChars="0" w:firstLine="0"/>
              <w:jc w:val="left"/>
              <w:rPr>
                <w:rFonts w:cs="Times New Roman"/>
                <w:color w:val="000000"/>
                <w:sz w:val="24"/>
                <w:szCs w:val="24"/>
                <w14:ligatures w14:val="none"/>
              </w:rPr>
            </w:pPr>
            <w:r w:rsidRPr="00AA67C6">
              <w:rPr>
                <w:rFonts w:cs="Times New Roman"/>
                <w:color w:val="000000"/>
                <w:sz w:val="24"/>
                <w:szCs w:val="24"/>
                <w14:ligatures w14:val="none"/>
              </w:rPr>
              <w:t>1.</w:t>
            </w:r>
            <w:r w:rsidRPr="00AA67C6">
              <w:rPr>
                <w:rFonts w:cs="Times New Roman"/>
                <w:color w:val="000000"/>
                <w:sz w:val="24"/>
                <w:szCs w:val="24"/>
                <w14:ligatures w14:val="none"/>
              </w:rPr>
              <w:t>本指标得分</w:t>
            </w:r>
            <w:r w:rsidRPr="00AA67C6">
              <w:rPr>
                <w:rFonts w:cs="Times New Roman"/>
                <w:color w:val="000000"/>
                <w:sz w:val="24"/>
                <w:szCs w:val="24"/>
                <w14:ligatures w14:val="none"/>
              </w:rPr>
              <w:t>=</w:t>
            </w:r>
            <w:r w:rsidRPr="00AA67C6">
              <w:rPr>
                <w:rFonts w:cs="Times New Roman"/>
                <w:color w:val="000000"/>
                <w:sz w:val="24"/>
                <w:szCs w:val="24"/>
                <w14:ligatures w14:val="none"/>
              </w:rPr>
              <w:t>（年度预算执行数</w:t>
            </w:r>
            <w:r w:rsidRPr="00AA67C6">
              <w:rPr>
                <w:rFonts w:cs="Times New Roman"/>
                <w:color w:val="000000"/>
                <w:sz w:val="24"/>
                <w:szCs w:val="24"/>
                <w14:ligatures w14:val="none"/>
              </w:rPr>
              <w:t>/</w:t>
            </w:r>
            <w:r w:rsidRPr="00AA67C6">
              <w:rPr>
                <w:rFonts w:cs="Times New Roman"/>
                <w:color w:val="000000"/>
                <w:sz w:val="24"/>
                <w:szCs w:val="24"/>
                <w14:ligatures w14:val="none"/>
              </w:rPr>
              <w:t>年度预算数）</w:t>
            </w:r>
            <w:r w:rsidRPr="00AA67C6">
              <w:rPr>
                <w:rFonts w:cs="Times New Roman"/>
                <w:color w:val="000000"/>
                <w:sz w:val="24"/>
                <w:szCs w:val="24"/>
                <w14:ligatures w14:val="none"/>
              </w:rPr>
              <w:t>×</w:t>
            </w:r>
            <w:r w:rsidRPr="00AA67C6">
              <w:rPr>
                <w:rFonts w:cs="Times New Roman"/>
                <w:color w:val="000000"/>
                <w:sz w:val="24"/>
                <w:szCs w:val="24"/>
                <w14:ligatures w14:val="none"/>
              </w:rPr>
              <w:t>指标分值。</w:t>
            </w:r>
          </w:p>
        </w:tc>
        <w:tc>
          <w:tcPr>
            <w:tcW w:w="1070" w:type="dxa"/>
            <w:shd w:val="clear" w:color="auto" w:fill="auto"/>
            <w:noWrap/>
            <w:vAlign w:val="center"/>
            <w:hideMark/>
          </w:tcPr>
          <w:p w14:paraId="2B7A3340"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12</w:t>
            </w:r>
          </w:p>
        </w:tc>
        <w:tc>
          <w:tcPr>
            <w:tcW w:w="4901" w:type="dxa"/>
            <w:shd w:val="clear" w:color="auto" w:fill="auto"/>
            <w:vAlign w:val="center"/>
            <w:hideMark/>
          </w:tcPr>
          <w:p w14:paraId="0A0CE62F" w14:textId="0B73DFC4" w:rsidR="007E6E4A" w:rsidRPr="00AA67C6" w:rsidRDefault="007E6E4A"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根据区公共建设项目管理服务中心提供的《单位指标情况表》，本项目</w:t>
            </w:r>
            <w:r w:rsidRPr="00AA67C6">
              <w:rPr>
                <w:rFonts w:cs="Times New Roman"/>
                <w:sz w:val="24"/>
                <w:szCs w:val="24"/>
                <w14:ligatures w14:val="none"/>
              </w:rPr>
              <w:t>2023</w:t>
            </w:r>
            <w:r w:rsidRPr="00AA67C6">
              <w:rPr>
                <w:rFonts w:cs="Times New Roman"/>
                <w:sz w:val="24"/>
                <w:szCs w:val="24"/>
                <w14:ligatures w14:val="none"/>
              </w:rPr>
              <w:t>年年度预算为</w:t>
            </w:r>
            <w:r w:rsidRPr="00AA67C6">
              <w:rPr>
                <w:rFonts w:cs="Times New Roman"/>
                <w:sz w:val="24"/>
                <w:szCs w:val="24"/>
                <w14:ligatures w14:val="none"/>
              </w:rPr>
              <w:t>5911.85</w:t>
            </w:r>
            <w:r w:rsidRPr="00AA67C6">
              <w:rPr>
                <w:rFonts w:cs="Times New Roman"/>
                <w:sz w:val="24"/>
                <w:szCs w:val="24"/>
                <w14:ligatures w14:val="none"/>
              </w:rPr>
              <w:t>万元，根据区公共建设项目管理服务中心提供的项目明细账，截至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日，项目支出金额为</w:t>
            </w:r>
            <w:r w:rsidRPr="00AA67C6">
              <w:rPr>
                <w:rFonts w:cs="Times New Roman"/>
                <w:sz w:val="24"/>
                <w:szCs w:val="24"/>
                <w14:ligatures w14:val="none"/>
              </w:rPr>
              <w:t>5911.85</w:t>
            </w:r>
            <w:r w:rsidRPr="00AA67C6">
              <w:rPr>
                <w:rFonts w:cs="Times New Roman"/>
                <w:sz w:val="24"/>
                <w:szCs w:val="24"/>
                <w14:ligatures w14:val="none"/>
              </w:rPr>
              <w:t>万万元，资金支出率为</w:t>
            </w:r>
            <w:r w:rsidRPr="00AA67C6">
              <w:rPr>
                <w:rFonts w:cs="Times New Roman"/>
                <w:sz w:val="24"/>
                <w:szCs w:val="24"/>
                <w14:ligatures w14:val="none"/>
              </w:rPr>
              <w:t>100%</w:t>
            </w:r>
            <w:r w:rsidRPr="00AA67C6">
              <w:rPr>
                <w:rFonts w:cs="Times New Roman"/>
                <w:sz w:val="24"/>
                <w:szCs w:val="24"/>
                <w14:ligatures w14:val="none"/>
              </w:rPr>
              <w:t>。</w:t>
            </w:r>
          </w:p>
        </w:tc>
        <w:tc>
          <w:tcPr>
            <w:tcW w:w="870" w:type="dxa"/>
            <w:shd w:val="clear" w:color="auto" w:fill="auto"/>
            <w:noWrap/>
            <w:vAlign w:val="center"/>
            <w:hideMark/>
          </w:tcPr>
          <w:p w14:paraId="2BE75AF0"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12</w:t>
            </w:r>
          </w:p>
        </w:tc>
      </w:tr>
      <w:tr w:rsidR="00B33599" w:rsidRPr="00AA67C6" w14:paraId="463893BA" w14:textId="77777777" w:rsidTr="000C1EAC">
        <w:trPr>
          <w:trHeight w:val="2880"/>
          <w:jc w:val="center"/>
        </w:trPr>
        <w:tc>
          <w:tcPr>
            <w:tcW w:w="881" w:type="dxa"/>
            <w:vMerge/>
            <w:vAlign w:val="center"/>
            <w:hideMark/>
          </w:tcPr>
          <w:p w14:paraId="24F62B9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shd w:val="clear" w:color="auto" w:fill="auto"/>
            <w:vAlign w:val="center"/>
            <w:hideMark/>
          </w:tcPr>
          <w:p w14:paraId="12F3094A"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事项管理</w:t>
            </w:r>
          </w:p>
        </w:tc>
        <w:tc>
          <w:tcPr>
            <w:tcW w:w="1070" w:type="dxa"/>
            <w:shd w:val="clear" w:color="auto" w:fill="auto"/>
            <w:vAlign w:val="center"/>
            <w:hideMark/>
          </w:tcPr>
          <w:p w14:paraId="10B80FA9"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监管有效性</w:t>
            </w:r>
          </w:p>
        </w:tc>
        <w:tc>
          <w:tcPr>
            <w:tcW w:w="765" w:type="dxa"/>
            <w:shd w:val="clear" w:color="auto" w:fill="auto"/>
            <w:vAlign w:val="center"/>
            <w:hideMark/>
          </w:tcPr>
          <w:p w14:paraId="003D8D9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w:t>
            </w:r>
          </w:p>
        </w:tc>
        <w:tc>
          <w:tcPr>
            <w:tcW w:w="3670" w:type="dxa"/>
            <w:gridSpan w:val="2"/>
            <w:shd w:val="clear" w:color="auto" w:fill="auto"/>
            <w:vAlign w:val="center"/>
            <w:hideMark/>
          </w:tcPr>
          <w:p w14:paraId="546D2FAC" w14:textId="77777777" w:rsidR="007E6E4A" w:rsidRPr="00AA67C6" w:rsidRDefault="007E6E4A" w:rsidP="00F419D2">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各级业务主管部门按规定对项目建设或方案实施开展有效的检查、监控、督促整改的，得满分；否则，视情况扣分。</w:t>
            </w:r>
          </w:p>
        </w:tc>
        <w:tc>
          <w:tcPr>
            <w:tcW w:w="1070" w:type="dxa"/>
            <w:shd w:val="clear" w:color="auto" w:fill="auto"/>
            <w:noWrap/>
            <w:vAlign w:val="center"/>
            <w:hideMark/>
          </w:tcPr>
          <w:p w14:paraId="7BCAA93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w:t>
            </w:r>
          </w:p>
        </w:tc>
        <w:tc>
          <w:tcPr>
            <w:tcW w:w="4901" w:type="dxa"/>
            <w:shd w:val="clear" w:color="auto" w:fill="auto"/>
            <w:vAlign w:val="center"/>
            <w:hideMark/>
          </w:tcPr>
          <w:p w14:paraId="28CA48AC" w14:textId="755D48D3" w:rsidR="005A6276" w:rsidRPr="00AA67C6" w:rsidRDefault="007E6E4A"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相关材料，结合现场核查情况，本项目管理存在以下问题：一是部分实施材料不够规范，首先是《设计文件质量检查报告》未见检查结果出具时间；然后是《广州市增城区住房和城乡建设局整改通知书》（编号：增建改〔</w:t>
            </w:r>
            <w:r w:rsidRPr="00AA67C6">
              <w:rPr>
                <w:rFonts w:cs="Times New Roman"/>
                <w:sz w:val="24"/>
                <w:szCs w:val="24"/>
                <w14:ligatures w14:val="none"/>
              </w:rPr>
              <w:t>2023</w:t>
            </w:r>
            <w:r w:rsidRPr="00AA67C6">
              <w:rPr>
                <w:rFonts w:cs="Times New Roman"/>
                <w:sz w:val="24"/>
                <w:szCs w:val="24"/>
                <w14:ligatures w14:val="none"/>
              </w:rPr>
              <w:t>〕</w:t>
            </w:r>
            <w:r w:rsidRPr="00AA67C6">
              <w:rPr>
                <w:rFonts w:cs="Times New Roman"/>
                <w:sz w:val="24"/>
                <w:szCs w:val="24"/>
                <w14:ligatures w14:val="none"/>
              </w:rPr>
              <w:t>0323001</w:t>
            </w:r>
            <w:r w:rsidRPr="00AA67C6">
              <w:rPr>
                <w:rFonts w:cs="Times New Roman"/>
                <w:sz w:val="24"/>
                <w:szCs w:val="24"/>
                <w14:ligatures w14:val="none"/>
              </w:rPr>
              <w:t>）、《工程质量安全整改通知书》（整改编号：</w:t>
            </w:r>
            <w:r w:rsidRPr="00AA67C6">
              <w:rPr>
                <w:rFonts w:cs="Times New Roman"/>
                <w:sz w:val="24"/>
                <w:szCs w:val="24"/>
                <w14:ligatures w14:val="none"/>
              </w:rPr>
              <w:t>ZCJD202318011</w:t>
            </w:r>
            <w:r w:rsidRPr="00AA67C6">
              <w:rPr>
                <w:rFonts w:cs="Times New Roman"/>
                <w:sz w:val="24"/>
                <w:szCs w:val="24"/>
                <w14:ligatures w14:val="none"/>
              </w:rPr>
              <w:t>）建设单位签字由监理单位代签，建设单位监管</w:t>
            </w:r>
            <w:r w:rsidR="000A31D5" w:rsidRPr="00AA67C6">
              <w:rPr>
                <w:rFonts w:cs="Times New Roman"/>
                <w:sz w:val="24"/>
                <w:szCs w:val="24"/>
                <w14:ligatures w14:val="none"/>
              </w:rPr>
              <w:t>措施有待进一步规范</w:t>
            </w:r>
            <w:r w:rsidRPr="00AA67C6">
              <w:rPr>
                <w:rFonts w:cs="Times New Roman"/>
                <w:sz w:val="24"/>
                <w:szCs w:val="24"/>
                <w14:ligatures w14:val="none"/>
              </w:rPr>
              <w:t>。二是部分合同条款制定不合理，如《广州</w:t>
            </w:r>
            <w:r w:rsidRPr="00AA67C6">
              <w:rPr>
                <w:rFonts w:cs="Times New Roman"/>
                <w:sz w:val="24"/>
                <w:szCs w:val="24"/>
                <w14:ligatures w14:val="none"/>
              </w:rPr>
              <w:lastRenderedPageBreak/>
              <w:t>市建设工程施工合同》制定合同条款为计划从</w:t>
            </w:r>
            <w:r w:rsidRPr="00AA67C6">
              <w:rPr>
                <w:rFonts w:cs="Times New Roman"/>
                <w:sz w:val="24"/>
                <w:szCs w:val="24"/>
                <w14:ligatures w14:val="none"/>
              </w:rPr>
              <w:t>2022</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1</w:t>
            </w:r>
            <w:r w:rsidRPr="00AA67C6">
              <w:rPr>
                <w:rFonts w:cs="Times New Roman"/>
                <w:sz w:val="24"/>
                <w:szCs w:val="24"/>
                <w14:ligatures w14:val="none"/>
              </w:rPr>
              <w:t>日开始施工，但本项目于</w:t>
            </w:r>
            <w:r w:rsidRPr="00AA67C6">
              <w:rPr>
                <w:rFonts w:cs="Times New Roman"/>
                <w:sz w:val="24"/>
                <w:szCs w:val="24"/>
                <w14:ligatures w14:val="none"/>
              </w:rPr>
              <w:t>2022</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2</w:t>
            </w:r>
            <w:r w:rsidRPr="00AA67C6">
              <w:rPr>
                <w:rFonts w:cs="Times New Roman"/>
                <w:sz w:val="24"/>
                <w:szCs w:val="24"/>
                <w14:ligatures w14:val="none"/>
              </w:rPr>
              <w:t>日确定施工中标单位，直至</w:t>
            </w:r>
            <w:r w:rsidRPr="00AA67C6">
              <w:rPr>
                <w:rFonts w:cs="Times New Roman"/>
                <w:sz w:val="24"/>
                <w:szCs w:val="24"/>
                <w14:ligatures w14:val="none"/>
              </w:rPr>
              <w:t>2022</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10</w:t>
            </w:r>
            <w:r w:rsidRPr="00AA67C6">
              <w:rPr>
                <w:rFonts w:cs="Times New Roman"/>
                <w:sz w:val="24"/>
                <w:szCs w:val="24"/>
                <w14:ligatures w14:val="none"/>
              </w:rPr>
              <w:t>日与施工中标单位签订相关合同，合同内计划时间与合同签订时间存在冲突，属于不可能完成的条款。三是现场核查项目存在球场跑道镀锌排水格栅接口突出；教学楼排水口及弯管过细；报告厅</w:t>
            </w:r>
            <w:r w:rsidR="00B91D91" w:rsidRPr="00AA67C6">
              <w:rPr>
                <w:rFonts w:cs="Times New Roman"/>
                <w:sz w:val="24"/>
                <w:szCs w:val="24"/>
                <w14:ligatures w14:val="none"/>
              </w:rPr>
              <w:t>漏水</w:t>
            </w:r>
            <w:r w:rsidRPr="00AA67C6">
              <w:rPr>
                <w:rFonts w:cs="Times New Roman"/>
                <w:sz w:val="24"/>
                <w:szCs w:val="24"/>
                <w14:ligatures w14:val="none"/>
              </w:rPr>
              <w:t>严重；跑道</w:t>
            </w:r>
            <w:r w:rsidR="00B91D91" w:rsidRPr="00AA67C6">
              <w:rPr>
                <w:rFonts w:cs="Times New Roman"/>
                <w:sz w:val="24"/>
                <w:szCs w:val="24"/>
                <w14:ligatures w14:val="none"/>
              </w:rPr>
              <w:t>破损严重且</w:t>
            </w:r>
            <w:r w:rsidRPr="00AA67C6">
              <w:rPr>
                <w:rFonts w:cs="Times New Roman"/>
                <w:sz w:val="24"/>
                <w:szCs w:val="24"/>
                <w14:ligatures w14:val="none"/>
              </w:rPr>
              <w:t>破损处较多等质量问题，项目</w:t>
            </w:r>
            <w:r w:rsidR="00B91D91" w:rsidRPr="00AA67C6">
              <w:rPr>
                <w:rFonts w:cs="Times New Roman"/>
                <w:sz w:val="24"/>
                <w:szCs w:val="24"/>
                <w14:ligatures w14:val="none"/>
              </w:rPr>
              <w:t>完成质量</w:t>
            </w:r>
            <w:r w:rsidR="004A7E39" w:rsidRPr="00AA67C6">
              <w:rPr>
                <w:rFonts w:cs="Times New Roman"/>
                <w:sz w:val="24"/>
                <w:szCs w:val="24"/>
                <w14:ligatures w14:val="none"/>
              </w:rPr>
              <w:t>不足</w:t>
            </w:r>
            <w:r w:rsidR="00B91D91" w:rsidRPr="00AA67C6">
              <w:rPr>
                <w:rFonts w:cs="Times New Roman"/>
                <w:sz w:val="24"/>
                <w:szCs w:val="24"/>
                <w14:ligatures w14:val="none"/>
              </w:rPr>
              <w:t>，师生</w:t>
            </w:r>
            <w:r w:rsidRPr="00AA67C6">
              <w:rPr>
                <w:rFonts w:cs="Times New Roman"/>
                <w:sz w:val="24"/>
                <w:szCs w:val="24"/>
                <w14:ligatures w14:val="none"/>
              </w:rPr>
              <w:t>使用</w:t>
            </w:r>
            <w:r w:rsidR="00B91D91" w:rsidRPr="00AA67C6">
              <w:rPr>
                <w:rFonts w:cs="Times New Roman"/>
                <w:sz w:val="24"/>
                <w:szCs w:val="24"/>
                <w14:ligatures w14:val="none"/>
              </w:rPr>
              <w:t>时</w:t>
            </w:r>
            <w:r w:rsidRPr="00AA67C6">
              <w:rPr>
                <w:rFonts w:cs="Times New Roman"/>
                <w:sz w:val="24"/>
                <w:szCs w:val="24"/>
                <w14:ligatures w14:val="none"/>
              </w:rPr>
              <w:t>存在一定安全隐患。</w:t>
            </w:r>
          </w:p>
        </w:tc>
        <w:tc>
          <w:tcPr>
            <w:tcW w:w="870" w:type="dxa"/>
            <w:shd w:val="clear" w:color="auto" w:fill="auto"/>
            <w:noWrap/>
            <w:vAlign w:val="center"/>
            <w:hideMark/>
          </w:tcPr>
          <w:p w14:paraId="7352B00B" w14:textId="2478E86E" w:rsidR="007E6E4A" w:rsidRPr="00AA67C6" w:rsidRDefault="00F167E3"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5</w:t>
            </w:r>
          </w:p>
        </w:tc>
      </w:tr>
      <w:tr w:rsidR="00B33599" w:rsidRPr="00AA67C6" w14:paraId="3DCC6E81" w14:textId="77777777" w:rsidTr="000C1EAC">
        <w:trPr>
          <w:trHeight w:val="285"/>
          <w:jc w:val="center"/>
        </w:trPr>
        <w:tc>
          <w:tcPr>
            <w:tcW w:w="881" w:type="dxa"/>
            <w:vMerge w:val="restart"/>
            <w:shd w:val="clear" w:color="auto" w:fill="auto"/>
            <w:vAlign w:val="center"/>
            <w:hideMark/>
          </w:tcPr>
          <w:p w14:paraId="0388189F"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产出指标</w:t>
            </w:r>
          </w:p>
        </w:tc>
        <w:tc>
          <w:tcPr>
            <w:tcW w:w="765" w:type="dxa"/>
            <w:vMerge w:val="restart"/>
            <w:shd w:val="clear" w:color="auto" w:fill="auto"/>
            <w:vAlign w:val="center"/>
            <w:hideMark/>
          </w:tcPr>
          <w:p w14:paraId="17253B4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数量指标</w:t>
            </w:r>
          </w:p>
        </w:tc>
        <w:tc>
          <w:tcPr>
            <w:tcW w:w="1070" w:type="dxa"/>
            <w:shd w:val="clear" w:color="auto" w:fill="auto"/>
            <w:vAlign w:val="center"/>
            <w:hideMark/>
          </w:tcPr>
          <w:p w14:paraId="0A5F7FB1"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主体施工完成率</w:t>
            </w:r>
          </w:p>
        </w:tc>
        <w:tc>
          <w:tcPr>
            <w:tcW w:w="765" w:type="dxa"/>
            <w:shd w:val="clear" w:color="auto" w:fill="auto"/>
            <w:noWrap/>
            <w:vAlign w:val="center"/>
            <w:hideMark/>
          </w:tcPr>
          <w:p w14:paraId="0CB25091"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2FC9850C" w14:textId="77777777"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完成所有工程项目</w:t>
            </w:r>
          </w:p>
        </w:tc>
        <w:tc>
          <w:tcPr>
            <w:tcW w:w="2141" w:type="dxa"/>
            <w:shd w:val="clear" w:color="auto" w:fill="auto"/>
            <w:vAlign w:val="center"/>
            <w:hideMark/>
          </w:tcPr>
          <w:p w14:paraId="6101E3F1" w14:textId="46718B80" w:rsidR="007E6E4A"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为年初设置的指标，自评阶段未对该绩效指标进行</w:t>
            </w:r>
            <w:r w:rsidR="005A6276" w:rsidRPr="00AA67C6">
              <w:rPr>
                <w:rFonts w:cs="Times New Roman"/>
                <w:sz w:val="24"/>
                <w:szCs w:val="24"/>
                <w14:ligatures w14:val="none"/>
              </w:rPr>
              <w:t>。</w:t>
            </w:r>
          </w:p>
        </w:tc>
        <w:tc>
          <w:tcPr>
            <w:tcW w:w="1070" w:type="dxa"/>
            <w:shd w:val="clear" w:color="auto" w:fill="auto"/>
            <w:vAlign w:val="center"/>
            <w:hideMark/>
          </w:tcPr>
          <w:p w14:paraId="20927270" w14:textId="77777777" w:rsidR="007E6E4A" w:rsidRPr="00AA67C6" w:rsidRDefault="007E6E4A" w:rsidP="007E6E4A">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w:t>
            </w:r>
          </w:p>
        </w:tc>
        <w:tc>
          <w:tcPr>
            <w:tcW w:w="4901" w:type="dxa"/>
            <w:shd w:val="clear" w:color="auto" w:fill="auto"/>
            <w:vAlign w:val="center"/>
            <w:hideMark/>
          </w:tcPr>
          <w:p w14:paraId="2D3CFD05" w14:textId="3E3DBED4"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根据区公共建设项目管理服务中心提供的《单位（子单位）竣工验收报告》及《主体结构分部（系统）工程质量验收记录》，截至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日，项目主体结构已经完工并完成验收。</w:t>
            </w:r>
          </w:p>
        </w:tc>
        <w:tc>
          <w:tcPr>
            <w:tcW w:w="870" w:type="dxa"/>
            <w:shd w:val="clear" w:color="auto" w:fill="auto"/>
            <w:noWrap/>
            <w:vAlign w:val="center"/>
            <w:hideMark/>
          </w:tcPr>
          <w:p w14:paraId="17C3637D" w14:textId="5F867423" w:rsidR="007E6E4A" w:rsidRPr="00AA67C6" w:rsidRDefault="001D6500"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1A0889A7" w14:textId="77777777" w:rsidTr="000C1EAC">
        <w:trPr>
          <w:trHeight w:val="480"/>
          <w:jc w:val="center"/>
        </w:trPr>
        <w:tc>
          <w:tcPr>
            <w:tcW w:w="881" w:type="dxa"/>
            <w:vMerge/>
            <w:vAlign w:val="center"/>
            <w:hideMark/>
          </w:tcPr>
          <w:p w14:paraId="66B81843"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3F87B48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5425985A"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验收质量达标率</w:t>
            </w:r>
          </w:p>
        </w:tc>
        <w:tc>
          <w:tcPr>
            <w:tcW w:w="765" w:type="dxa"/>
            <w:shd w:val="clear" w:color="auto" w:fill="auto"/>
            <w:noWrap/>
            <w:vAlign w:val="center"/>
            <w:hideMark/>
          </w:tcPr>
          <w:p w14:paraId="4152917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17A30A67" w14:textId="5732409B"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各分部分项验收全部通过</w:t>
            </w:r>
          </w:p>
        </w:tc>
        <w:tc>
          <w:tcPr>
            <w:tcW w:w="2141" w:type="dxa"/>
            <w:shd w:val="clear" w:color="auto" w:fill="auto"/>
            <w:vAlign w:val="center"/>
            <w:hideMark/>
          </w:tcPr>
          <w:p w14:paraId="64D2BD2D" w14:textId="03B740DE" w:rsidR="007E6E4A"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为年初设置的指标，自评阶段未对该绩效指标进行</w:t>
            </w:r>
            <w:r w:rsidR="00ED7846" w:rsidRPr="00AA67C6">
              <w:rPr>
                <w:rFonts w:cs="Times New Roman"/>
                <w:sz w:val="24"/>
                <w:szCs w:val="24"/>
                <w14:ligatures w14:val="none"/>
              </w:rPr>
              <w:t>评价</w:t>
            </w:r>
            <w:r w:rsidR="005A6276" w:rsidRPr="00AA67C6">
              <w:rPr>
                <w:rFonts w:cs="Times New Roman"/>
                <w:sz w:val="24"/>
                <w:szCs w:val="24"/>
                <w14:ligatures w14:val="none"/>
              </w:rPr>
              <w:t>。</w:t>
            </w:r>
          </w:p>
        </w:tc>
        <w:tc>
          <w:tcPr>
            <w:tcW w:w="1070" w:type="dxa"/>
            <w:shd w:val="clear" w:color="auto" w:fill="auto"/>
            <w:vAlign w:val="center"/>
            <w:hideMark/>
          </w:tcPr>
          <w:p w14:paraId="03B04430" w14:textId="77777777" w:rsidR="007E6E4A" w:rsidRPr="00AA67C6" w:rsidRDefault="007E6E4A" w:rsidP="007E6E4A">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w:t>
            </w:r>
          </w:p>
        </w:tc>
        <w:tc>
          <w:tcPr>
            <w:tcW w:w="4901" w:type="dxa"/>
            <w:shd w:val="clear" w:color="auto" w:fill="auto"/>
            <w:vAlign w:val="center"/>
            <w:hideMark/>
          </w:tcPr>
          <w:p w14:paraId="1C349AF0" w14:textId="78014E22"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据区公共建设项目管理服务中心提供的地基与基础、主体结构、建筑装饰装修、建筑屋面、建筑节能、建筑电气、建筑给水排水及供暖、自动喷水灭火、通风与空调、智能建筑、电梯</w:t>
            </w:r>
            <w:r w:rsidRPr="00AA67C6">
              <w:rPr>
                <w:rFonts w:cs="Times New Roman"/>
                <w:sz w:val="24"/>
                <w:szCs w:val="24"/>
                <w14:ligatures w14:val="none"/>
              </w:rPr>
              <w:lastRenderedPageBreak/>
              <w:t>等分部（系统）工程质量验收记录文件，综合验收结论为评定质量合格，质量基本达标，各分部分项验收全部通过。</w:t>
            </w:r>
          </w:p>
        </w:tc>
        <w:tc>
          <w:tcPr>
            <w:tcW w:w="870" w:type="dxa"/>
            <w:shd w:val="clear" w:color="auto" w:fill="auto"/>
            <w:noWrap/>
            <w:vAlign w:val="center"/>
            <w:hideMark/>
          </w:tcPr>
          <w:p w14:paraId="2928B731"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5</w:t>
            </w:r>
          </w:p>
        </w:tc>
      </w:tr>
      <w:tr w:rsidR="00B33599" w:rsidRPr="00AA67C6" w14:paraId="00C6683D" w14:textId="77777777" w:rsidTr="000C1EAC">
        <w:trPr>
          <w:trHeight w:val="960"/>
          <w:jc w:val="center"/>
        </w:trPr>
        <w:tc>
          <w:tcPr>
            <w:tcW w:w="881" w:type="dxa"/>
            <w:vMerge/>
            <w:vAlign w:val="center"/>
            <w:hideMark/>
          </w:tcPr>
          <w:p w14:paraId="54957DA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060202B4"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162E6C1D"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新建教学用房</w:t>
            </w:r>
          </w:p>
        </w:tc>
        <w:tc>
          <w:tcPr>
            <w:tcW w:w="765" w:type="dxa"/>
            <w:shd w:val="clear" w:color="auto" w:fill="auto"/>
            <w:noWrap/>
            <w:vAlign w:val="center"/>
            <w:hideMark/>
          </w:tcPr>
          <w:p w14:paraId="0DF65B4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3F182B86" w14:textId="77777777"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科学楼（含大礼堂</w:t>
            </w:r>
            <w:r w:rsidRPr="00AA67C6">
              <w:rPr>
                <w:rFonts w:cs="Times New Roman"/>
                <w:sz w:val="24"/>
                <w:szCs w:val="24"/>
                <w14:ligatures w14:val="none"/>
              </w:rPr>
              <w:t>)</w:t>
            </w:r>
            <w:r w:rsidRPr="00AA67C6">
              <w:rPr>
                <w:rFonts w:cs="Times New Roman"/>
                <w:sz w:val="24"/>
                <w:szCs w:val="24"/>
                <w14:ligatures w14:val="none"/>
              </w:rPr>
              <w:t>、教学楼、游泳馆、地下室以及给排水附属配套工程等。总体完成形象进度为</w:t>
            </w:r>
            <w:r w:rsidRPr="00AA67C6">
              <w:rPr>
                <w:rFonts w:cs="Times New Roman"/>
                <w:sz w:val="24"/>
                <w:szCs w:val="24"/>
                <w14:ligatures w14:val="none"/>
              </w:rPr>
              <w:t>100%</w:t>
            </w:r>
          </w:p>
        </w:tc>
        <w:tc>
          <w:tcPr>
            <w:tcW w:w="2141" w:type="dxa"/>
            <w:shd w:val="clear" w:color="auto" w:fill="auto"/>
            <w:vAlign w:val="center"/>
            <w:hideMark/>
          </w:tcPr>
          <w:p w14:paraId="1D4A9C22" w14:textId="2ABEC67B" w:rsidR="007E6E4A" w:rsidRPr="00AA67C6" w:rsidRDefault="00B91D91"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全部完成</w:t>
            </w:r>
            <w:r w:rsidR="005A6276" w:rsidRPr="00AA67C6">
              <w:rPr>
                <w:rFonts w:cs="Times New Roman"/>
                <w:sz w:val="24"/>
                <w:szCs w:val="24"/>
                <w14:ligatures w14:val="none"/>
              </w:rPr>
              <w:t>。</w:t>
            </w:r>
          </w:p>
        </w:tc>
        <w:tc>
          <w:tcPr>
            <w:tcW w:w="1070" w:type="dxa"/>
            <w:shd w:val="clear" w:color="auto" w:fill="auto"/>
            <w:noWrap/>
            <w:vAlign w:val="center"/>
            <w:hideMark/>
          </w:tcPr>
          <w:p w14:paraId="52547FC5"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w:t>
            </w:r>
          </w:p>
        </w:tc>
        <w:tc>
          <w:tcPr>
            <w:tcW w:w="4901" w:type="dxa"/>
            <w:shd w:val="clear" w:color="auto" w:fill="auto"/>
            <w:vAlign w:val="center"/>
            <w:hideMark/>
          </w:tcPr>
          <w:p w14:paraId="0EB683FB" w14:textId="695CE890"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根据区公共建设项目管理服务中心提供的《单位（子单位）竣工验收报告》，截至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日，项目已经竣工验收，完成工程的各项内容。</w:t>
            </w:r>
          </w:p>
        </w:tc>
        <w:tc>
          <w:tcPr>
            <w:tcW w:w="870" w:type="dxa"/>
            <w:shd w:val="clear" w:color="auto" w:fill="auto"/>
            <w:noWrap/>
            <w:vAlign w:val="center"/>
            <w:hideMark/>
          </w:tcPr>
          <w:p w14:paraId="0AF1FEBE" w14:textId="52CAF2E0" w:rsidR="007E6E4A" w:rsidRPr="00AA67C6" w:rsidRDefault="00A63CA1"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3301BBA3" w14:textId="77777777" w:rsidTr="000C1EAC">
        <w:trPr>
          <w:trHeight w:val="499"/>
          <w:jc w:val="center"/>
        </w:trPr>
        <w:tc>
          <w:tcPr>
            <w:tcW w:w="881" w:type="dxa"/>
            <w:vMerge/>
            <w:vAlign w:val="center"/>
            <w:hideMark/>
          </w:tcPr>
          <w:p w14:paraId="56999BE3"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5DFE485A"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7F2A97C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新建跑道（</w:t>
            </w:r>
            <w:r w:rsidRPr="00AA67C6">
              <w:rPr>
                <w:rFonts w:cs="Times New Roman"/>
                <w:sz w:val="24"/>
                <w:szCs w:val="24"/>
                <w14:ligatures w14:val="none"/>
              </w:rPr>
              <w:t>m)</w:t>
            </w:r>
          </w:p>
        </w:tc>
        <w:tc>
          <w:tcPr>
            <w:tcW w:w="765" w:type="dxa"/>
            <w:shd w:val="clear" w:color="auto" w:fill="auto"/>
            <w:noWrap/>
            <w:vAlign w:val="center"/>
            <w:hideMark/>
          </w:tcPr>
          <w:p w14:paraId="200DD3DC"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4D8570AB" w14:textId="77777777"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新建</w:t>
            </w:r>
            <w:r w:rsidRPr="00AA67C6">
              <w:rPr>
                <w:rFonts w:cs="Times New Roman"/>
                <w:sz w:val="24"/>
                <w:szCs w:val="24"/>
                <w14:ligatures w14:val="none"/>
              </w:rPr>
              <w:t>200</w:t>
            </w:r>
            <w:r w:rsidRPr="00AA67C6">
              <w:rPr>
                <w:rFonts w:cs="Times New Roman"/>
                <w:sz w:val="24"/>
                <w:szCs w:val="24"/>
                <w14:ligatures w14:val="none"/>
              </w:rPr>
              <w:t>米跑道，包括道路工程、排水工程等。</w:t>
            </w:r>
          </w:p>
        </w:tc>
        <w:tc>
          <w:tcPr>
            <w:tcW w:w="2141" w:type="dxa"/>
            <w:shd w:val="clear" w:color="auto" w:fill="auto"/>
            <w:noWrap/>
            <w:vAlign w:val="center"/>
            <w:hideMark/>
          </w:tcPr>
          <w:p w14:paraId="1340307B" w14:textId="531E2493" w:rsidR="007E6E4A" w:rsidRPr="00AA67C6" w:rsidRDefault="00B91D91"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全部完成。</w:t>
            </w:r>
          </w:p>
        </w:tc>
        <w:tc>
          <w:tcPr>
            <w:tcW w:w="1070" w:type="dxa"/>
            <w:shd w:val="clear" w:color="auto" w:fill="auto"/>
            <w:noWrap/>
            <w:vAlign w:val="center"/>
            <w:hideMark/>
          </w:tcPr>
          <w:p w14:paraId="2090A8CA"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w:t>
            </w:r>
          </w:p>
        </w:tc>
        <w:tc>
          <w:tcPr>
            <w:tcW w:w="4901" w:type="dxa"/>
            <w:shd w:val="clear" w:color="auto" w:fill="auto"/>
            <w:vAlign w:val="center"/>
            <w:hideMark/>
          </w:tcPr>
          <w:p w14:paraId="68A81982" w14:textId="1927AE38"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w:t>
            </w:r>
            <w:r w:rsidR="007958E3" w:rsidRPr="00AA67C6">
              <w:rPr>
                <w:rFonts w:cs="Times New Roman"/>
                <w:sz w:val="24"/>
                <w:szCs w:val="24"/>
                <w14:ligatures w14:val="none"/>
              </w:rPr>
              <w:t>《广州市增城区荔城街第三中学扩建工程会议纪要》</w:t>
            </w:r>
            <w:r w:rsidRPr="00AA67C6">
              <w:rPr>
                <w:rFonts w:cs="Times New Roman"/>
                <w:sz w:val="24"/>
                <w:szCs w:val="24"/>
                <w14:ligatures w14:val="none"/>
              </w:rPr>
              <w:t>《广州市建设工程施工合同》及区公共建设项目管理服务中心提供的施工图，</w:t>
            </w:r>
            <w:r w:rsidR="007958E3" w:rsidRPr="00AA67C6">
              <w:rPr>
                <w:rFonts w:cs="Times New Roman"/>
                <w:sz w:val="24"/>
                <w:szCs w:val="24"/>
                <w14:ligatures w14:val="none"/>
              </w:rPr>
              <w:t>原计划运动场</w:t>
            </w:r>
            <w:r w:rsidR="007958E3" w:rsidRPr="00AA67C6">
              <w:rPr>
                <w:rFonts w:cs="Times New Roman"/>
                <w:sz w:val="24"/>
                <w:szCs w:val="24"/>
                <w14:ligatures w14:val="none"/>
              </w:rPr>
              <w:t>200</w:t>
            </w:r>
            <w:r w:rsidR="007958E3" w:rsidRPr="00AA67C6">
              <w:rPr>
                <w:rFonts w:cs="Times New Roman"/>
                <w:sz w:val="24"/>
                <w:szCs w:val="24"/>
                <w14:ligatures w14:val="none"/>
              </w:rPr>
              <w:t>米标准跑道改为</w:t>
            </w:r>
            <w:r w:rsidR="007958E3" w:rsidRPr="00AA67C6">
              <w:rPr>
                <w:rFonts w:cs="Times New Roman"/>
                <w:sz w:val="24"/>
                <w:szCs w:val="24"/>
                <w14:ligatures w14:val="none"/>
              </w:rPr>
              <w:t>150</w:t>
            </w:r>
            <w:r w:rsidR="007958E3" w:rsidRPr="00AA67C6">
              <w:rPr>
                <w:rFonts w:cs="Times New Roman"/>
                <w:sz w:val="24"/>
                <w:szCs w:val="24"/>
                <w14:ligatures w14:val="none"/>
              </w:rPr>
              <w:t>米</w:t>
            </w:r>
            <w:r w:rsidR="007958E3" w:rsidRPr="00AA67C6">
              <w:rPr>
                <w:rFonts w:cs="Times New Roman"/>
                <w:sz w:val="24"/>
                <w:szCs w:val="24"/>
                <w14:ligatures w14:val="none"/>
              </w:rPr>
              <w:t>4</w:t>
            </w:r>
            <w:r w:rsidR="007958E3" w:rsidRPr="00AA67C6">
              <w:rPr>
                <w:rFonts w:cs="Times New Roman"/>
                <w:sz w:val="24"/>
                <w:szCs w:val="24"/>
                <w14:ligatures w14:val="none"/>
              </w:rPr>
              <w:t>道环形跑道和</w:t>
            </w:r>
            <w:r w:rsidR="007958E3" w:rsidRPr="00AA67C6">
              <w:rPr>
                <w:rFonts w:cs="Times New Roman"/>
                <w:sz w:val="24"/>
                <w:szCs w:val="24"/>
                <w14:ligatures w14:val="none"/>
              </w:rPr>
              <w:t>60</w:t>
            </w:r>
            <w:r w:rsidR="007958E3" w:rsidRPr="00AA67C6">
              <w:rPr>
                <w:rFonts w:cs="Times New Roman"/>
                <w:sz w:val="24"/>
                <w:szCs w:val="24"/>
                <w14:ligatures w14:val="none"/>
              </w:rPr>
              <w:t>米</w:t>
            </w:r>
            <w:r w:rsidR="007958E3" w:rsidRPr="00AA67C6">
              <w:rPr>
                <w:rFonts w:cs="Times New Roman"/>
                <w:sz w:val="24"/>
                <w:szCs w:val="24"/>
                <w14:ligatures w14:val="none"/>
              </w:rPr>
              <w:t>6</w:t>
            </w:r>
            <w:r w:rsidR="007958E3" w:rsidRPr="00AA67C6">
              <w:rPr>
                <w:rFonts w:cs="Times New Roman"/>
                <w:sz w:val="24"/>
                <w:szCs w:val="24"/>
                <w14:ligatures w14:val="none"/>
              </w:rPr>
              <w:t>道直线跑道</w:t>
            </w:r>
            <w:r w:rsidRPr="00AA67C6">
              <w:rPr>
                <w:rFonts w:cs="Times New Roman"/>
                <w:sz w:val="24"/>
                <w:szCs w:val="24"/>
                <w14:ligatures w14:val="none"/>
              </w:rPr>
              <w:t>。根据区公共建设项目管理服务中心提供的《单位（子单位）竣工验收报告》，截至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w:t>
            </w:r>
            <w:r w:rsidRPr="00AA67C6">
              <w:rPr>
                <w:rFonts w:cs="Times New Roman"/>
                <w:sz w:val="24"/>
                <w:szCs w:val="24"/>
                <w14:ligatures w14:val="none"/>
              </w:rPr>
              <w:lastRenderedPageBreak/>
              <w:t>项目已经竣工验收，完成工程的各项内容。综合以上情况，截至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日，本项目新建跑道</w:t>
            </w:r>
            <w:r w:rsidR="007958E3" w:rsidRPr="00AA67C6">
              <w:rPr>
                <w:rFonts w:cs="Times New Roman"/>
                <w:sz w:val="24"/>
                <w:szCs w:val="24"/>
                <w14:ligatures w14:val="none"/>
              </w:rPr>
              <w:t>210</w:t>
            </w:r>
            <w:r w:rsidRPr="00AA67C6">
              <w:rPr>
                <w:rFonts w:cs="Times New Roman"/>
                <w:sz w:val="24"/>
                <w:szCs w:val="24"/>
                <w14:ligatures w14:val="none"/>
              </w:rPr>
              <w:t>米。</w:t>
            </w:r>
          </w:p>
        </w:tc>
        <w:tc>
          <w:tcPr>
            <w:tcW w:w="870" w:type="dxa"/>
            <w:shd w:val="clear" w:color="auto" w:fill="auto"/>
            <w:noWrap/>
            <w:vAlign w:val="center"/>
            <w:hideMark/>
          </w:tcPr>
          <w:p w14:paraId="13E77F0C" w14:textId="4BB6B31E" w:rsidR="007E6E4A" w:rsidRPr="00AA67C6" w:rsidRDefault="007958E3"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5</w:t>
            </w:r>
          </w:p>
        </w:tc>
      </w:tr>
      <w:tr w:rsidR="00B33599" w:rsidRPr="00AA67C6" w14:paraId="2E544BA5" w14:textId="77777777" w:rsidTr="000C1EAC">
        <w:trPr>
          <w:trHeight w:val="499"/>
          <w:jc w:val="center"/>
        </w:trPr>
        <w:tc>
          <w:tcPr>
            <w:tcW w:w="881" w:type="dxa"/>
            <w:vMerge/>
            <w:vAlign w:val="center"/>
            <w:hideMark/>
          </w:tcPr>
          <w:p w14:paraId="6488329B"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restart"/>
            <w:shd w:val="clear" w:color="auto" w:fill="auto"/>
            <w:vAlign w:val="center"/>
            <w:hideMark/>
          </w:tcPr>
          <w:p w14:paraId="580A4EB5"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质量指标</w:t>
            </w:r>
          </w:p>
        </w:tc>
        <w:tc>
          <w:tcPr>
            <w:tcW w:w="1070" w:type="dxa"/>
            <w:shd w:val="clear" w:color="auto" w:fill="auto"/>
            <w:vAlign w:val="center"/>
            <w:hideMark/>
          </w:tcPr>
          <w:p w14:paraId="1E7A4CE6"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安全责任书签订率</w:t>
            </w:r>
          </w:p>
        </w:tc>
        <w:tc>
          <w:tcPr>
            <w:tcW w:w="765" w:type="dxa"/>
            <w:shd w:val="clear" w:color="auto" w:fill="auto"/>
            <w:noWrap/>
            <w:vAlign w:val="center"/>
            <w:hideMark/>
          </w:tcPr>
          <w:p w14:paraId="54E4D08C"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69215F27"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2141" w:type="dxa"/>
            <w:shd w:val="clear" w:color="auto" w:fill="auto"/>
            <w:noWrap/>
            <w:vAlign w:val="center"/>
            <w:hideMark/>
          </w:tcPr>
          <w:p w14:paraId="404C4245" w14:textId="2323FA0B" w:rsidR="005A6276"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为年初设置的指标，自评阶段未对该绩效指标进行</w:t>
            </w:r>
            <w:r w:rsidR="00ED7846" w:rsidRPr="00AA67C6">
              <w:rPr>
                <w:rFonts w:cs="Times New Roman"/>
                <w:sz w:val="24"/>
                <w:szCs w:val="24"/>
                <w14:ligatures w14:val="none"/>
              </w:rPr>
              <w:t>评价</w:t>
            </w:r>
            <w:r w:rsidR="005A6276" w:rsidRPr="00AA67C6">
              <w:rPr>
                <w:rFonts w:cs="Times New Roman"/>
                <w:sz w:val="24"/>
                <w:szCs w:val="24"/>
                <w14:ligatures w14:val="none"/>
              </w:rPr>
              <w:t>。</w:t>
            </w:r>
          </w:p>
        </w:tc>
        <w:tc>
          <w:tcPr>
            <w:tcW w:w="1070" w:type="dxa"/>
            <w:shd w:val="clear" w:color="auto" w:fill="auto"/>
            <w:vAlign w:val="center"/>
            <w:hideMark/>
          </w:tcPr>
          <w:p w14:paraId="48972882"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w:t>
            </w:r>
          </w:p>
        </w:tc>
        <w:tc>
          <w:tcPr>
            <w:tcW w:w="4901" w:type="dxa"/>
            <w:shd w:val="clear" w:color="auto" w:fill="auto"/>
            <w:vAlign w:val="center"/>
            <w:hideMark/>
          </w:tcPr>
          <w:p w14:paraId="69F9DC17" w14:textId="4B2B7322"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根据《广州市建设工程施工合同》，区公共建设项目管理服务中心与施工单位在合同内约定了质量与安全的相关条款，但未见实际安全责任书签订文件，综合以上情况，本指标扣</w:t>
            </w:r>
            <w:r w:rsidRPr="00AA67C6">
              <w:rPr>
                <w:rFonts w:cs="Times New Roman"/>
                <w:sz w:val="24"/>
                <w:szCs w:val="24"/>
                <w14:ligatures w14:val="none"/>
              </w:rPr>
              <w:t>2</w:t>
            </w:r>
            <w:r w:rsidRPr="00AA67C6">
              <w:rPr>
                <w:rFonts w:cs="Times New Roman"/>
                <w:sz w:val="24"/>
                <w:szCs w:val="24"/>
                <w14:ligatures w14:val="none"/>
              </w:rPr>
              <w:t>分。</w:t>
            </w:r>
          </w:p>
        </w:tc>
        <w:tc>
          <w:tcPr>
            <w:tcW w:w="870" w:type="dxa"/>
            <w:shd w:val="clear" w:color="auto" w:fill="auto"/>
            <w:noWrap/>
            <w:vAlign w:val="center"/>
            <w:hideMark/>
          </w:tcPr>
          <w:p w14:paraId="317D488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3</w:t>
            </w:r>
          </w:p>
        </w:tc>
      </w:tr>
      <w:tr w:rsidR="00B33599" w:rsidRPr="00AA67C6" w14:paraId="47CDA1AA" w14:textId="77777777" w:rsidTr="000C1EAC">
        <w:trPr>
          <w:trHeight w:val="499"/>
          <w:jc w:val="center"/>
        </w:trPr>
        <w:tc>
          <w:tcPr>
            <w:tcW w:w="881" w:type="dxa"/>
            <w:vMerge/>
            <w:vAlign w:val="center"/>
            <w:hideMark/>
          </w:tcPr>
          <w:p w14:paraId="72E6C24B"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19B8B0C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5D62B41C"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初步设计质量</w:t>
            </w:r>
          </w:p>
        </w:tc>
        <w:tc>
          <w:tcPr>
            <w:tcW w:w="765" w:type="dxa"/>
            <w:shd w:val="clear" w:color="auto" w:fill="auto"/>
            <w:noWrap/>
            <w:vAlign w:val="center"/>
            <w:hideMark/>
          </w:tcPr>
          <w:p w14:paraId="2EA46CA4"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74E89A94"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一次性通过专家论证</w:t>
            </w:r>
          </w:p>
        </w:tc>
        <w:tc>
          <w:tcPr>
            <w:tcW w:w="2141" w:type="dxa"/>
            <w:shd w:val="clear" w:color="auto" w:fill="auto"/>
            <w:noWrap/>
            <w:vAlign w:val="center"/>
            <w:hideMark/>
          </w:tcPr>
          <w:p w14:paraId="1A7F1927" w14:textId="2155C02F" w:rsidR="005A6276" w:rsidRPr="00AA67C6" w:rsidRDefault="00B91D91"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一次性通过专家论证</w:t>
            </w:r>
            <w:r w:rsidR="005A6276" w:rsidRPr="00AA67C6">
              <w:rPr>
                <w:rFonts w:cs="Times New Roman"/>
                <w:sz w:val="24"/>
                <w:szCs w:val="24"/>
                <w14:ligatures w14:val="none"/>
              </w:rPr>
              <w:t>。</w:t>
            </w:r>
          </w:p>
        </w:tc>
        <w:tc>
          <w:tcPr>
            <w:tcW w:w="1070" w:type="dxa"/>
            <w:shd w:val="clear" w:color="auto" w:fill="auto"/>
            <w:vAlign w:val="center"/>
            <w:hideMark/>
          </w:tcPr>
          <w:p w14:paraId="18F4AA89"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8</w:t>
            </w:r>
          </w:p>
        </w:tc>
        <w:tc>
          <w:tcPr>
            <w:tcW w:w="4901" w:type="dxa"/>
            <w:shd w:val="clear" w:color="auto" w:fill="auto"/>
            <w:vAlign w:val="center"/>
            <w:hideMark/>
          </w:tcPr>
          <w:p w14:paraId="0DE2A987" w14:textId="77777777"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根据区公共建设项目管理服务中心提供的《广州市增城区荔城街第三中学扩建工程初步设计专家评审会评审意见》及《广州市增城区荔城街第三中学扩建工程初步设计方案专家评审会签到表》，</w:t>
            </w:r>
            <w:r w:rsidRPr="00AA67C6">
              <w:rPr>
                <w:rFonts w:cs="Times New Roman"/>
                <w:sz w:val="24"/>
                <w:szCs w:val="24"/>
                <w14:ligatures w14:val="none"/>
              </w:rPr>
              <w:t>2021</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22</w:t>
            </w:r>
            <w:r w:rsidRPr="00AA67C6">
              <w:rPr>
                <w:rFonts w:cs="Times New Roman"/>
                <w:sz w:val="24"/>
                <w:szCs w:val="24"/>
                <w14:ligatures w14:val="none"/>
              </w:rPr>
              <w:t>日，广州市增城区</w:t>
            </w:r>
            <w:proofErr w:type="gramStart"/>
            <w:r w:rsidRPr="00AA67C6">
              <w:rPr>
                <w:rFonts w:cs="Times New Roman"/>
                <w:sz w:val="24"/>
                <w:szCs w:val="24"/>
                <w14:ligatures w14:val="none"/>
              </w:rPr>
              <w:t>荔</w:t>
            </w:r>
            <w:proofErr w:type="gramEnd"/>
            <w:r w:rsidRPr="00AA67C6">
              <w:rPr>
                <w:rFonts w:cs="Times New Roman"/>
                <w:sz w:val="24"/>
                <w:szCs w:val="24"/>
                <w14:ligatures w14:val="none"/>
              </w:rPr>
              <w:t>城街第三中学在学校组织相关单位及专家召开会议，对《广州市增城区荔城街第三中学扩建工程初步设计》进行评审，评审结论为初步设计文件内容齐全，设计依据充分，设计深度基本满足初步设计文件编制深度的要求，原则上同意通过初步设计评审。</w:t>
            </w:r>
          </w:p>
          <w:p w14:paraId="7D3F1A8A" w14:textId="4B8E46DC"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lastRenderedPageBreak/>
              <w:t>但根据</w:t>
            </w:r>
            <w:r w:rsidRPr="00AA67C6">
              <w:rPr>
                <w:rFonts w:cs="Times New Roman"/>
                <w:sz w:val="24"/>
                <w:szCs w:val="24"/>
                <w14:ligatures w14:val="none"/>
              </w:rPr>
              <w:t>2020</w:t>
            </w:r>
            <w:r w:rsidRPr="00AA67C6">
              <w:rPr>
                <w:rFonts w:cs="Times New Roman"/>
                <w:sz w:val="24"/>
                <w:szCs w:val="24"/>
                <w14:ligatures w14:val="none"/>
              </w:rPr>
              <w:t>年</w:t>
            </w:r>
            <w:r w:rsidRPr="00AA67C6">
              <w:rPr>
                <w:rFonts w:cs="Times New Roman"/>
                <w:sz w:val="24"/>
                <w:szCs w:val="24"/>
                <w14:ligatures w14:val="none"/>
              </w:rPr>
              <w:t>10</w:t>
            </w:r>
            <w:r w:rsidRPr="00AA67C6">
              <w:rPr>
                <w:rFonts w:cs="Times New Roman"/>
                <w:sz w:val="24"/>
                <w:szCs w:val="24"/>
                <w14:ligatures w14:val="none"/>
              </w:rPr>
              <w:t>月</w:t>
            </w:r>
            <w:r w:rsidRPr="00AA67C6">
              <w:rPr>
                <w:rFonts w:cs="Times New Roman"/>
                <w:sz w:val="24"/>
                <w:szCs w:val="24"/>
                <w14:ligatures w14:val="none"/>
              </w:rPr>
              <w:t>30</w:t>
            </w:r>
            <w:r w:rsidRPr="00AA67C6">
              <w:rPr>
                <w:rFonts w:cs="Times New Roman"/>
                <w:sz w:val="24"/>
                <w:szCs w:val="24"/>
                <w14:ligatures w14:val="none"/>
              </w:rPr>
              <w:t>日签订的《建设工程勘察设计合同》，中标人应在设计合同签订后</w:t>
            </w:r>
            <w:r w:rsidRPr="00AA67C6">
              <w:rPr>
                <w:rFonts w:cs="Times New Roman"/>
                <w:sz w:val="24"/>
                <w:szCs w:val="24"/>
                <w14:ligatures w14:val="none"/>
              </w:rPr>
              <w:t>15</w:t>
            </w:r>
            <w:r w:rsidRPr="00AA67C6">
              <w:rPr>
                <w:rFonts w:cs="Times New Roman"/>
                <w:sz w:val="24"/>
                <w:szCs w:val="24"/>
                <w14:ligatures w14:val="none"/>
              </w:rPr>
              <w:t>日内完成方案修改，方案确定后</w:t>
            </w:r>
            <w:r w:rsidRPr="00AA67C6">
              <w:rPr>
                <w:rFonts w:cs="Times New Roman"/>
                <w:sz w:val="24"/>
                <w:szCs w:val="24"/>
                <w14:ligatures w14:val="none"/>
              </w:rPr>
              <w:t>30</w:t>
            </w:r>
            <w:r w:rsidRPr="00AA67C6">
              <w:rPr>
                <w:rFonts w:cs="Times New Roman"/>
                <w:sz w:val="24"/>
                <w:szCs w:val="24"/>
                <w14:ligatures w14:val="none"/>
              </w:rPr>
              <w:t>日内完成初步设计。初步设计应完成时间与初步设计评审时间存在较大差异，未能确定于</w:t>
            </w:r>
            <w:r w:rsidRPr="00AA67C6">
              <w:rPr>
                <w:rFonts w:cs="Times New Roman"/>
                <w:sz w:val="24"/>
                <w:szCs w:val="24"/>
                <w14:ligatures w14:val="none"/>
              </w:rPr>
              <w:t>2021</w:t>
            </w:r>
            <w:r w:rsidRPr="00AA67C6">
              <w:rPr>
                <w:rFonts w:cs="Times New Roman"/>
                <w:sz w:val="24"/>
                <w:szCs w:val="24"/>
                <w14:ligatures w14:val="none"/>
              </w:rPr>
              <w:t>年</w:t>
            </w:r>
            <w:r w:rsidRPr="00AA67C6">
              <w:rPr>
                <w:rFonts w:cs="Times New Roman"/>
                <w:sz w:val="24"/>
                <w:szCs w:val="24"/>
                <w14:ligatures w14:val="none"/>
              </w:rPr>
              <w:t>6</w:t>
            </w:r>
            <w:r w:rsidRPr="00AA67C6">
              <w:rPr>
                <w:rFonts w:cs="Times New Roman"/>
                <w:sz w:val="24"/>
                <w:szCs w:val="24"/>
                <w14:ligatures w14:val="none"/>
              </w:rPr>
              <w:t>月</w:t>
            </w:r>
            <w:r w:rsidRPr="00AA67C6">
              <w:rPr>
                <w:rFonts w:cs="Times New Roman"/>
                <w:sz w:val="24"/>
                <w:szCs w:val="24"/>
                <w14:ligatures w14:val="none"/>
              </w:rPr>
              <w:t>22</w:t>
            </w:r>
            <w:r w:rsidRPr="00AA67C6">
              <w:rPr>
                <w:rFonts w:cs="Times New Roman"/>
                <w:sz w:val="24"/>
                <w:szCs w:val="24"/>
                <w14:ligatures w14:val="none"/>
              </w:rPr>
              <w:t>日开展的初步设计专家评审会是否为第一次评审会，未能明确初步设计是否一次性通过专家论证，综合以上情况，本指标扣</w:t>
            </w:r>
            <w:r w:rsidRPr="00AA67C6">
              <w:rPr>
                <w:rFonts w:cs="Times New Roman"/>
                <w:sz w:val="24"/>
                <w:szCs w:val="24"/>
                <w14:ligatures w14:val="none"/>
              </w:rPr>
              <w:t>1</w:t>
            </w:r>
            <w:r w:rsidRPr="00AA67C6">
              <w:rPr>
                <w:rFonts w:cs="Times New Roman"/>
                <w:sz w:val="24"/>
                <w:szCs w:val="24"/>
                <w14:ligatures w14:val="none"/>
              </w:rPr>
              <w:t>分。</w:t>
            </w:r>
          </w:p>
        </w:tc>
        <w:tc>
          <w:tcPr>
            <w:tcW w:w="870" w:type="dxa"/>
            <w:shd w:val="clear" w:color="auto" w:fill="auto"/>
            <w:noWrap/>
            <w:vAlign w:val="center"/>
            <w:hideMark/>
          </w:tcPr>
          <w:p w14:paraId="78EA18FD"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4</w:t>
            </w:r>
          </w:p>
        </w:tc>
      </w:tr>
      <w:tr w:rsidR="00B33599" w:rsidRPr="00AA67C6" w14:paraId="30D0C653" w14:textId="77777777" w:rsidTr="000C1EAC">
        <w:trPr>
          <w:trHeight w:val="499"/>
          <w:jc w:val="center"/>
        </w:trPr>
        <w:tc>
          <w:tcPr>
            <w:tcW w:w="881" w:type="dxa"/>
            <w:vMerge/>
            <w:vAlign w:val="center"/>
            <w:hideMark/>
          </w:tcPr>
          <w:p w14:paraId="36BFC50F"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75F7A32B"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383B96D7"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隐患整改率</w:t>
            </w:r>
          </w:p>
        </w:tc>
        <w:tc>
          <w:tcPr>
            <w:tcW w:w="765" w:type="dxa"/>
            <w:shd w:val="clear" w:color="auto" w:fill="auto"/>
            <w:noWrap/>
            <w:vAlign w:val="center"/>
            <w:hideMark/>
          </w:tcPr>
          <w:p w14:paraId="61169770"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3ABC7BA7"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2141" w:type="dxa"/>
            <w:shd w:val="clear" w:color="auto" w:fill="auto"/>
            <w:noWrap/>
            <w:vAlign w:val="center"/>
            <w:hideMark/>
          </w:tcPr>
          <w:p w14:paraId="6BE098F2" w14:textId="30D5B3F7" w:rsidR="005A6276" w:rsidRPr="00AA67C6" w:rsidRDefault="00B91D91"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1070" w:type="dxa"/>
            <w:shd w:val="clear" w:color="auto" w:fill="auto"/>
            <w:vAlign w:val="center"/>
            <w:hideMark/>
          </w:tcPr>
          <w:p w14:paraId="22586F9B"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8</w:t>
            </w:r>
          </w:p>
        </w:tc>
        <w:tc>
          <w:tcPr>
            <w:tcW w:w="4901" w:type="dxa"/>
            <w:shd w:val="clear" w:color="auto" w:fill="auto"/>
            <w:vAlign w:val="center"/>
            <w:hideMark/>
          </w:tcPr>
          <w:p w14:paraId="35BE522B" w14:textId="259D39B2"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根据区公共建设项目管理服务中心提供的《广州市增城区住房和城乡建设局整改通知书》（编号：增建改〔</w:t>
            </w:r>
            <w:r w:rsidRPr="00AA67C6">
              <w:rPr>
                <w:rFonts w:cs="Times New Roman"/>
                <w:sz w:val="24"/>
                <w:szCs w:val="24"/>
                <w14:ligatures w14:val="none"/>
              </w:rPr>
              <w:t>2023</w:t>
            </w:r>
            <w:r w:rsidRPr="00AA67C6">
              <w:rPr>
                <w:rFonts w:cs="Times New Roman"/>
                <w:sz w:val="24"/>
                <w:szCs w:val="24"/>
                <w14:ligatures w14:val="none"/>
              </w:rPr>
              <w:t>〕</w:t>
            </w:r>
            <w:r w:rsidRPr="00AA67C6">
              <w:rPr>
                <w:rFonts w:cs="Times New Roman"/>
                <w:sz w:val="24"/>
                <w:szCs w:val="24"/>
                <w14:ligatures w14:val="none"/>
              </w:rPr>
              <w:t>06150101</w:t>
            </w:r>
            <w:r w:rsidRPr="00AA67C6">
              <w:rPr>
                <w:rFonts w:cs="Times New Roman"/>
                <w:sz w:val="24"/>
                <w:szCs w:val="24"/>
                <w14:ligatures w14:val="none"/>
              </w:rPr>
              <w:t>）、《广州市增城区住房和城乡建设局整改通知书》（编号：增建改〔</w:t>
            </w:r>
            <w:r w:rsidRPr="00AA67C6">
              <w:rPr>
                <w:rFonts w:cs="Times New Roman"/>
                <w:sz w:val="24"/>
                <w:szCs w:val="24"/>
                <w14:ligatures w14:val="none"/>
              </w:rPr>
              <w:t>2023</w:t>
            </w:r>
            <w:r w:rsidRPr="00AA67C6">
              <w:rPr>
                <w:rFonts w:cs="Times New Roman"/>
                <w:sz w:val="24"/>
                <w:szCs w:val="24"/>
                <w14:ligatures w14:val="none"/>
              </w:rPr>
              <w:t>〕</w:t>
            </w:r>
            <w:r w:rsidRPr="00AA67C6">
              <w:rPr>
                <w:rFonts w:cs="Times New Roman"/>
                <w:sz w:val="24"/>
                <w:szCs w:val="24"/>
                <w14:ligatures w14:val="none"/>
              </w:rPr>
              <w:t>06150101</w:t>
            </w:r>
            <w:r w:rsidRPr="00AA67C6">
              <w:rPr>
                <w:rFonts w:cs="Times New Roman"/>
                <w:sz w:val="24"/>
                <w:szCs w:val="24"/>
                <w14:ligatures w14:val="none"/>
              </w:rPr>
              <w:t>）、《工程质量安全整改通知书》（整改编号：</w:t>
            </w:r>
            <w:r w:rsidRPr="00AA67C6">
              <w:rPr>
                <w:rFonts w:cs="Times New Roman"/>
                <w:sz w:val="24"/>
                <w:szCs w:val="24"/>
                <w14:ligatures w14:val="none"/>
              </w:rPr>
              <w:t>ZCJD20230318011</w:t>
            </w:r>
            <w:r w:rsidRPr="00AA67C6">
              <w:rPr>
                <w:rFonts w:cs="Times New Roman"/>
                <w:sz w:val="24"/>
                <w:szCs w:val="24"/>
                <w14:ligatures w14:val="none"/>
              </w:rPr>
              <w:t>）、《建设工程质量安全文明施工整改通知书整改回复单》、《安全、文明施工联合大检查（周检）记录表》、《安全隐患整改通知回复（施工单位项目部报监理）》等文件，安全隐患整改率为</w:t>
            </w:r>
            <w:r w:rsidRPr="00AA67C6">
              <w:rPr>
                <w:rFonts w:cs="Times New Roman"/>
                <w:sz w:val="24"/>
                <w:szCs w:val="24"/>
                <w14:ligatures w14:val="none"/>
              </w:rPr>
              <w:t>100%</w:t>
            </w:r>
            <w:r w:rsidR="00E1512B" w:rsidRPr="00AA67C6">
              <w:rPr>
                <w:rFonts w:cs="Times New Roman"/>
                <w:sz w:val="24"/>
                <w:szCs w:val="24"/>
                <w14:ligatures w14:val="none"/>
              </w:rPr>
              <w:t>。</w:t>
            </w:r>
          </w:p>
        </w:tc>
        <w:tc>
          <w:tcPr>
            <w:tcW w:w="870" w:type="dxa"/>
            <w:shd w:val="clear" w:color="auto" w:fill="auto"/>
            <w:noWrap/>
            <w:vAlign w:val="center"/>
            <w:hideMark/>
          </w:tcPr>
          <w:p w14:paraId="616312B0" w14:textId="4D41A1B5" w:rsidR="005A6276" w:rsidRPr="00AA67C6" w:rsidRDefault="00E1512B"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401365AB" w14:textId="77777777" w:rsidTr="000C1EAC">
        <w:trPr>
          <w:trHeight w:val="499"/>
          <w:jc w:val="center"/>
        </w:trPr>
        <w:tc>
          <w:tcPr>
            <w:tcW w:w="881" w:type="dxa"/>
            <w:vMerge/>
            <w:vAlign w:val="center"/>
            <w:hideMark/>
          </w:tcPr>
          <w:p w14:paraId="54553691"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641B3F67"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045C2D63"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工程质量达标率</w:t>
            </w:r>
          </w:p>
        </w:tc>
        <w:tc>
          <w:tcPr>
            <w:tcW w:w="765" w:type="dxa"/>
            <w:shd w:val="clear" w:color="auto" w:fill="auto"/>
            <w:noWrap/>
            <w:vAlign w:val="center"/>
            <w:hideMark/>
          </w:tcPr>
          <w:p w14:paraId="5F45CFB5"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143E3B0F"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工程验收符合相关，项目验收合格率达</w:t>
            </w:r>
            <w:r w:rsidRPr="00AA67C6">
              <w:rPr>
                <w:rFonts w:cs="Times New Roman"/>
                <w:sz w:val="24"/>
                <w:szCs w:val="24"/>
                <w14:ligatures w14:val="none"/>
              </w:rPr>
              <w:t>100%</w:t>
            </w:r>
            <w:r w:rsidRPr="00AA67C6">
              <w:rPr>
                <w:rFonts w:cs="Times New Roman"/>
                <w:sz w:val="24"/>
                <w:szCs w:val="24"/>
                <w14:ligatures w14:val="none"/>
              </w:rPr>
              <w:t>。</w:t>
            </w:r>
          </w:p>
        </w:tc>
        <w:tc>
          <w:tcPr>
            <w:tcW w:w="2141" w:type="dxa"/>
            <w:shd w:val="clear" w:color="auto" w:fill="auto"/>
            <w:noWrap/>
            <w:vAlign w:val="center"/>
            <w:hideMark/>
          </w:tcPr>
          <w:p w14:paraId="326C5BEF" w14:textId="211BC5CE" w:rsidR="005A6276" w:rsidRPr="00AA67C6" w:rsidRDefault="00B91D91"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工程验收符合相关，项目验收合格率达</w:t>
            </w:r>
            <w:r w:rsidRPr="00AA67C6">
              <w:rPr>
                <w:rFonts w:cs="Times New Roman"/>
                <w:sz w:val="24"/>
                <w:szCs w:val="24"/>
                <w14:ligatures w14:val="none"/>
              </w:rPr>
              <w:t>100%</w:t>
            </w:r>
            <w:r w:rsidRPr="00AA67C6">
              <w:rPr>
                <w:rFonts w:cs="Times New Roman"/>
                <w:sz w:val="24"/>
                <w:szCs w:val="24"/>
                <w14:ligatures w14:val="none"/>
              </w:rPr>
              <w:t>。</w:t>
            </w:r>
          </w:p>
        </w:tc>
        <w:tc>
          <w:tcPr>
            <w:tcW w:w="1070" w:type="dxa"/>
            <w:shd w:val="clear" w:color="auto" w:fill="auto"/>
            <w:vAlign w:val="center"/>
            <w:hideMark/>
          </w:tcPr>
          <w:p w14:paraId="020F9D1F"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8</w:t>
            </w:r>
          </w:p>
        </w:tc>
        <w:tc>
          <w:tcPr>
            <w:tcW w:w="4901" w:type="dxa"/>
            <w:shd w:val="clear" w:color="auto" w:fill="auto"/>
            <w:vAlign w:val="center"/>
            <w:hideMark/>
          </w:tcPr>
          <w:p w14:paraId="2C0B51B4" w14:textId="414AA885"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单位（子单位）竣工验收报告》及地基与基础、主体结构、建筑装饰装修、建筑屋面、建筑节能、建筑电气、建筑给水排水及供暖、自动喷水灭火、通风与空调、智能建筑、电梯等分部（系统）工程质量验收记录文件，综合验收结论为评定质量合格，验收合格率为</w:t>
            </w:r>
            <w:r w:rsidRPr="00AA67C6">
              <w:rPr>
                <w:rFonts w:cs="Times New Roman"/>
                <w:sz w:val="24"/>
                <w:szCs w:val="24"/>
                <w14:ligatures w14:val="none"/>
              </w:rPr>
              <w:t>100%</w:t>
            </w:r>
            <w:r w:rsidRPr="00AA67C6">
              <w:rPr>
                <w:rFonts w:cs="Times New Roman"/>
                <w:sz w:val="24"/>
                <w:szCs w:val="24"/>
                <w14:ligatures w14:val="none"/>
              </w:rPr>
              <w:t>。但结合现场核查情况，本项目存在球场跑道镀锌排水格栅接口突出；教学楼排水口及弯管过细；报告厅积水严重；跑道破损处较多等质量问题，项目使用存在一定安全隐患。综合以上情况，本指标扣</w:t>
            </w:r>
            <w:r w:rsidR="00233122" w:rsidRPr="00AA67C6">
              <w:rPr>
                <w:rFonts w:cs="Times New Roman"/>
                <w:sz w:val="24"/>
                <w:szCs w:val="24"/>
                <w14:ligatures w14:val="none"/>
              </w:rPr>
              <w:t>1</w:t>
            </w:r>
            <w:r w:rsidR="00F9257B" w:rsidRPr="00AA67C6">
              <w:rPr>
                <w:rFonts w:cs="Times New Roman"/>
                <w:sz w:val="24"/>
                <w:szCs w:val="24"/>
                <w14:ligatures w14:val="none"/>
              </w:rPr>
              <w:t>.5</w:t>
            </w:r>
            <w:r w:rsidRPr="00AA67C6">
              <w:rPr>
                <w:rFonts w:cs="Times New Roman"/>
                <w:sz w:val="24"/>
                <w:szCs w:val="24"/>
                <w14:ligatures w14:val="none"/>
              </w:rPr>
              <w:t>分。</w:t>
            </w:r>
          </w:p>
        </w:tc>
        <w:tc>
          <w:tcPr>
            <w:tcW w:w="870" w:type="dxa"/>
            <w:shd w:val="clear" w:color="auto" w:fill="auto"/>
            <w:noWrap/>
            <w:vAlign w:val="center"/>
            <w:hideMark/>
          </w:tcPr>
          <w:p w14:paraId="494A3D03" w14:textId="74061DD4"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3</w:t>
            </w:r>
            <w:r w:rsidR="00F9257B" w:rsidRPr="00AA67C6">
              <w:rPr>
                <w:rFonts w:cs="Times New Roman"/>
                <w:sz w:val="24"/>
                <w:szCs w:val="24"/>
                <w14:ligatures w14:val="none"/>
              </w:rPr>
              <w:t>.5</w:t>
            </w:r>
          </w:p>
        </w:tc>
      </w:tr>
      <w:tr w:rsidR="00B33599" w:rsidRPr="00AA67C6" w14:paraId="0A592120" w14:textId="77777777" w:rsidTr="000C1EAC">
        <w:trPr>
          <w:trHeight w:val="645"/>
          <w:jc w:val="center"/>
        </w:trPr>
        <w:tc>
          <w:tcPr>
            <w:tcW w:w="881" w:type="dxa"/>
            <w:vMerge w:val="restart"/>
            <w:shd w:val="clear" w:color="auto" w:fill="auto"/>
            <w:vAlign w:val="center"/>
            <w:hideMark/>
          </w:tcPr>
          <w:p w14:paraId="43303932"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效益指标</w:t>
            </w:r>
          </w:p>
        </w:tc>
        <w:tc>
          <w:tcPr>
            <w:tcW w:w="765" w:type="dxa"/>
            <w:vMerge w:val="restart"/>
            <w:shd w:val="clear" w:color="auto" w:fill="auto"/>
            <w:vAlign w:val="center"/>
            <w:hideMark/>
          </w:tcPr>
          <w:p w14:paraId="2C0F187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社会效益</w:t>
            </w:r>
          </w:p>
        </w:tc>
        <w:tc>
          <w:tcPr>
            <w:tcW w:w="1070" w:type="dxa"/>
            <w:shd w:val="clear" w:color="auto" w:fill="auto"/>
            <w:vAlign w:val="center"/>
            <w:hideMark/>
          </w:tcPr>
          <w:p w14:paraId="5A2A7D3F"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投诉处理情况</w:t>
            </w:r>
          </w:p>
        </w:tc>
        <w:tc>
          <w:tcPr>
            <w:tcW w:w="765" w:type="dxa"/>
            <w:shd w:val="clear" w:color="auto" w:fill="auto"/>
            <w:noWrap/>
            <w:vAlign w:val="center"/>
            <w:hideMark/>
          </w:tcPr>
          <w:p w14:paraId="2B13C8EF"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311033A5"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2141" w:type="dxa"/>
            <w:shd w:val="clear" w:color="auto" w:fill="auto"/>
            <w:noWrap/>
            <w:vAlign w:val="center"/>
            <w:hideMark/>
          </w:tcPr>
          <w:p w14:paraId="559A0AF8" w14:textId="69084DAE" w:rsidR="005A6276"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为年初设置的指标，自评阶段未对该绩效指标进行</w:t>
            </w:r>
            <w:r w:rsidR="00ED7846" w:rsidRPr="00AA67C6">
              <w:rPr>
                <w:rFonts w:cs="Times New Roman"/>
                <w:sz w:val="24"/>
                <w:szCs w:val="24"/>
                <w14:ligatures w14:val="none"/>
              </w:rPr>
              <w:t>评价</w:t>
            </w:r>
            <w:r w:rsidRPr="00AA67C6">
              <w:rPr>
                <w:rFonts w:cs="Times New Roman"/>
                <w:sz w:val="24"/>
                <w:szCs w:val="24"/>
                <w14:ligatures w14:val="none"/>
              </w:rPr>
              <w:t>。</w:t>
            </w:r>
          </w:p>
        </w:tc>
        <w:tc>
          <w:tcPr>
            <w:tcW w:w="1070" w:type="dxa"/>
            <w:shd w:val="clear" w:color="auto" w:fill="auto"/>
            <w:vAlign w:val="center"/>
            <w:hideMark/>
          </w:tcPr>
          <w:p w14:paraId="11A3B79E"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w:t>
            </w:r>
          </w:p>
        </w:tc>
        <w:tc>
          <w:tcPr>
            <w:tcW w:w="4901" w:type="dxa"/>
            <w:shd w:val="clear" w:color="auto" w:fill="auto"/>
            <w:vAlign w:val="center"/>
            <w:hideMark/>
          </w:tcPr>
          <w:p w14:paraId="50C7F4F9" w14:textId="61F10CAB"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根据区公共建设项目管理服务中心提供的工单截图，本项目</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3</w:t>
            </w:r>
            <w:r w:rsidRPr="00AA67C6">
              <w:rPr>
                <w:rFonts w:cs="Times New Roman"/>
                <w:sz w:val="24"/>
                <w:szCs w:val="24"/>
                <w14:ligatures w14:val="none"/>
              </w:rPr>
              <w:t>月</w:t>
            </w:r>
            <w:r w:rsidRPr="00AA67C6">
              <w:rPr>
                <w:rFonts w:cs="Times New Roman"/>
                <w:sz w:val="24"/>
                <w:szCs w:val="24"/>
                <w14:ligatures w14:val="none"/>
              </w:rPr>
              <w:t>25</w:t>
            </w:r>
            <w:r w:rsidRPr="00AA67C6">
              <w:rPr>
                <w:rFonts w:cs="Times New Roman"/>
                <w:sz w:val="24"/>
                <w:szCs w:val="24"/>
                <w14:ligatures w14:val="none"/>
              </w:rPr>
              <w:t>日收到市民关于</w:t>
            </w:r>
            <w:r w:rsidRPr="00AA67C6">
              <w:rPr>
                <w:rFonts w:ascii="仿宋_GB2312" w:cs="Times New Roman" w:hint="eastAsia"/>
                <w:sz w:val="24"/>
                <w:szCs w:val="24"/>
                <w14:ligatures w14:val="none"/>
              </w:rPr>
              <w:t>“</w:t>
            </w:r>
            <w:r w:rsidRPr="00AA67C6">
              <w:rPr>
                <w:rFonts w:cs="Times New Roman"/>
                <w:sz w:val="24"/>
                <w:szCs w:val="24"/>
                <w14:ligatures w14:val="none"/>
              </w:rPr>
              <w:t>井盖个别破损，造成走路不便需更换</w:t>
            </w:r>
            <w:r w:rsidRPr="00AA67C6">
              <w:rPr>
                <w:rFonts w:ascii="仿宋_GB2312" w:cs="Times New Roman" w:hint="eastAsia"/>
                <w:sz w:val="24"/>
                <w:szCs w:val="24"/>
                <w14:ligatures w14:val="none"/>
              </w:rPr>
              <w:t>”</w:t>
            </w:r>
            <w:r w:rsidRPr="00AA67C6">
              <w:rPr>
                <w:rFonts w:cs="Times New Roman"/>
                <w:sz w:val="24"/>
                <w:szCs w:val="24"/>
                <w14:ligatures w14:val="none"/>
              </w:rPr>
              <w:t>的投诉，于</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3</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日将调查情况及处理情况进行答复，已责令施工单位当天进行修复及加强车辆进出管理，已完成投诉处理。</w:t>
            </w:r>
          </w:p>
        </w:tc>
        <w:tc>
          <w:tcPr>
            <w:tcW w:w="870" w:type="dxa"/>
            <w:shd w:val="clear" w:color="auto" w:fill="auto"/>
            <w:noWrap/>
            <w:vAlign w:val="center"/>
            <w:hideMark/>
          </w:tcPr>
          <w:p w14:paraId="220DE6BA"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0FE395C5" w14:textId="77777777" w:rsidTr="000C1EAC">
        <w:trPr>
          <w:trHeight w:val="645"/>
          <w:jc w:val="center"/>
        </w:trPr>
        <w:tc>
          <w:tcPr>
            <w:tcW w:w="881" w:type="dxa"/>
            <w:vMerge/>
            <w:vAlign w:val="center"/>
            <w:hideMark/>
          </w:tcPr>
          <w:p w14:paraId="18587AE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156FC530"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7BEC9109"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群体性职业病危害事故次数</w:t>
            </w:r>
          </w:p>
        </w:tc>
        <w:tc>
          <w:tcPr>
            <w:tcW w:w="765" w:type="dxa"/>
            <w:shd w:val="clear" w:color="auto" w:fill="auto"/>
            <w:noWrap/>
            <w:vAlign w:val="center"/>
            <w:hideMark/>
          </w:tcPr>
          <w:p w14:paraId="3D84F4DD"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30B2A006"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0</w:t>
            </w:r>
            <w:r w:rsidRPr="00AA67C6">
              <w:rPr>
                <w:rFonts w:cs="Times New Roman"/>
                <w:sz w:val="24"/>
                <w:szCs w:val="24"/>
                <w14:ligatures w14:val="none"/>
              </w:rPr>
              <w:t>次</w:t>
            </w:r>
          </w:p>
        </w:tc>
        <w:tc>
          <w:tcPr>
            <w:tcW w:w="2141" w:type="dxa"/>
            <w:shd w:val="clear" w:color="auto" w:fill="auto"/>
            <w:noWrap/>
            <w:vAlign w:val="center"/>
            <w:hideMark/>
          </w:tcPr>
          <w:p w14:paraId="4FB1C292" w14:textId="674EEEDA" w:rsidR="005A6276"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为年初设置的指标，自评阶段未对该绩效指标进行</w:t>
            </w:r>
            <w:r w:rsidR="00ED7846" w:rsidRPr="00AA67C6">
              <w:rPr>
                <w:rFonts w:cs="Times New Roman"/>
                <w:sz w:val="24"/>
                <w:szCs w:val="24"/>
                <w14:ligatures w14:val="none"/>
              </w:rPr>
              <w:t>评价</w:t>
            </w:r>
            <w:r w:rsidR="005A6276" w:rsidRPr="00AA67C6">
              <w:rPr>
                <w:rFonts w:cs="Times New Roman"/>
                <w:sz w:val="24"/>
                <w:szCs w:val="24"/>
                <w14:ligatures w14:val="none"/>
              </w:rPr>
              <w:t>。</w:t>
            </w:r>
          </w:p>
        </w:tc>
        <w:tc>
          <w:tcPr>
            <w:tcW w:w="1070" w:type="dxa"/>
            <w:shd w:val="clear" w:color="auto" w:fill="auto"/>
            <w:vAlign w:val="center"/>
            <w:hideMark/>
          </w:tcPr>
          <w:p w14:paraId="71824450"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w:t>
            </w:r>
          </w:p>
        </w:tc>
        <w:tc>
          <w:tcPr>
            <w:tcW w:w="4901" w:type="dxa"/>
            <w:shd w:val="clear" w:color="auto" w:fill="auto"/>
            <w:vAlign w:val="center"/>
            <w:hideMark/>
          </w:tcPr>
          <w:p w14:paraId="2D8392C5" w14:textId="117085E3"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根据区公共建设项目管理服务中心提供的《广州市增城区荔城街第三中学扩建工程</w:t>
            </w:r>
            <w:r w:rsidRPr="00AA67C6">
              <w:rPr>
                <w:rFonts w:cs="Times New Roman"/>
                <w:sz w:val="24"/>
                <w:szCs w:val="24"/>
                <w14:ligatures w14:val="none"/>
              </w:rPr>
              <w:t>2023</w:t>
            </w:r>
            <w:r w:rsidRPr="00AA67C6">
              <w:rPr>
                <w:rFonts w:cs="Times New Roman"/>
                <w:sz w:val="24"/>
                <w:szCs w:val="24"/>
                <w14:ligatures w14:val="none"/>
              </w:rPr>
              <w:t>年绩效自评报告》，本项目在实施过程中未出现重大质量和安全问题。</w:t>
            </w:r>
          </w:p>
        </w:tc>
        <w:tc>
          <w:tcPr>
            <w:tcW w:w="870" w:type="dxa"/>
            <w:shd w:val="clear" w:color="auto" w:fill="auto"/>
            <w:noWrap/>
            <w:vAlign w:val="center"/>
            <w:hideMark/>
          </w:tcPr>
          <w:p w14:paraId="2BA26403" w14:textId="6ACE20D9" w:rsidR="005A6276" w:rsidRPr="00AA67C6" w:rsidRDefault="007274AA"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512F688A" w14:textId="77777777" w:rsidTr="000C1EAC">
        <w:trPr>
          <w:trHeight w:val="525"/>
          <w:jc w:val="center"/>
        </w:trPr>
        <w:tc>
          <w:tcPr>
            <w:tcW w:w="881" w:type="dxa"/>
            <w:vMerge/>
            <w:vAlign w:val="center"/>
            <w:hideMark/>
          </w:tcPr>
          <w:p w14:paraId="28F54F67"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65F3FC0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5C18A209"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较大等级以上安全事故发生次数</w:t>
            </w:r>
          </w:p>
        </w:tc>
        <w:tc>
          <w:tcPr>
            <w:tcW w:w="765" w:type="dxa"/>
            <w:shd w:val="clear" w:color="auto" w:fill="auto"/>
            <w:noWrap/>
            <w:vAlign w:val="center"/>
            <w:hideMark/>
          </w:tcPr>
          <w:p w14:paraId="380D1906"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6985C847"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0</w:t>
            </w:r>
            <w:r w:rsidRPr="00AA67C6">
              <w:rPr>
                <w:rFonts w:cs="Times New Roman"/>
                <w:sz w:val="24"/>
                <w:szCs w:val="24"/>
                <w14:ligatures w14:val="none"/>
              </w:rPr>
              <w:t>次</w:t>
            </w:r>
          </w:p>
        </w:tc>
        <w:tc>
          <w:tcPr>
            <w:tcW w:w="2141" w:type="dxa"/>
            <w:shd w:val="clear" w:color="auto" w:fill="auto"/>
            <w:noWrap/>
            <w:vAlign w:val="center"/>
            <w:hideMark/>
          </w:tcPr>
          <w:p w14:paraId="4C614879" w14:textId="3CB192ED" w:rsidR="005A6276"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w:t>
            </w:r>
            <w:r w:rsidR="00B91D91" w:rsidRPr="00AA67C6">
              <w:rPr>
                <w:rFonts w:cs="Times New Roman"/>
                <w:sz w:val="24"/>
                <w:szCs w:val="24"/>
                <w14:ligatures w14:val="none"/>
              </w:rPr>
              <w:t>年初设置</w:t>
            </w:r>
            <w:r w:rsidRPr="00AA67C6">
              <w:rPr>
                <w:rFonts w:cs="Times New Roman"/>
                <w:sz w:val="24"/>
                <w:szCs w:val="24"/>
                <w14:ligatures w14:val="none"/>
              </w:rPr>
              <w:t>的</w:t>
            </w:r>
            <w:r w:rsidR="00B91D91" w:rsidRPr="00AA67C6">
              <w:rPr>
                <w:rFonts w:cs="Times New Roman"/>
                <w:sz w:val="24"/>
                <w:szCs w:val="24"/>
                <w14:ligatures w14:val="none"/>
              </w:rPr>
              <w:t>指标，自评阶段未对该绩效指标进行评价</w:t>
            </w:r>
            <w:r w:rsidR="00ED7846" w:rsidRPr="00AA67C6">
              <w:rPr>
                <w:rFonts w:cs="Times New Roman"/>
                <w:sz w:val="24"/>
                <w:szCs w:val="24"/>
                <w14:ligatures w14:val="none"/>
              </w:rPr>
              <w:t>。</w:t>
            </w:r>
          </w:p>
        </w:tc>
        <w:tc>
          <w:tcPr>
            <w:tcW w:w="1070" w:type="dxa"/>
            <w:shd w:val="clear" w:color="auto" w:fill="auto"/>
            <w:vAlign w:val="center"/>
            <w:hideMark/>
          </w:tcPr>
          <w:p w14:paraId="4B262D63"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w:t>
            </w:r>
          </w:p>
        </w:tc>
        <w:tc>
          <w:tcPr>
            <w:tcW w:w="4901" w:type="dxa"/>
            <w:shd w:val="clear" w:color="auto" w:fill="auto"/>
            <w:vAlign w:val="center"/>
            <w:hideMark/>
          </w:tcPr>
          <w:p w14:paraId="12A80A3B" w14:textId="4707CF2F"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根据区公共建设项目管理服务中心提供的《广州市增城区荔城街第三中学扩建工程</w:t>
            </w:r>
            <w:r w:rsidRPr="00AA67C6">
              <w:rPr>
                <w:rFonts w:cs="Times New Roman"/>
                <w:sz w:val="24"/>
                <w:szCs w:val="24"/>
                <w14:ligatures w14:val="none"/>
              </w:rPr>
              <w:t>2023</w:t>
            </w:r>
            <w:r w:rsidRPr="00AA67C6">
              <w:rPr>
                <w:rFonts w:cs="Times New Roman"/>
                <w:sz w:val="24"/>
                <w:szCs w:val="24"/>
                <w14:ligatures w14:val="none"/>
              </w:rPr>
              <w:t>年绩效自评报告》，本项目在实施过程中未出现重大质量和安全问题。</w:t>
            </w:r>
          </w:p>
        </w:tc>
        <w:tc>
          <w:tcPr>
            <w:tcW w:w="870" w:type="dxa"/>
            <w:shd w:val="clear" w:color="auto" w:fill="auto"/>
            <w:noWrap/>
            <w:vAlign w:val="center"/>
            <w:hideMark/>
          </w:tcPr>
          <w:p w14:paraId="539D360D"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3E524CBC" w14:textId="77777777" w:rsidTr="000C1EAC">
        <w:trPr>
          <w:trHeight w:val="480"/>
          <w:jc w:val="center"/>
        </w:trPr>
        <w:tc>
          <w:tcPr>
            <w:tcW w:w="881" w:type="dxa"/>
            <w:vMerge/>
            <w:vAlign w:val="center"/>
            <w:hideMark/>
          </w:tcPr>
          <w:p w14:paraId="22CA4B7A"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45BE5CE3"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32FE5AF0"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投诉处理率</w:t>
            </w:r>
          </w:p>
        </w:tc>
        <w:tc>
          <w:tcPr>
            <w:tcW w:w="765" w:type="dxa"/>
            <w:shd w:val="clear" w:color="auto" w:fill="auto"/>
            <w:noWrap/>
            <w:vAlign w:val="center"/>
            <w:hideMark/>
          </w:tcPr>
          <w:p w14:paraId="62F3874C"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339A4DD8"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2141" w:type="dxa"/>
            <w:shd w:val="clear" w:color="auto" w:fill="auto"/>
            <w:noWrap/>
            <w:vAlign w:val="center"/>
            <w:hideMark/>
          </w:tcPr>
          <w:p w14:paraId="41A92C23" w14:textId="5E34062B"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1070" w:type="dxa"/>
            <w:shd w:val="clear" w:color="auto" w:fill="auto"/>
            <w:vAlign w:val="center"/>
            <w:hideMark/>
          </w:tcPr>
          <w:p w14:paraId="120F1E4C"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15</w:t>
            </w:r>
          </w:p>
        </w:tc>
        <w:tc>
          <w:tcPr>
            <w:tcW w:w="4901" w:type="dxa"/>
            <w:shd w:val="clear" w:color="auto" w:fill="auto"/>
            <w:vAlign w:val="center"/>
            <w:hideMark/>
          </w:tcPr>
          <w:p w14:paraId="690A0C71" w14:textId="34A5F08D"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根据区公共建设项目管理服务中心提供的工单截图，本项目</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3</w:t>
            </w:r>
            <w:r w:rsidRPr="00AA67C6">
              <w:rPr>
                <w:rFonts w:cs="Times New Roman"/>
                <w:sz w:val="24"/>
                <w:szCs w:val="24"/>
                <w14:ligatures w14:val="none"/>
              </w:rPr>
              <w:t>月</w:t>
            </w:r>
            <w:r w:rsidRPr="00AA67C6">
              <w:rPr>
                <w:rFonts w:cs="Times New Roman"/>
                <w:sz w:val="24"/>
                <w:szCs w:val="24"/>
                <w14:ligatures w14:val="none"/>
              </w:rPr>
              <w:t>25</w:t>
            </w:r>
            <w:r w:rsidRPr="00AA67C6">
              <w:rPr>
                <w:rFonts w:cs="Times New Roman"/>
                <w:sz w:val="24"/>
                <w:szCs w:val="24"/>
                <w14:ligatures w14:val="none"/>
              </w:rPr>
              <w:t>日收到市民关于</w:t>
            </w:r>
            <w:r w:rsidRPr="00AA67C6">
              <w:rPr>
                <w:rFonts w:ascii="仿宋_GB2312" w:cs="Times New Roman" w:hint="eastAsia"/>
                <w:sz w:val="24"/>
                <w:szCs w:val="24"/>
                <w14:ligatures w14:val="none"/>
              </w:rPr>
              <w:t>“</w:t>
            </w:r>
            <w:r w:rsidRPr="00AA67C6">
              <w:rPr>
                <w:rFonts w:cs="Times New Roman"/>
                <w:sz w:val="24"/>
                <w:szCs w:val="24"/>
                <w14:ligatures w14:val="none"/>
              </w:rPr>
              <w:t>井盖个别破损，造成走路不便需更换</w:t>
            </w:r>
            <w:r w:rsidRPr="00AA67C6">
              <w:rPr>
                <w:rFonts w:ascii="仿宋_GB2312" w:cs="Times New Roman" w:hint="eastAsia"/>
                <w:sz w:val="24"/>
                <w:szCs w:val="24"/>
                <w14:ligatures w14:val="none"/>
              </w:rPr>
              <w:t>”</w:t>
            </w:r>
            <w:r w:rsidRPr="00AA67C6">
              <w:rPr>
                <w:rFonts w:cs="Times New Roman"/>
                <w:sz w:val="24"/>
                <w:szCs w:val="24"/>
                <w14:ligatures w14:val="none"/>
              </w:rPr>
              <w:t>的投诉，于</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3</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日将调查情况及处理情况进行答复，已责令施工单位当天进行修复及加强车辆进出管理，已完成投诉处理。</w:t>
            </w:r>
          </w:p>
        </w:tc>
        <w:tc>
          <w:tcPr>
            <w:tcW w:w="870" w:type="dxa"/>
            <w:shd w:val="clear" w:color="auto" w:fill="auto"/>
            <w:noWrap/>
            <w:vAlign w:val="center"/>
            <w:hideMark/>
          </w:tcPr>
          <w:p w14:paraId="418C4C27"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r>
      <w:tr w:rsidR="00B33599" w:rsidRPr="00AA67C6" w14:paraId="2FBF7F01" w14:textId="77777777" w:rsidTr="000C1EAC">
        <w:trPr>
          <w:trHeight w:val="645"/>
          <w:jc w:val="center"/>
        </w:trPr>
        <w:tc>
          <w:tcPr>
            <w:tcW w:w="881" w:type="dxa"/>
            <w:vMerge/>
            <w:vAlign w:val="center"/>
            <w:hideMark/>
          </w:tcPr>
          <w:p w14:paraId="7656969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72DC3E4D"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064EFE32"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工人三级教育培训覆盖率</w:t>
            </w:r>
          </w:p>
        </w:tc>
        <w:tc>
          <w:tcPr>
            <w:tcW w:w="765" w:type="dxa"/>
            <w:shd w:val="clear" w:color="auto" w:fill="auto"/>
            <w:noWrap/>
            <w:vAlign w:val="center"/>
            <w:hideMark/>
          </w:tcPr>
          <w:p w14:paraId="1F7A7F23"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396C1351"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2141" w:type="dxa"/>
            <w:shd w:val="clear" w:color="auto" w:fill="auto"/>
            <w:noWrap/>
            <w:vAlign w:val="center"/>
            <w:hideMark/>
          </w:tcPr>
          <w:p w14:paraId="022DEDB6" w14:textId="3F6DC8E8" w:rsidR="005A6276" w:rsidRPr="00AA67C6" w:rsidRDefault="007274A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r w:rsidR="005A6276" w:rsidRPr="00AA67C6">
              <w:rPr>
                <w:rFonts w:cs="Times New Roman"/>
                <w:sz w:val="24"/>
                <w:szCs w:val="24"/>
                <w14:ligatures w14:val="none"/>
              </w:rPr>
              <w:t>%</w:t>
            </w:r>
          </w:p>
        </w:tc>
        <w:tc>
          <w:tcPr>
            <w:tcW w:w="1070" w:type="dxa"/>
            <w:shd w:val="clear" w:color="auto" w:fill="auto"/>
            <w:vAlign w:val="center"/>
            <w:hideMark/>
          </w:tcPr>
          <w:p w14:paraId="37050615"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15</w:t>
            </w:r>
          </w:p>
        </w:tc>
        <w:tc>
          <w:tcPr>
            <w:tcW w:w="4901" w:type="dxa"/>
            <w:shd w:val="clear" w:color="auto" w:fill="auto"/>
            <w:vAlign w:val="center"/>
            <w:hideMark/>
          </w:tcPr>
          <w:p w14:paraId="56C7187D" w14:textId="2E04F37F"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根据区公共建设项目管理服务中心提供的工人三级教育相关文件，截至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12</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日，工种分别为塔吊司机、保安、钢筋工、普工、杂工、泥水工、木工、司索工等共</w:t>
            </w:r>
            <w:r w:rsidR="000E1E44" w:rsidRPr="00AA67C6">
              <w:rPr>
                <w:rFonts w:cs="Times New Roman"/>
                <w:sz w:val="24"/>
                <w:szCs w:val="24"/>
                <w14:ligatures w14:val="none"/>
              </w:rPr>
              <w:t>124</w:t>
            </w:r>
            <w:r w:rsidRPr="00AA67C6">
              <w:rPr>
                <w:rFonts w:cs="Times New Roman"/>
                <w:sz w:val="24"/>
                <w:szCs w:val="24"/>
                <w14:ligatures w14:val="none"/>
              </w:rPr>
              <w:t>名</w:t>
            </w:r>
            <w:r w:rsidRPr="00AA67C6">
              <w:rPr>
                <w:rFonts w:cs="Times New Roman"/>
                <w:sz w:val="24"/>
                <w:szCs w:val="24"/>
                <w14:ligatures w14:val="none"/>
              </w:rPr>
              <w:lastRenderedPageBreak/>
              <w:t>工人</w:t>
            </w:r>
            <w:r w:rsidR="00D47AC3" w:rsidRPr="00AA67C6">
              <w:rPr>
                <w:rFonts w:cs="Times New Roman"/>
                <w:sz w:val="24"/>
                <w:szCs w:val="24"/>
                <w14:ligatures w14:val="none"/>
              </w:rPr>
              <w:t>，</w:t>
            </w:r>
            <w:r w:rsidRPr="00AA67C6">
              <w:rPr>
                <w:rFonts w:cs="Times New Roman"/>
                <w:sz w:val="24"/>
                <w:szCs w:val="24"/>
                <w14:ligatures w14:val="none"/>
              </w:rPr>
              <w:t>接受了与本项目相关的工人三级教育培训，但根据监理单位出具的本项目第</w:t>
            </w:r>
            <w:r w:rsidRPr="00AA67C6">
              <w:rPr>
                <w:rFonts w:cs="Times New Roman"/>
                <w:sz w:val="24"/>
                <w:szCs w:val="24"/>
                <w14:ligatures w14:val="none"/>
              </w:rPr>
              <w:t>13</w:t>
            </w:r>
            <w:r w:rsidRPr="00AA67C6">
              <w:rPr>
                <w:rFonts w:cs="Times New Roman"/>
                <w:sz w:val="24"/>
                <w:szCs w:val="24"/>
                <w14:ligatures w14:val="none"/>
              </w:rPr>
              <w:t>期《广州市增城区荔城街第三中学扩建工程监理月报》，截至</w:t>
            </w:r>
            <w:r w:rsidRPr="00AA67C6">
              <w:rPr>
                <w:rFonts w:cs="Times New Roman"/>
                <w:sz w:val="24"/>
                <w:szCs w:val="24"/>
                <w14:ligatures w14:val="none"/>
              </w:rPr>
              <w:t>2023</w:t>
            </w:r>
            <w:r w:rsidRPr="00AA67C6">
              <w:rPr>
                <w:rFonts w:cs="Times New Roman"/>
                <w:sz w:val="24"/>
                <w:szCs w:val="24"/>
                <w14:ligatures w14:val="none"/>
              </w:rPr>
              <w:t>年</w:t>
            </w:r>
            <w:r w:rsidRPr="00AA67C6">
              <w:rPr>
                <w:rFonts w:cs="Times New Roman"/>
                <w:sz w:val="24"/>
                <w:szCs w:val="24"/>
                <w14:ligatures w14:val="none"/>
              </w:rPr>
              <w:t>8</w:t>
            </w:r>
            <w:r w:rsidRPr="00AA67C6">
              <w:rPr>
                <w:rFonts w:cs="Times New Roman"/>
                <w:sz w:val="24"/>
                <w:szCs w:val="24"/>
                <w14:ligatures w14:val="none"/>
              </w:rPr>
              <w:t>月</w:t>
            </w:r>
            <w:r w:rsidRPr="00AA67C6">
              <w:rPr>
                <w:rFonts w:cs="Times New Roman"/>
                <w:sz w:val="24"/>
                <w:szCs w:val="24"/>
                <w14:ligatures w14:val="none"/>
              </w:rPr>
              <w:t>31</w:t>
            </w:r>
            <w:r w:rsidRPr="00AA67C6">
              <w:rPr>
                <w:rFonts w:cs="Times New Roman"/>
                <w:sz w:val="24"/>
                <w:szCs w:val="24"/>
                <w14:ligatures w14:val="none"/>
              </w:rPr>
              <w:t>日，现场施工人员除管理人员外尚有</w:t>
            </w:r>
            <w:r w:rsidRPr="00AA67C6">
              <w:rPr>
                <w:rFonts w:cs="Times New Roman"/>
                <w:sz w:val="24"/>
                <w:szCs w:val="24"/>
                <w14:ligatures w14:val="none"/>
              </w:rPr>
              <w:t>124</w:t>
            </w:r>
            <w:r w:rsidRPr="00AA67C6">
              <w:rPr>
                <w:rFonts w:cs="Times New Roman"/>
                <w:sz w:val="24"/>
                <w:szCs w:val="24"/>
                <w14:ligatures w14:val="none"/>
              </w:rPr>
              <w:t>名工人，工种分别为绿化、泥工、水电、杂工、精装修、消防等</w:t>
            </w:r>
            <w:r w:rsidRPr="00AA67C6">
              <w:rPr>
                <w:rFonts w:cs="Times New Roman"/>
                <w:sz w:val="24"/>
                <w:szCs w:val="24"/>
                <w14:ligatures w14:val="none"/>
              </w:rPr>
              <w:t>6</w:t>
            </w:r>
            <w:r w:rsidRPr="00AA67C6">
              <w:rPr>
                <w:rFonts w:cs="Times New Roman"/>
                <w:sz w:val="24"/>
                <w:szCs w:val="24"/>
                <w14:ligatures w14:val="none"/>
              </w:rPr>
              <w:t>种，工人三级教育培训覆盖率为</w:t>
            </w:r>
            <w:r w:rsidR="000E1E44" w:rsidRPr="00AA67C6">
              <w:rPr>
                <w:rFonts w:cs="Times New Roman"/>
                <w:sz w:val="24"/>
                <w:szCs w:val="24"/>
                <w14:ligatures w14:val="none"/>
              </w:rPr>
              <w:t>100</w:t>
            </w:r>
            <w:r w:rsidRPr="00AA67C6">
              <w:rPr>
                <w:rFonts w:cs="Times New Roman"/>
                <w:sz w:val="24"/>
                <w:szCs w:val="24"/>
                <w14:ligatures w14:val="none"/>
              </w:rPr>
              <w:t>%</w:t>
            </w:r>
            <w:r w:rsidRPr="00AA67C6">
              <w:rPr>
                <w:rFonts w:cs="Times New Roman"/>
                <w:sz w:val="24"/>
                <w:szCs w:val="24"/>
                <w14:ligatures w14:val="none"/>
              </w:rPr>
              <w:t>。</w:t>
            </w:r>
          </w:p>
        </w:tc>
        <w:tc>
          <w:tcPr>
            <w:tcW w:w="870" w:type="dxa"/>
            <w:shd w:val="clear" w:color="auto" w:fill="auto"/>
            <w:noWrap/>
            <w:vAlign w:val="center"/>
            <w:hideMark/>
          </w:tcPr>
          <w:p w14:paraId="2F03617B" w14:textId="797A6066" w:rsidR="005A6276" w:rsidRPr="00AA67C6" w:rsidRDefault="000E1E44"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5</w:t>
            </w:r>
          </w:p>
        </w:tc>
      </w:tr>
      <w:tr w:rsidR="00B33599" w:rsidRPr="00AA67C6" w14:paraId="7820C16A" w14:textId="77777777" w:rsidTr="000C1EAC">
        <w:trPr>
          <w:trHeight w:val="675"/>
          <w:jc w:val="center"/>
        </w:trPr>
        <w:tc>
          <w:tcPr>
            <w:tcW w:w="881" w:type="dxa"/>
            <w:vMerge/>
            <w:vAlign w:val="center"/>
            <w:hideMark/>
          </w:tcPr>
          <w:p w14:paraId="6078229A"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p>
        </w:tc>
        <w:tc>
          <w:tcPr>
            <w:tcW w:w="765" w:type="dxa"/>
            <w:shd w:val="clear" w:color="auto" w:fill="auto"/>
            <w:vAlign w:val="center"/>
            <w:hideMark/>
          </w:tcPr>
          <w:p w14:paraId="7BD45498"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生态效益</w:t>
            </w:r>
          </w:p>
        </w:tc>
        <w:tc>
          <w:tcPr>
            <w:tcW w:w="1070" w:type="dxa"/>
            <w:shd w:val="clear" w:color="auto" w:fill="auto"/>
            <w:vAlign w:val="center"/>
            <w:hideMark/>
          </w:tcPr>
          <w:p w14:paraId="1BBE4594"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建设工程环保达标率</w:t>
            </w:r>
          </w:p>
        </w:tc>
        <w:tc>
          <w:tcPr>
            <w:tcW w:w="765" w:type="dxa"/>
            <w:shd w:val="clear" w:color="auto" w:fill="auto"/>
            <w:noWrap/>
            <w:vAlign w:val="center"/>
            <w:hideMark/>
          </w:tcPr>
          <w:p w14:paraId="6D800A11"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5</w:t>
            </w:r>
          </w:p>
        </w:tc>
        <w:tc>
          <w:tcPr>
            <w:tcW w:w="1529" w:type="dxa"/>
            <w:shd w:val="clear" w:color="auto" w:fill="auto"/>
            <w:vAlign w:val="center"/>
            <w:hideMark/>
          </w:tcPr>
          <w:p w14:paraId="640F1D11"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2141" w:type="dxa"/>
            <w:shd w:val="clear" w:color="auto" w:fill="auto"/>
            <w:noWrap/>
            <w:vAlign w:val="center"/>
            <w:hideMark/>
          </w:tcPr>
          <w:p w14:paraId="32DB0EC9" w14:textId="4BA4FE65" w:rsidR="005A6276" w:rsidRPr="00AA67C6" w:rsidRDefault="007274A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为年初设置的指标，自评阶段未对该绩效指标进行</w:t>
            </w:r>
            <w:r w:rsidR="00ED7846" w:rsidRPr="00AA67C6">
              <w:rPr>
                <w:rFonts w:cs="Times New Roman"/>
                <w:sz w:val="24"/>
                <w:szCs w:val="24"/>
                <w14:ligatures w14:val="none"/>
              </w:rPr>
              <w:t>评价</w:t>
            </w:r>
            <w:r w:rsidR="005A6276" w:rsidRPr="00AA67C6">
              <w:rPr>
                <w:rFonts w:cs="Times New Roman"/>
              </w:rPr>
              <w:t>。</w:t>
            </w:r>
          </w:p>
        </w:tc>
        <w:tc>
          <w:tcPr>
            <w:tcW w:w="1070" w:type="dxa"/>
            <w:shd w:val="clear" w:color="auto" w:fill="auto"/>
            <w:noWrap/>
            <w:vAlign w:val="center"/>
            <w:hideMark/>
          </w:tcPr>
          <w:p w14:paraId="18D3074B"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4901" w:type="dxa"/>
            <w:shd w:val="clear" w:color="auto" w:fill="auto"/>
            <w:vAlign w:val="center"/>
            <w:hideMark/>
          </w:tcPr>
          <w:p w14:paraId="72CB8CA7" w14:textId="7A1AB713"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w:t>
            </w:r>
            <w:r w:rsidR="00D539E1" w:rsidRPr="00AA67C6">
              <w:rPr>
                <w:rFonts w:cs="Times New Roman"/>
                <w:sz w:val="24"/>
                <w:szCs w:val="24"/>
                <w14:ligatures w14:val="none"/>
              </w:rPr>
              <w:t>《水土保持方案报告书》《生产建设项目水土保持设施验收鉴定书》及建设过程扬尘控制设施现场照片</w:t>
            </w:r>
            <w:r w:rsidRPr="00AA67C6">
              <w:rPr>
                <w:rFonts w:cs="Times New Roman"/>
                <w:sz w:val="24"/>
                <w:szCs w:val="24"/>
                <w14:ligatures w14:val="none"/>
              </w:rPr>
              <w:t>，本项目实施过程中，</w:t>
            </w:r>
            <w:r w:rsidR="00D539E1" w:rsidRPr="00AA67C6">
              <w:rPr>
                <w:rFonts w:cs="Times New Roman"/>
                <w:sz w:val="24"/>
                <w:szCs w:val="24"/>
                <w14:ligatures w14:val="none"/>
              </w:rPr>
              <w:t>基本完成了水土保持方案和设计要求的水土保持工程相关内容以及生产建设项目水土保持技术标准中所要求的水土流失防治任务，水土保持设施达到了国家水土保持法</w:t>
            </w:r>
            <w:proofErr w:type="gramStart"/>
            <w:r w:rsidR="00D539E1" w:rsidRPr="00AA67C6">
              <w:rPr>
                <w:rFonts w:cs="Times New Roman"/>
                <w:sz w:val="24"/>
                <w:szCs w:val="24"/>
                <w14:ligatures w14:val="none"/>
              </w:rPr>
              <w:t>律法规</w:t>
            </w:r>
            <w:proofErr w:type="gramEnd"/>
            <w:r w:rsidR="00D539E1" w:rsidRPr="00AA67C6">
              <w:rPr>
                <w:rFonts w:cs="Times New Roman"/>
                <w:sz w:val="24"/>
                <w:szCs w:val="24"/>
                <w14:ligatures w14:val="none"/>
              </w:rPr>
              <w:t>及技术标准规定的验收条件，并在工程周边实施了相关围蔽措施，但由于达标率具体数值无法测算，未能明确是否达到</w:t>
            </w:r>
            <w:r w:rsidR="00D539E1" w:rsidRPr="00AA67C6">
              <w:rPr>
                <w:rFonts w:cs="Times New Roman"/>
                <w:sz w:val="24"/>
                <w:szCs w:val="24"/>
                <w14:ligatures w14:val="none"/>
              </w:rPr>
              <w:t>100%</w:t>
            </w:r>
            <w:r w:rsidRPr="00AA67C6">
              <w:rPr>
                <w:rFonts w:cs="Times New Roman"/>
                <w:sz w:val="24"/>
                <w:szCs w:val="24"/>
                <w14:ligatures w14:val="none"/>
              </w:rPr>
              <w:t>，</w:t>
            </w:r>
            <w:r w:rsidR="00D539E1" w:rsidRPr="00AA67C6">
              <w:rPr>
                <w:rFonts w:cs="Times New Roman"/>
                <w:sz w:val="24"/>
                <w:szCs w:val="24"/>
                <w14:ligatures w14:val="none"/>
              </w:rPr>
              <w:t>综合以上情况，</w:t>
            </w:r>
            <w:r w:rsidRPr="00AA67C6">
              <w:rPr>
                <w:rFonts w:cs="Times New Roman"/>
                <w:sz w:val="24"/>
                <w:szCs w:val="24"/>
                <w14:ligatures w14:val="none"/>
              </w:rPr>
              <w:t>本指标扣</w:t>
            </w:r>
            <w:r w:rsidR="00D539E1" w:rsidRPr="00AA67C6">
              <w:rPr>
                <w:rFonts w:cs="Times New Roman"/>
                <w:sz w:val="24"/>
                <w:szCs w:val="24"/>
                <w14:ligatures w14:val="none"/>
              </w:rPr>
              <w:t>1</w:t>
            </w:r>
            <w:r w:rsidRPr="00AA67C6">
              <w:rPr>
                <w:rFonts w:cs="Times New Roman"/>
                <w:sz w:val="24"/>
                <w:szCs w:val="24"/>
                <w14:ligatures w14:val="none"/>
              </w:rPr>
              <w:t>分。</w:t>
            </w:r>
          </w:p>
        </w:tc>
        <w:tc>
          <w:tcPr>
            <w:tcW w:w="870" w:type="dxa"/>
            <w:shd w:val="clear" w:color="auto" w:fill="auto"/>
            <w:noWrap/>
            <w:vAlign w:val="center"/>
            <w:hideMark/>
          </w:tcPr>
          <w:p w14:paraId="05DFDCA8" w14:textId="14FE1090" w:rsidR="005A6276" w:rsidRPr="00AA67C6" w:rsidRDefault="00D539E1"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r>
      <w:tr w:rsidR="00B33599" w:rsidRPr="00AA67C6" w14:paraId="2670E8D8" w14:textId="77777777" w:rsidTr="000C1EAC">
        <w:trPr>
          <w:trHeight w:val="1095"/>
          <w:jc w:val="center"/>
        </w:trPr>
        <w:tc>
          <w:tcPr>
            <w:tcW w:w="881" w:type="dxa"/>
            <w:shd w:val="clear" w:color="auto" w:fill="auto"/>
            <w:vAlign w:val="center"/>
            <w:hideMark/>
          </w:tcPr>
          <w:p w14:paraId="1BA8FC0B"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满意度指标</w:t>
            </w:r>
          </w:p>
        </w:tc>
        <w:tc>
          <w:tcPr>
            <w:tcW w:w="765" w:type="dxa"/>
            <w:shd w:val="clear" w:color="auto" w:fill="auto"/>
            <w:vAlign w:val="center"/>
            <w:hideMark/>
          </w:tcPr>
          <w:p w14:paraId="3CD9E147"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服务对象</w:t>
            </w:r>
            <w:r w:rsidRPr="00AA67C6">
              <w:rPr>
                <w:rFonts w:cs="Times New Roman"/>
                <w:sz w:val="24"/>
                <w:szCs w:val="24"/>
                <w14:ligatures w14:val="none"/>
              </w:rPr>
              <w:br/>
            </w:r>
            <w:r w:rsidRPr="00AA67C6">
              <w:rPr>
                <w:rFonts w:cs="Times New Roman"/>
                <w:sz w:val="24"/>
                <w:szCs w:val="24"/>
                <w14:ligatures w14:val="none"/>
              </w:rPr>
              <w:t>满意度指标</w:t>
            </w:r>
          </w:p>
        </w:tc>
        <w:tc>
          <w:tcPr>
            <w:tcW w:w="1070" w:type="dxa"/>
            <w:shd w:val="clear" w:color="auto" w:fill="auto"/>
            <w:vAlign w:val="center"/>
            <w:hideMark/>
          </w:tcPr>
          <w:p w14:paraId="0DA42BE0"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市民满意度调查</w:t>
            </w:r>
          </w:p>
        </w:tc>
        <w:tc>
          <w:tcPr>
            <w:tcW w:w="765" w:type="dxa"/>
            <w:shd w:val="clear" w:color="auto" w:fill="auto"/>
            <w:noWrap/>
            <w:vAlign w:val="center"/>
            <w:hideMark/>
          </w:tcPr>
          <w:p w14:paraId="6E33E400" w14:textId="77777777" w:rsidR="005A6276"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w:t>
            </w:r>
          </w:p>
        </w:tc>
        <w:tc>
          <w:tcPr>
            <w:tcW w:w="1529" w:type="dxa"/>
            <w:shd w:val="clear" w:color="auto" w:fill="auto"/>
            <w:vAlign w:val="center"/>
            <w:hideMark/>
          </w:tcPr>
          <w:p w14:paraId="57BEB39B" w14:textId="77777777" w:rsidR="005A6276" w:rsidRPr="00AA67C6" w:rsidRDefault="005A6276"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80%</w:t>
            </w:r>
            <w:r w:rsidRPr="00AA67C6">
              <w:rPr>
                <w:rFonts w:cs="Times New Roman"/>
                <w:sz w:val="24"/>
                <w:szCs w:val="24"/>
                <w14:ligatures w14:val="none"/>
              </w:rPr>
              <w:t>及以上</w:t>
            </w:r>
          </w:p>
        </w:tc>
        <w:tc>
          <w:tcPr>
            <w:tcW w:w="2141" w:type="dxa"/>
            <w:shd w:val="clear" w:color="auto" w:fill="auto"/>
            <w:noWrap/>
            <w:vAlign w:val="center"/>
            <w:hideMark/>
          </w:tcPr>
          <w:p w14:paraId="49FD38D2" w14:textId="48E516FA" w:rsidR="005A6276" w:rsidRPr="00AA67C6" w:rsidRDefault="007274A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90%</w:t>
            </w:r>
          </w:p>
        </w:tc>
        <w:tc>
          <w:tcPr>
            <w:tcW w:w="1070" w:type="dxa"/>
            <w:shd w:val="clear" w:color="auto" w:fill="auto"/>
            <w:vAlign w:val="center"/>
            <w:hideMark/>
          </w:tcPr>
          <w:p w14:paraId="12799F44" w14:textId="77777777" w:rsidR="005A6276" w:rsidRPr="00AA67C6" w:rsidRDefault="005A6276" w:rsidP="005A6276">
            <w:pPr>
              <w:widowControl/>
              <w:adjustRightInd w:val="0"/>
              <w:snapToGrid w:val="0"/>
              <w:spacing w:line="240" w:lineRule="auto"/>
              <w:ind w:firstLineChars="0" w:firstLine="0"/>
              <w:jc w:val="center"/>
              <w:rPr>
                <w:rFonts w:cs="Times New Roman"/>
                <w:color w:val="000000"/>
                <w:sz w:val="24"/>
                <w:szCs w:val="24"/>
                <w14:ligatures w14:val="none"/>
              </w:rPr>
            </w:pPr>
            <w:r w:rsidRPr="00AA67C6">
              <w:rPr>
                <w:rFonts w:cs="Times New Roman"/>
                <w:color w:val="000000"/>
                <w:sz w:val="24"/>
                <w:szCs w:val="24"/>
                <w14:ligatures w14:val="none"/>
              </w:rPr>
              <w:t>10</w:t>
            </w:r>
          </w:p>
        </w:tc>
        <w:tc>
          <w:tcPr>
            <w:tcW w:w="4901" w:type="dxa"/>
            <w:shd w:val="clear" w:color="auto" w:fill="auto"/>
            <w:vAlign w:val="center"/>
            <w:hideMark/>
          </w:tcPr>
          <w:p w14:paraId="5EDFB869" w14:textId="55BE68D7" w:rsidR="005A6276" w:rsidRPr="00AA67C6" w:rsidRDefault="005A6276" w:rsidP="005A6276">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根据区公共建设项目管理服务中心提供的《市民满意度调查表》</w:t>
            </w:r>
            <w:r w:rsidR="003E2282" w:rsidRPr="00AA67C6">
              <w:rPr>
                <w:rFonts w:cs="Times New Roman"/>
                <w:sz w:val="24"/>
                <w:szCs w:val="24"/>
                <w14:ligatures w14:val="none"/>
              </w:rPr>
              <w:t>及电子满意度调查结果</w:t>
            </w:r>
            <w:r w:rsidRPr="00AA67C6">
              <w:rPr>
                <w:rFonts w:cs="Times New Roman"/>
                <w:sz w:val="24"/>
                <w:szCs w:val="24"/>
                <w14:ligatures w14:val="none"/>
              </w:rPr>
              <w:t>，已针对项目开展了满意度调查工作，共回收</w:t>
            </w:r>
            <w:r w:rsidR="003E2282" w:rsidRPr="00AA67C6">
              <w:rPr>
                <w:rFonts w:cs="Times New Roman"/>
                <w:sz w:val="24"/>
                <w:szCs w:val="24"/>
                <w14:ligatures w14:val="none"/>
              </w:rPr>
              <w:t>38</w:t>
            </w:r>
            <w:r w:rsidRPr="00AA67C6">
              <w:rPr>
                <w:rFonts w:cs="Times New Roman"/>
                <w:sz w:val="24"/>
                <w:szCs w:val="24"/>
                <w14:ligatures w14:val="none"/>
              </w:rPr>
              <w:t>份满意度调查文件，</w:t>
            </w:r>
            <w:r w:rsidRPr="00AA67C6">
              <w:rPr>
                <w:rFonts w:cs="Times New Roman"/>
                <w:sz w:val="24"/>
                <w:szCs w:val="24"/>
                <w14:ligatures w14:val="none"/>
              </w:rPr>
              <w:t>4</w:t>
            </w:r>
            <w:r w:rsidRPr="00AA67C6">
              <w:rPr>
                <w:rFonts w:cs="Times New Roman"/>
                <w:sz w:val="24"/>
                <w:szCs w:val="24"/>
                <w14:ligatures w14:val="none"/>
              </w:rPr>
              <w:t>份</w:t>
            </w:r>
            <w:r w:rsidR="003E2282" w:rsidRPr="00AA67C6">
              <w:rPr>
                <w:rFonts w:cs="Times New Roman"/>
                <w:sz w:val="24"/>
                <w:szCs w:val="24"/>
                <w14:ligatures w14:val="none"/>
              </w:rPr>
              <w:t>纸质问卷</w:t>
            </w:r>
            <w:r w:rsidRPr="00AA67C6">
              <w:rPr>
                <w:rFonts w:cs="Times New Roman"/>
                <w:sz w:val="24"/>
                <w:szCs w:val="24"/>
                <w14:ligatures w14:val="none"/>
              </w:rPr>
              <w:t>均选择满意，</w:t>
            </w:r>
            <w:r w:rsidR="003E2282" w:rsidRPr="00AA67C6">
              <w:rPr>
                <w:rFonts w:cs="Times New Roman"/>
                <w:sz w:val="24"/>
                <w:szCs w:val="24"/>
                <w14:ligatures w14:val="none"/>
              </w:rPr>
              <w:t>电子问卷满意度为</w:t>
            </w:r>
            <w:r w:rsidR="003E2282" w:rsidRPr="00AA67C6">
              <w:rPr>
                <w:rFonts w:cs="Times New Roman"/>
                <w:sz w:val="24"/>
                <w:szCs w:val="24"/>
                <w14:ligatures w14:val="none"/>
              </w:rPr>
              <w:t>95.74%</w:t>
            </w:r>
            <w:r w:rsidR="003E2282" w:rsidRPr="00AA67C6">
              <w:rPr>
                <w:rFonts w:cs="Times New Roman"/>
                <w:sz w:val="24"/>
                <w:szCs w:val="24"/>
                <w14:ligatures w14:val="none"/>
              </w:rPr>
              <w:t>。</w:t>
            </w:r>
            <w:r w:rsidRPr="00AA67C6">
              <w:rPr>
                <w:rFonts w:cs="Times New Roman"/>
                <w:sz w:val="24"/>
                <w:szCs w:val="24"/>
                <w14:ligatures w14:val="none"/>
              </w:rPr>
              <w:t>但满意度调查问卷</w:t>
            </w:r>
            <w:r w:rsidR="003E2282" w:rsidRPr="00AA67C6">
              <w:rPr>
                <w:rFonts w:cs="Times New Roman"/>
                <w:sz w:val="24"/>
                <w:szCs w:val="24"/>
                <w14:ligatures w14:val="none"/>
              </w:rPr>
              <w:t>整体</w:t>
            </w:r>
            <w:r w:rsidRPr="00AA67C6">
              <w:rPr>
                <w:rFonts w:cs="Times New Roman"/>
                <w:sz w:val="24"/>
                <w:szCs w:val="24"/>
                <w14:ligatures w14:val="none"/>
              </w:rPr>
              <w:t>回收数量较少，且</w:t>
            </w:r>
            <w:r w:rsidR="003E2282" w:rsidRPr="00AA67C6">
              <w:rPr>
                <w:rFonts w:cs="Times New Roman"/>
                <w:sz w:val="24"/>
                <w:szCs w:val="24"/>
                <w14:ligatures w14:val="none"/>
              </w:rPr>
              <w:t>纸质</w:t>
            </w:r>
            <w:r w:rsidRPr="00AA67C6">
              <w:rPr>
                <w:rFonts w:cs="Times New Roman"/>
                <w:sz w:val="24"/>
                <w:szCs w:val="24"/>
                <w14:ligatures w14:val="none"/>
              </w:rPr>
              <w:t>满意度调查问卷内未设置项目相关问题，仅介绍项目建设内容，满意度调查问卷实际作用较小，未体现市民对项目实施过程、实施结果等方面的认可程度</w:t>
            </w:r>
            <w:r w:rsidR="003E2282" w:rsidRPr="00AA67C6">
              <w:rPr>
                <w:rFonts w:cs="Times New Roman"/>
                <w:sz w:val="24"/>
                <w:szCs w:val="24"/>
                <w14:ligatures w14:val="none"/>
              </w:rPr>
              <w:t>；电子满意度问卷部分问题与项目实施存在差异</w:t>
            </w:r>
            <w:r w:rsidRPr="00AA67C6">
              <w:rPr>
                <w:rFonts w:cs="Times New Roman"/>
                <w:sz w:val="24"/>
                <w:szCs w:val="24"/>
                <w14:ligatures w14:val="none"/>
              </w:rPr>
              <w:t>。综合以上情况，本指标扣</w:t>
            </w:r>
            <w:r w:rsidR="003E2282" w:rsidRPr="00AA67C6">
              <w:rPr>
                <w:rFonts w:cs="Times New Roman"/>
                <w:sz w:val="24"/>
                <w:szCs w:val="24"/>
                <w14:ligatures w14:val="none"/>
              </w:rPr>
              <w:t>2</w:t>
            </w:r>
            <w:r w:rsidRPr="00AA67C6">
              <w:rPr>
                <w:rFonts w:cs="Times New Roman"/>
                <w:sz w:val="24"/>
                <w:szCs w:val="24"/>
                <w14:ligatures w14:val="none"/>
              </w:rPr>
              <w:t>分。</w:t>
            </w:r>
          </w:p>
        </w:tc>
        <w:tc>
          <w:tcPr>
            <w:tcW w:w="870" w:type="dxa"/>
            <w:shd w:val="clear" w:color="auto" w:fill="auto"/>
            <w:noWrap/>
            <w:vAlign w:val="center"/>
            <w:hideMark/>
          </w:tcPr>
          <w:p w14:paraId="47B283A3" w14:textId="107B1732" w:rsidR="005A6276" w:rsidRPr="00AA67C6" w:rsidRDefault="003E2282"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w:t>
            </w:r>
          </w:p>
        </w:tc>
      </w:tr>
      <w:tr w:rsidR="00B33599" w:rsidRPr="00AA67C6" w14:paraId="5389FB7B" w14:textId="77777777" w:rsidTr="000C1EAC">
        <w:trPr>
          <w:trHeight w:val="499"/>
          <w:jc w:val="center"/>
        </w:trPr>
        <w:tc>
          <w:tcPr>
            <w:tcW w:w="2716" w:type="dxa"/>
            <w:gridSpan w:val="3"/>
            <w:vMerge w:val="restart"/>
            <w:shd w:val="clear" w:color="auto" w:fill="auto"/>
            <w:vAlign w:val="center"/>
            <w:hideMark/>
          </w:tcPr>
          <w:p w14:paraId="54A17E22" w14:textId="482DD4D9" w:rsidR="007E6E4A" w:rsidRPr="00AA67C6" w:rsidRDefault="007E6E4A" w:rsidP="00893D2C">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小计（自评指标复核得分</w:t>
            </w:r>
            <w:r w:rsidRPr="00AA67C6">
              <w:rPr>
                <w:rFonts w:cs="Times New Roman"/>
                <w:sz w:val="24"/>
                <w:szCs w:val="24"/>
                <w14:ligatures w14:val="none"/>
              </w:rPr>
              <w:t>100*80%</w:t>
            </w:r>
            <w:r w:rsidRPr="00AA67C6">
              <w:rPr>
                <w:rFonts w:cs="Times New Roman"/>
                <w:sz w:val="24"/>
                <w:szCs w:val="24"/>
                <w14:ligatures w14:val="none"/>
              </w:rPr>
              <w:t>）</w:t>
            </w:r>
          </w:p>
        </w:tc>
        <w:tc>
          <w:tcPr>
            <w:tcW w:w="765" w:type="dxa"/>
            <w:shd w:val="clear" w:color="auto" w:fill="auto"/>
            <w:vAlign w:val="center"/>
            <w:hideMark/>
          </w:tcPr>
          <w:p w14:paraId="5270CC1F"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3670" w:type="dxa"/>
            <w:gridSpan w:val="2"/>
            <w:shd w:val="clear" w:color="auto" w:fill="auto"/>
            <w:vAlign w:val="center"/>
            <w:hideMark/>
          </w:tcPr>
          <w:p w14:paraId="4C539F12" w14:textId="77777777"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原始得分</w:t>
            </w:r>
          </w:p>
        </w:tc>
        <w:tc>
          <w:tcPr>
            <w:tcW w:w="1070" w:type="dxa"/>
            <w:shd w:val="clear" w:color="auto" w:fill="auto"/>
            <w:noWrap/>
            <w:vAlign w:val="center"/>
            <w:hideMark/>
          </w:tcPr>
          <w:p w14:paraId="3F0A5F43"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100</w:t>
            </w:r>
          </w:p>
        </w:tc>
        <w:tc>
          <w:tcPr>
            <w:tcW w:w="4901" w:type="dxa"/>
            <w:shd w:val="clear" w:color="auto" w:fill="auto"/>
            <w:vAlign w:val="center"/>
            <w:hideMark/>
          </w:tcPr>
          <w:p w14:paraId="0BF5727F" w14:textId="48EEFBAD" w:rsidR="007E6E4A"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870" w:type="dxa"/>
            <w:shd w:val="clear" w:color="auto" w:fill="auto"/>
            <w:noWrap/>
            <w:vAlign w:val="center"/>
            <w:hideMark/>
          </w:tcPr>
          <w:p w14:paraId="62362DDA" w14:textId="68299ECF" w:rsidR="007E6E4A" w:rsidRPr="00AA67C6" w:rsidRDefault="00354592"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89</w:t>
            </w:r>
            <w:r w:rsidR="007E6E4A" w:rsidRPr="00AA67C6">
              <w:rPr>
                <w:rFonts w:cs="Times New Roman"/>
                <w:sz w:val="24"/>
                <w:szCs w:val="24"/>
                <w14:ligatures w14:val="none"/>
              </w:rPr>
              <w:t>.5</w:t>
            </w:r>
          </w:p>
        </w:tc>
      </w:tr>
      <w:tr w:rsidR="00B33599" w:rsidRPr="00AA67C6" w14:paraId="7D9650A9" w14:textId="77777777" w:rsidTr="000C1EAC">
        <w:trPr>
          <w:trHeight w:val="499"/>
          <w:jc w:val="center"/>
        </w:trPr>
        <w:tc>
          <w:tcPr>
            <w:tcW w:w="2716" w:type="dxa"/>
            <w:gridSpan w:val="3"/>
            <w:vMerge/>
            <w:vAlign w:val="center"/>
            <w:hideMark/>
          </w:tcPr>
          <w:p w14:paraId="6F817E1D"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shd w:val="clear" w:color="auto" w:fill="auto"/>
            <w:vAlign w:val="center"/>
            <w:hideMark/>
          </w:tcPr>
          <w:p w14:paraId="55D015F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80</w:t>
            </w:r>
          </w:p>
        </w:tc>
        <w:tc>
          <w:tcPr>
            <w:tcW w:w="3670" w:type="dxa"/>
            <w:gridSpan w:val="2"/>
            <w:shd w:val="clear" w:color="auto" w:fill="auto"/>
            <w:noWrap/>
            <w:vAlign w:val="center"/>
            <w:hideMark/>
          </w:tcPr>
          <w:p w14:paraId="2AE7B99D" w14:textId="77777777"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按权重换算得分</w:t>
            </w:r>
          </w:p>
        </w:tc>
        <w:tc>
          <w:tcPr>
            <w:tcW w:w="1070" w:type="dxa"/>
            <w:shd w:val="clear" w:color="auto" w:fill="auto"/>
            <w:noWrap/>
            <w:vAlign w:val="center"/>
            <w:hideMark/>
          </w:tcPr>
          <w:p w14:paraId="16C892CE"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4901" w:type="dxa"/>
            <w:shd w:val="clear" w:color="auto" w:fill="auto"/>
            <w:vAlign w:val="center"/>
            <w:hideMark/>
          </w:tcPr>
          <w:p w14:paraId="27B4A95A" w14:textId="32176CA9" w:rsidR="007E6E4A" w:rsidRPr="00AA67C6" w:rsidRDefault="005A6276" w:rsidP="005A6276">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870" w:type="dxa"/>
            <w:shd w:val="clear" w:color="auto" w:fill="auto"/>
            <w:noWrap/>
            <w:vAlign w:val="center"/>
            <w:hideMark/>
          </w:tcPr>
          <w:p w14:paraId="58D1A43B" w14:textId="11482076" w:rsidR="007E6E4A" w:rsidRPr="00AA67C6" w:rsidRDefault="00354592"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71.6</w:t>
            </w:r>
          </w:p>
        </w:tc>
      </w:tr>
      <w:tr w:rsidR="00B33599" w:rsidRPr="00AA67C6" w14:paraId="1EC839B6" w14:textId="77777777" w:rsidTr="000C1EAC">
        <w:trPr>
          <w:trHeight w:val="1200"/>
          <w:jc w:val="center"/>
        </w:trPr>
        <w:tc>
          <w:tcPr>
            <w:tcW w:w="881" w:type="dxa"/>
            <w:vMerge w:val="restart"/>
            <w:shd w:val="clear" w:color="auto" w:fill="auto"/>
            <w:vAlign w:val="center"/>
            <w:hideMark/>
          </w:tcPr>
          <w:p w14:paraId="0AA14C73"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自评工作质量</w:t>
            </w:r>
          </w:p>
        </w:tc>
        <w:tc>
          <w:tcPr>
            <w:tcW w:w="765" w:type="dxa"/>
            <w:shd w:val="clear" w:color="auto" w:fill="auto"/>
            <w:vAlign w:val="center"/>
            <w:hideMark/>
          </w:tcPr>
          <w:p w14:paraId="68FE7E5D"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组织情况</w:t>
            </w:r>
          </w:p>
        </w:tc>
        <w:tc>
          <w:tcPr>
            <w:tcW w:w="1070" w:type="dxa"/>
            <w:shd w:val="clear" w:color="auto" w:fill="auto"/>
            <w:vAlign w:val="center"/>
            <w:hideMark/>
          </w:tcPr>
          <w:p w14:paraId="0642A48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自评组织配合情况</w:t>
            </w:r>
          </w:p>
        </w:tc>
        <w:tc>
          <w:tcPr>
            <w:tcW w:w="765" w:type="dxa"/>
            <w:shd w:val="clear" w:color="auto" w:fill="auto"/>
            <w:vAlign w:val="center"/>
            <w:hideMark/>
          </w:tcPr>
          <w:p w14:paraId="45AEBAB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c>
          <w:tcPr>
            <w:tcW w:w="3670" w:type="dxa"/>
            <w:gridSpan w:val="2"/>
            <w:shd w:val="clear" w:color="auto" w:fill="auto"/>
            <w:vAlign w:val="center"/>
            <w:hideMark/>
          </w:tcPr>
          <w:p w14:paraId="5B3DD8FE" w14:textId="77777777" w:rsidR="007E6E4A" w:rsidRPr="00AA67C6" w:rsidRDefault="007E6E4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自评组织工作完善，及时提供自评材料，积极配合现场核查的得</w:t>
            </w:r>
            <w:r w:rsidRPr="00AA67C6">
              <w:rPr>
                <w:rFonts w:cs="Times New Roman"/>
                <w:sz w:val="24"/>
                <w:szCs w:val="24"/>
                <w14:ligatures w14:val="none"/>
              </w:rPr>
              <w:t>4</w:t>
            </w:r>
            <w:r w:rsidRPr="00AA67C6">
              <w:rPr>
                <w:rFonts w:cs="Times New Roman"/>
                <w:sz w:val="24"/>
                <w:szCs w:val="24"/>
                <w14:ligatures w14:val="none"/>
              </w:rPr>
              <w:t>分；自评材料提供不及时、不齐全或现场核查不配合的酌情扣分；自评材料报送不及时、不齐全，经催</w:t>
            </w:r>
            <w:r w:rsidRPr="00AA67C6">
              <w:rPr>
                <w:rFonts w:cs="Times New Roman"/>
                <w:sz w:val="24"/>
                <w:szCs w:val="24"/>
                <w14:ligatures w14:val="none"/>
              </w:rPr>
              <w:lastRenderedPageBreak/>
              <w:t>办仍未补齐，未提供现场核查点的不得分。</w:t>
            </w:r>
          </w:p>
        </w:tc>
        <w:tc>
          <w:tcPr>
            <w:tcW w:w="1070" w:type="dxa"/>
            <w:shd w:val="clear" w:color="auto" w:fill="auto"/>
            <w:noWrap/>
            <w:vAlign w:val="center"/>
            <w:hideMark/>
          </w:tcPr>
          <w:p w14:paraId="6EBA724B"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lastRenderedPageBreak/>
              <w:t>/</w:t>
            </w:r>
          </w:p>
        </w:tc>
        <w:tc>
          <w:tcPr>
            <w:tcW w:w="4901" w:type="dxa"/>
            <w:shd w:val="clear" w:color="auto" w:fill="auto"/>
            <w:vAlign w:val="center"/>
            <w:hideMark/>
          </w:tcPr>
          <w:p w14:paraId="01BFA847" w14:textId="6A71AEA3"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sz w:val="24"/>
                <w:szCs w:val="24"/>
                <w14:ligatures w14:val="none"/>
              </w:rPr>
              <w:t>自评组织工作完善，及时提供自评材料，积极配合现场核查。</w:t>
            </w:r>
          </w:p>
        </w:tc>
        <w:tc>
          <w:tcPr>
            <w:tcW w:w="870" w:type="dxa"/>
            <w:shd w:val="clear" w:color="auto" w:fill="auto"/>
            <w:noWrap/>
            <w:vAlign w:val="center"/>
            <w:hideMark/>
          </w:tcPr>
          <w:p w14:paraId="30A7572D"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r>
      <w:tr w:rsidR="00B33599" w:rsidRPr="00AA67C6" w14:paraId="221897A4" w14:textId="77777777" w:rsidTr="000C1EAC">
        <w:trPr>
          <w:trHeight w:val="1302"/>
          <w:jc w:val="center"/>
        </w:trPr>
        <w:tc>
          <w:tcPr>
            <w:tcW w:w="881" w:type="dxa"/>
            <w:vMerge/>
            <w:vAlign w:val="center"/>
            <w:hideMark/>
          </w:tcPr>
          <w:p w14:paraId="025AB5DD"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restart"/>
            <w:shd w:val="clear" w:color="auto" w:fill="auto"/>
            <w:vAlign w:val="center"/>
            <w:hideMark/>
          </w:tcPr>
          <w:p w14:paraId="6CFFA25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自评材料质量</w:t>
            </w:r>
          </w:p>
        </w:tc>
        <w:tc>
          <w:tcPr>
            <w:tcW w:w="1070" w:type="dxa"/>
            <w:shd w:val="clear" w:color="auto" w:fill="auto"/>
            <w:vAlign w:val="center"/>
            <w:hideMark/>
          </w:tcPr>
          <w:p w14:paraId="2603F99E"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自评结果客观性</w:t>
            </w:r>
          </w:p>
        </w:tc>
        <w:tc>
          <w:tcPr>
            <w:tcW w:w="765" w:type="dxa"/>
            <w:shd w:val="clear" w:color="auto" w:fill="auto"/>
            <w:vAlign w:val="center"/>
            <w:hideMark/>
          </w:tcPr>
          <w:p w14:paraId="018BDF52"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6</w:t>
            </w:r>
          </w:p>
        </w:tc>
        <w:tc>
          <w:tcPr>
            <w:tcW w:w="3670" w:type="dxa"/>
            <w:gridSpan w:val="2"/>
            <w:shd w:val="clear" w:color="auto" w:fill="auto"/>
            <w:vAlign w:val="center"/>
            <w:hideMark/>
          </w:tcPr>
          <w:p w14:paraId="6E02F3C0" w14:textId="77777777" w:rsidR="007E6E4A" w:rsidRPr="00AA67C6" w:rsidRDefault="007E6E4A" w:rsidP="004825B0">
            <w:pPr>
              <w:widowControl/>
              <w:adjustRightInd w:val="0"/>
              <w:snapToGrid w:val="0"/>
              <w:spacing w:line="240" w:lineRule="auto"/>
              <w:ind w:firstLineChars="0" w:firstLine="0"/>
              <w:rPr>
                <w:rFonts w:cs="Times New Roman"/>
                <w:sz w:val="24"/>
                <w:szCs w:val="24"/>
                <w14:ligatures w14:val="none"/>
              </w:rPr>
            </w:pPr>
            <w:r w:rsidRPr="00AA67C6">
              <w:rPr>
                <w:rFonts w:ascii="宋体" w:eastAsia="宋体" w:hAnsi="宋体" w:cs="宋体" w:hint="eastAsia"/>
                <w:sz w:val="24"/>
                <w:szCs w:val="24"/>
                <w14:ligatures w14:val="none"/>
              </w:rPr>
              <w:t>①</w:t>
            </w:r>
            <w:r w:rsidRPr="00AA67C6">
              <w:rPr>
                <w:rFonts w:cs="Times New Roman"/>
                <w:sz w:val="24"/>
                <w:szCs w:val="24"/>
                <w14:ligatures w14:val="none"/>
              </w:rPr>
              <w:t>能够根据评分规则合理对每个指标赋分，且能够详述每个指标的得分与失分原因的，得</w:t>
            </w:r>
            <w:r w:rsidRPr="00AA67C6">
              <w:rPr>
                <w:rFonts w:cs="Times New Roman"/>
                <w:sz w:val="24"/>
                <w:szCs w:val="24"/>
                <w14:ligatures w14:val="none"/>
              </w:rPr>
              <w:t>3</w:t>
            </w:r>
            <w:r w:rsidRPr="00AA67C6">
              <w:rPr>
                <w:rFonts w:cs="Times New Roman"/>
                <w:sz w:val="24"/>
                <w:szCs w:val="24"/>
                <w14:ligatures w14:val="none"/>
              </w:rPr>
              <w:t>分，否则酌情扣分；</w:t>
            </w:r>
            <w:r w:rsidRPr="00AA67C6">
              <w:rPr>
                <w:rFonts w:cs="Times New Roman"/>
                <w:sz w:val="24"/>
                <w:szCs w:val="24"/>
                <w14:ligatures w14:val="none"/>
              </w:rPr>
              <w:br/>
            </w:r>
            <w:r w:rsidRPr="00AA67C6">
              <w:rPr>
                <w:rFonts w:ascii="宋体" w:eastAsia="宋体" w:hAnsi="宋体" w:cs="宋体" w:hint="eastAsia"/>
                <w:sz w:val="24"/>
                <w:szCs w:val="24"/>
                <w14:ligatures w14:val="none"/>
              </w:rPr>
              <w:t>②</w:t>
            </w:r>
            <w:r w:rsidRPr="00AA67C6">
              <w:rPr>
                <w:rFonts w:cs="Times New Roman"/>
                <w:sz w:val="24"/>
                <w:szCs w:val="24"/>
                <w14:ligatures w14:val="none"/>
              </w:rPr>
              <w:t>佐证材料能与每个指标形成对应匹配关系的，得</w:t>
            </w:r>
            <w:r w:rsidRPr="00AA67C6">
              <w:rPr>
                <w:rFonts w:cs="Times New Roman"/>
                <w:sz w:val="24"/>
                <w:szCs w:val="24"/>
                <w14:ligatures w14:val="none"/>
              </w:rPr>
              <w:t>3</w:t>
            </w:r>
            <w:r w:rsidRPr="00AA67C6">
              <w:rPr>
                <w:rFonts w:cs="Times New Roman"/>
                <w:sz w:val="24"/>
                <w:szCs w:val="24"/>
                <w14:ligatures w14:val="none"/>
              </w:rPr>
              <w:t>分，否则酌情扣分；</w:t>
            </w:r>
          </w:p>
        </w:tc>
        <w:tc>
          <w:tcPr>
            <w:tcW w:w="1070" w:type="dxa"/>
            <w:shd w:val="clear" w:color="auto" w:fill="auto"/>
            <w:noWrap/>
            <w:vAlign w:val="center"/>
            <w:hideMark/>
          </w:tcPr>
          <w:p w14:paraId="024DF7FA"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4901" w:type="dxa"/>
            <w:shd w:val="clear" w:color="auto" w:fill="auto"/>
            <w:vAlign w:val="center"/>
            <w:hideMark/>
          </w:tcPr>
          <w:p w14:paraId="042EEE24" w14:textId="06257EFF"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ascii="宋体" w:eastAsia="宋体" w:hAnsi="宋体" w:cs="宋体" w:hint="eastAsia"/>
                <w:sz w:val="24"/>
                <w:szCs w:val="24"/>
                <w14:ligatures w14:val="none"/>
              </w:rPr>
              <w:t>①</w:t>
            </w:r>
            <w:r w:rsidRPr="00AA67C6">
              <w:rPr>
                <w:rFonts w:cs="Times New Roman"/>
                <w:sz w:val="24"/>
                <w:szCs w:val="24"/>
                <w14:ligatures w14:val="none"/>
              </w:rPr>
              <w:t>基本能够根据评分规则合理对每个指标赋分，且能够详述每个指标的得分与失分原因，本项不扣分；</w:t>
            </w:r>
            <w:r w:rsidRPr="00AA67C6">
              <w:rPr>
                <w:rFonts w:cs="Times New Roman"/>
                <w:sz w:val="24"/>
                <w:szCs w:val="24"/>
                <w14:ligatures w14:val="none"/>
              </w:rPr>
              <w:br/>
            </w:r>
            <w:r w:rsidRPr="00AA67C6">
              <w:rPr>
                <w:rFonts w:ascii="宋体" w:eastAsia="宋体" w:hAnsi="宋体" w:cs="宋体" w:hint="eastAsia"/>
                <w:sz w:val="24"/>
                <w:szCs w:val="24"/>
                <w14:ligatures w14:val="none"/>
              </w:rPr>
              <w:t>②</w:t>
            </w:r>
            <w:r w:rsidRPr="00AA67C6">
              <w:rPr>
                <w:rFonts w:cs="Times New Roman"/>
                <w:sz w:val="24"/>
                <w:szCs w:val="24"/>
                <w14:ligatures w14:val="none"/>
              </w:rPr>
              <w:t>佐证材料未能与每个指标形成对应匹配关系的，未见</w:t>
            </w:r>
            <w:r w:rsidRPr="00AA67C6">
              <w:rPr>
                <w:rFonts w:ascii="仿宋_GB2312" w:cs="Times New Roman" w:hint="eastAsia"/>
                <w:sz w:val="24"/>
                <w:szCs w:val="24"/>
                <w14:ligatures w14:val="none"/>
              </w:rPr>
              <w:t>“</w:t>
            </w:r>
            <w:r w:rsidRPr="00AA67C6">
              <w:rPr>
                <w:rFonts w:cs="Times New Roman"/>
                <w:sz w:val="24"/>
                <w:szCs w:val="24"/>
                <w14:ligatures w14:val="none"/>
              </w:rPr>
              <w:t>安全责任书签订率</w:t>
            </w:r>
            <w:r w:rsidRPr="00AA67C6">
              <w:rPr>
                <w:rFonts w:ascii="仿宋_GB2312" w:cs="Times New Roman" w:hint="eastAsia"/>
                <w:sz w:val="24"/>
                <w:szCs w:val="24"/>
                <w14:ligatures w14:val="none"/>
              </w:rPr>
              <w:t>”“</w:t>
            </w:r>
            <w:r w:rsidRPr="00AA67C6">
              <w:rPr>
                <w:rFonts w:cs="Times New Roman"/>
                <w:sz w:val="24"/>
                <w:szCs w:val="24"/>
                <w14:ligatures w14:val="none"/>
              </w:rPr>
              <w:t>群体性职业病危害事故次数</w:t>
            </w:r>
            <w:r w:rsidRPr="00AA67C6">
              <w:rPr>
                <w:rFonts w:ascii="仿宋_GB2312" w:cs="Times New Roman" w:hint="eastAsia"/>
                <w:sz w:val="24"/>
                <w:szCs w:val="24"/>
                <w14:ligatures w14:val="none"/>
              </w:rPr>
              <w:t>”</w:t>
            </w:r>
            <w:r w:rsidRPr="00AA67C6">
              <w:rPr>
                <w:rFonts w:cs="Times New Roman"/>
                <w:sz w:val="24"/>
                <w:szCs w:val="24"/>
                <w14:ligatures w14:val="none"/>
              </w:rPr>
              <w:t>等指标完成情况材料，扣</w:t>
            </w:r>
            <w:r w:rsidRPr="00AA67C6">
              <w:rPr>
                <w:rFonts w:cs="Times New Roman"/>
                <w:sz w:val="24"/>
                <w:szCs w:val="24"/>
                <w14:ligatures w14:val="none"/>
              </w:rPr>
              <w:t>2</w:t>
            </w:r>
            <w:r w:rsidRPr="00AA67C6">
              <w:rPr>
                <w:rFonts w:cs="Times New Roman"/>
                <w:sz w:val="24"/>
                <w:szCs w:val="24"/>
                <w14:ligatures w14:val="none"/>
              </w:rPr>
              <w:t>分；</w:t>
            </w:r>
          </w:p>
        </w:tc>
        <w:tc>
          <w:tcPr>
            <w:tcW w:w="870" w:type="dxa"/>
            <w:shd w:val="clear" w:color="auto" w:fill="auto"/>
            <w:noWrap/>
            <w:vAlign w:val="center"/>
            <w:hideMark/>
          </w:tcPr>
          <w:p w14:paraId="1772970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r>
      <w:tr w:rsidR="00B33599" w:rsidRPr="00AA67C6" w14:paraId="64FA3BFA" w14:textId="77777777" w:rsidTr="000C1EAC">
        <w:trPr>
          <w:trHeight w:val="1200"/>
          <w:jc w:val="center"/>
        </w:trPr>
        <w:tc>
          <w:tcPr>
            <w:tcW w:w="881" w:type="dxa"/>
            <w:vMerge/>
            <w:vAlign w:val="center"/>
            <w:hideMark/>
          </w:tcPr>
          <w:p w14:paraId="247E2A56"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172AE67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63D854C8"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自评工作及时性</w:t>
            </w:r>
          </w:p>
        </w:tc>
        <w:tc>
          <w:tcPr>
            <w:tcW w:w="765" w:type="dxa"/>
            <w:shd w:val="clear" w:color="auto" w:fill="auto"/>
            <w:vAlign w:val="center"/>
            <w:hideMark/>
          </w:tcPr>
          <w:p w14:paraId="7D39744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c>
          <w:tcPr>
            <w:tcW w:w="3670" w:type="dxa"/>
            <w:gridSpan w:val="2"/>
            <w:shd w:val="clear" w:color="auto" w:fill="auto"/>
            <w:vAlign w:val="center"/>
            <w:hideMark/>
          </w:tcPr>
          <w:p w14:paraId="202EB471" w14:textId="77777777" w:rsidR="007E6E4A" w:rsidRPr="00AA67C6" w:rsidRDefault="007E6E4A" w:rsidP="004825B0">
            <w:pPr>
              <w:widowControl/>
              <w:adjustRightInd w:val="0"/>
              <w:snapToGrid w:val="0"/>
              <w:spacing w:line="240" w:lineRule="auto"/>
              <w:ind w:firstLineChars="0" w:firstLine="0"/>
              <w:rPr>
                <w:rFonts w:cs="Times New Roman"/>
                <w:color w:val="000000"/>
                <w:sz w:val="24"/>
                <w:szCs w:val="24"/>
                <w14:ligatures w14:val="none"/>
              </w:rPr>
            </w:pPr>
            <w:r w:rsidRPr="00AA67C6">
              <w:rPr>
                <w:rFonts w:cs="Times New Roman"/>
                <w:color w:val="000000"/>
                <w:sz w:val="24"/>
                <w:szCs w:val="24"/>
                <w14:ligatures w14:val="none"/>
              </w:rPr>
              <w:t>能在规定时间内组织完成自评工作，并按照市财政规定时间通过</w:t>
            </w:r>
            <w:r w:rsidRPr="00AA67C6">
              <w:rPr>
                <w:rFonts w:ascii="仿宋_GB2312" w:cs="Times New Roman" w:hint="eastAsia"/>
                <w:color w:val="000000"/>
                <w:sz w:val="24"/>
                <w:szCs w:val="24"/>
                <w14:ligatures w14:val="none"/>
              </w:rPr>
              <w:t>“</w:t>
            </w:r>
            <w:r w:rsidRPr="00AA67C6">
              <w:rPr>
                <w:rFonts w:cs="Times New Roman"/>
                <w:color w:val="000000"/>
                <w:sz w:val="24"/>
                <w:szCs w:val="24"/>
                <w14:ligatures w14:val="none"/>
              </w:rPr>
              <w:t>绩效管理信息系统</w:t>
            </w:r>
            <w:r w:rsidRPr="00AA67C6">
              <w:rPr>
                <w:rFonts w:ascii="仿宋_GB2312" w:cs="Times New Roman" w:hint="eastAsia"/>
                <w:color w:val="000000"/>
                <w:sz w:val="24"/>
                <w:szCs w:val="24"/>
                <w14:ligatures w14:val="none"/>
              </w:rPr>
              <w:t>”</w:t>
            </w:r>
            <w:r w:rsidRPr="00AA67C6">
              <w:rPr>
                <w:rFonts w:cs="Times New Roman"/>
                <w:color w:val="000000"/>
                <w:sz w:val="24"/>
                <w:szCs w:val="24"/>
                <w14:ligatures w14:val="none"/>
              </w:rPr>
              <w:t>报送自评材料的，得</w:t>
            </w:r>
            <w:r w:rsidRPr="00AA67C6">
              <w:rPr>
                <w:rFonts w:cs="Times New Roman"/>
                <w:color w:val="000000"/>
                <w:sz w:val="24"/>
                <w:szCs w:val="24"/>
                <w14:ligatures w14:val="none"/>
              </w:rPr>
              <w:t>4</w:t>
            </w:r>
            <w:r w:rsidRPr="00AA67C6">
              <w:rPr>
                <w:rFonts w:cs="Times New Roman"/>
                <w:color w:val="000000"/>
                <w:sz w:val="24"/>
                <w:szCs w:val="24"/>
                <w14:ligatures w14:val="none"/>
              </w:rPr>
              <w:t>分，未能及时完成的，不得分。</w:t>
            </w:r>
          </w:p>
        </w:tc>
        <w:tc>
          <w:tcPr>
            <w:tcW w:w="1070" w:type="dxa"/>
            <w:shd w:val="clear" w:color="auto" w:fill="auto"/>
            <w:noWrap/>
            <w:vAlign w:val="center"/>
            <w:hideMark/>
          </w:tcPr>
          <w:p w14:paraId="3ACD153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4901" w:type="dxa"/>
            <w:shd w:val="clear" w:color="auto" w:fill="auto"/>
            <w:vAlign w:val="center"/>
            <w:hideMark/>
          </w:tcPr>
          <w:p w14:paraId="68B3A15D" w14:textId="0ACC7F94"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color w:val="000000"/>
                <w:sz w:val="24"/>
                <w:szCs w:val="24"/>
                <w14:ligatures w14:val="none"/>
              </w:rPr>
              <w:t>能在规定时间内组织完成自评工作，并按照市财政规定时间通过</w:t>
            </w:r>
            <w:r w:rsidRPr="00AA67C6">
              <w:rPr>
                <w:rFonts w:ascii="仿宋_GB2312" w:cs="Times New Roman" w:hint="eastAsia"/>
                <w:color w:val="000000"/>
                <w:sz w:val="24"/>
                <w:szCs w:val="24"/>
                <w14:ligatures w14:val="none"/>
              </w:rPr>
              <w:t>“</w:t>
            </w:r>
            <w:r w:rsidRPr="00AA67C6">
              <w:rPr>
                <w:rFonts w:cs="Times New Roman"/>
                <w:color w:val="000000"/>
                <w:sz w:val="24"/>
                <w:szCs w:val="24"/>
                <w14:ligatures w14:val="none"/>
              </w:rPr>
              <w:t>绩效管理信息系统</w:t>
            </w:r>
            <w:r w:rsidRPr="00AA67C6">
              <w:rPr>
                <w:rFonts w:ascii="仿宋_GB2312" w:cs="Times New Roman" w:hint="eastAsia"/>
                <w:color w:val="000000"/>
                <w:sz w:val="24"/>
                <w:szCs w:val="24"/>
                <w14:ligatures w14:val="none"/>
              </w:rPr>
              <w:t>”</w:t>
            </w:r>
            <w:r w:rsidRPr="00AA67C6">
              <w:rPr>
                <w:rFonts w:cs="Times New Roman"/>
                <w:color w:val="000000"/>
                <w:sz w:val="24"/>
                <w:szCs w:val="24"/>
                <w14:ligatures w14:val="none"/>
              </w:rPr>
              <w:t>报送自评材料。</w:t>
            </w:r>
          </w:p>
        </w:tc>
        <w:tc>
          <w:tcPr>
            <w:tcW w:w="870" w:type="dxa"/>
            <w:shd w:val="clear" w:color="auto" w:fill="auto"/>
            <w:noWrap/>
            <w:vAlign w:val="center"/>
            <w:hideMark/>
          </w:tcPr>
          <w:p w14:paraId="4E426A70"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4</w:t>
            </w:r>
          </w:p>
        </w:tc>
      </w:tr>
      <w:tr w:rsidR="00B33599" w:rsidRPr="00AA67C6" w14:paraId="48C819FD" w14:textId="77777777" w:rsidTr="000C1EAC">
        <w:trPr>
          <w:trHeight w:val="1380"/>
          <w:jc w:val="center"/>
        </w:trPr>
        <w:tc>
          <w:tcPr>
            <w:tcW w:w="881" w:type="dxa"/>
            <w:vMerge/>
            <w:vAlign w:val="center"/>
            <w:hideMark/>
          </w:tcPr>
          <w:p w14:paraId="6EDBD83C"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vMerge/>
            <w:vAlign w:val="center"/>
            <w:hideMark/>
          </w:tcPr>
          <w:p w14:paraId="03035DA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1070" w:type="dxa"/>
            <w:shd w:val="clear" w:color="auto" w:fill="auto"/>
            <w:vAlign w:val="center"/>
            <w:hideMark/>
          </w:tcPr>
          <w:p w14:paraId="332C79DB"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自评分析准确性</w:t>
            </w:r>
          </w:p>
        </w:tc>
        <w:tc>
          <w:tcPr>
            <w:tcW w:w="765" w:type="dxa"/>
            <w:shd w:val="clear" w:color="auto" w:fill="auto"/>
            <w:vAlign w:val="center"/>
            <w:hideMark/>
          </w:tcPr>
          <w:p w14:paraId="4C4B8427"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6</w:t>
            </w:r>
          </w:p>
        </w:tc>
        <w:tc>
          <w:tcPr>
            <w:tcW w:w="3670" w:type="dxa"/>
            <w:gridSpan w:val="2"/>
            <w:shd w:val="clear" w:color="auto" w:fill="auto"/>
            <w:vAlign w:val="center"/>
            <w:hideMark/>
          </w:tcPr>
          <w:p w14:paraId="0819A27D" w14:textId="77777777" w:rsidR="007E6E4A" w:rsidRPr="00AA67C6" w:rsidRDefault="007E6E4A" w:rsidP="004825B0">
            <w:pPr>
              <w:widowControl/>
              <w:adjustRightInd w:val="0"/>
              <w:snapToGrid w:val="0"/>
              <w:spacing w:line="240" w:lineRule="auto"/>
              <w:ind w:firstLineChars="0" w:firstLine="0"/>
              <w:rPr>
                <w:rFonts w:cs="Times New Roman"/>
                <w:color w:val="000000"/>
                <w:sz w:val="24"/>
                <w:szCs w:val="24"/>
                <w14:ligatures w14:val="none"/>
              </w:rPr>
            </w:pPr>
            <w:r w:rsidRPr="00AA67C6">
              <w:rPr>
                <w:rFonts w:cs="Times New Roman"/>
                <w:color w:val="000000"/>
                <w:sz w:val="24"/>
                <w:szCs w:val="24"/>
                <w14:ligatures w14:val="none"/>
              </w:rPr>
              <w:t>单位自评原始得分总分数与自评指标复核得分总分数的分差</w:t>
            </w:r>
            <w:r w:rsidRPr="00AA67C6">
              <w:rPr>
                <w:rFonts w:cs="Times New Roman"/>
                <w:color w:val="000000"/>
                <w:sz w:val="24"/>
                <w:szCs w:val="24"/>
                <w14:ligatures w14:val="none"/>
              </w:rPr>
              <w:t>≤5</w:t>
            </w:r>
            <w:r w:rsidRPr="00AA67C6">
              <w:rPr>
                <w:rFonts w:cs="Times New Roman"/>
                <w:color w:val="000000"/>
                <w:sz w:val="24"/>
                <w:szCs w:val="24"/>
                <w14:ligatures w14:val="none"/>
              </w:rPr>
              <w:t>分的，得</w:t>
            </w:r>
            <w:r w:rsidRPr="00AA67C6">
              <w:rPr>
                <w:rFonts w:cs="Times New Roman"/>
                <w:color w:val="000000"/>
                <w:sz w:val="24"/>
                <w:szCs w:val="24"/>
                <w14:ligatures w14:val="none"/>
              </w:rPr>
              <w:t>6</w:t>
            </w:r>
            <w:r w:rsidRPr="00AA67C6">
              <w:rPr>
                <w:rFonts w:cs="Times New Roman"/>
                <w:color w:val="000000"/>
                <w:sz w:val="24"/>
                <w:szCs w:val="24"/>
                <w14:ligatures w14:val="none"/>
              </w:rPr>
              <w:t>分；</w:t>
            </w:r>
            <w:r w:rsidRPr="00AA67C6">
              <w:rPr>
                <w:rFonts w:cs="Times New Roman"/>
                <w:color w:val="000000"/>
                <w:sz w:val="24"/>
                <w:szCs w:val="24"/>
                <w14:ligatures w14:val="none"/>
              </w:rPr>
              <w:t>5</w:t>
            </w:r>
            <w:r w:rsidRPr="00AA67C6">
              <w:rPr>
                <w:rFonts w:cs="Times New Roman"/>
                <w:color w:val="000000"/>
                <w:sz w:val="24"/>
                <w:szCs w:val="24"/>
                <w14:ligatures w14:val="none"/>
              </w:rPr>
              <w:t>分＜分差</w:t>
            </w:r>
            <w:r w:rsidRPr="00AA67C6">
              <w:rPr>
                <w:rFonts w:cs="Times New Roman"/>
                <w:color w:val="000000"/>
                <w:sz w:val="24"/>
                <w:szCs w:val="24"/>
                <w14:ligatures w14:val="none"/>
              </w:rPr>
              <w:t>≤10</w:t>
            </w:r>
            <w:r w:rsidRPr="00AA67C6">
              <w:rPr>
                <w:rFonts w:cs="Times New Roman"/>
                <w:color w:val="000000"/>
                <w:sz w:val="24"/>
                <w:szCs w:val="24"/>
                <w14:ligatures w14:val="none"/>
              </w:rPr>
              <w:t>分的，得</w:t>
            </w:r>
            <w:r w:rsidRPr="00AA67C6">
              <w:rPr>
                <w:rFonts w:cs="Times New Roman"/>
                <w:color w:val="000000"/>
                <w:sz w:val="24"/>
                <w:szCs w:val="24"/>
                <w14:ligatures w14:val="none"/>
              </w:rPr>
              <w:t>3</w:t>
            </w:r>
            <w:r w:rsidRPr="00AA67C6">
              <w:rPr>
                <w:rFonts w:cs="Times New Roman"/>
                <w:color w:val="000000"/>
                <w:sz w:val="24"/>
                <w:szCs w:val="24"/>
                <w14:ligatures w14:val="none"/>
              </w:rPr>
              <w:t>分；</w:t>
            </w:r>
            <w:r w:rsidRPr="00AA67C6">
              <w:rPr>
                <w:rFonts w:cs="Times New Roman"/>
                <w:color w:val="000000"/>
                <w:sz w:val="24"/>
                <w:szCs w:val="24"/>
                <w14:ligatures w14:val="none"/>
              </w:rPr>
              <w:t>10</w:t>
            </w:r>
            <w:r w:rsidRPr="00AA67C6">
              <w:rPr>
                <w:rFonts w:cs="Times New Roman"/>
                <w:color w:val="000000"/>
                <w:sz w:val="24"/>
                <w:szCs w:val="24"/>
                <w14:ligatures w14:val="none"/>
              </w:rPr>
              <w:t>分＜分差</w:t>
            </w:r>
            <w:r w:rsidRPr="00AA67C6">
              <w:rPr>
                <w:rFonts w:cs="Times New Roman"/>
                <w:color w:val="000000"/>
                <w:sz w:val="24"/>
                <w:szCs w:val="24"/>
                <w14:ligatures w14:val="none"/>
              </w:rPr>
              <w:t>≤20</w:t>
            </w:r>
            <w:r w:rsidRPr="00AA67C6">
              <w:rPr>
                <w:rFonts w:cs="Times New Roman"/>
                <w:color w:val="000000"/>
                <w:sz w:val="24"/>
                <w:szCs w:val="24"/>
                <w14:ligatures w14:val="none"/>
              </w:rPr>
              <w:t>分的，得</w:t>
            </w:r>
            <w:r w:rsidRPr="00AA67C6">
              <w:rPr>
                <w:rFonts w:cs="Times New Roman"/>
                <w:color w:val="000000"/>
                <w:sz w:val="24"/>
                <w:szCs w:val="24"/>
                <w14:ligatures w14:val="none"/>
              </w:rPr>
              <w:t>1</w:t>
            </w:r>
            <w:r w:rsidRPr="00AA67C6">
              <w:rPr>
                <w:rFonts w:cs="Times New Roman"/>
                <w:color w:val="000000"/>
                <w:sz w:val="24"/>
                <w:szCs w:val="24"/>
                <w14:ligatures w14:val="none"/>
              </w:rPr>
              <w:t>分。</w:t>
            </w:r>
          </w:p>
        </w:tc>
        <w:tc>
          <w:tcPr>
            <w:tcW w:w="1070" w:type="dxa"/>
            <w:shd w:val="clear" w:color="auto" w:fill="auto"/>
            <w:noWrap/>
            <w:vAlign w:val="center"/>
            <w:hideMark/>
          </w:tcPr>
          <w:p w14:paraId="5A7B527A"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4901" w:type="dxa"/>
            <w:shd w:val="clear" w:color="auto" w:fill="auto"/>
            <w:vAlign w:val="center"/>
            <w:hideMark/>
          </w:tcPr>
          <w:p w14:paraId="4817ED95" w14:textId="0C1A5A27" w:rsidR="007E6E4A" w:rsidRPr="00AA67C6" w:rsidRDefault="005A6276" w:rsidP="007E6E4A">
            <w:pPr>
              <w:widowControl/>
              <w:adjustRightInd w:val="0"/>
              <w:snapToGrid w:val="0"/>
              <w:spacing w:line="240" w:lineRule="auto"/>
              <w:ind w:firstLineChars="0" w:firstLine="0"/>
              <w:jc w:val="left"/>
              <w:rPr>
                <w:rFonts w:cs="Times New Roman"/>
                <w:sz w:val="24"/>
                <w:szCs w:val="24"/>
                <w14:ligatures w14:val="none"/>
              </w:rPr>
            </w:pPr>
            <w:r w:rsidRPr="00AA67C6">
              <w:rPr>
                <w:rFonts w:cs="Times New Roman"/>
                <w:color w:val="000000"/>
                <w:sz w:val="24"/>
                <w:szCs w:val="24"/>
                <w14:ligatures w14:val="none"/>
              </w:rPr>
              <w:t>单位自评原始得分总分数</w:t>
            </w:r>
            <w:r w:rsidRPr="00AA67C6">
              <w:rPr>
                <w:rFonts w:cs="Times New Roman"/>
                <w:color w:val="000000"/>
                <w:sz w:val="24"/>
                <w:szCs w:val="24"/>
                <w14:ligatures w14:val="none"/>
              </w:rPr>
              <w:t>100</w:t>
            </w:r>
            <w:r w:rsidRPr="00AA67C6">
              <w:rPr>
                <w:rFonts w:cs="Times New Roman"/>
                <w:color w:val="000000"/>
                <w:sz w:val="24"/>
                <w:szCs w:val="24"/>
                <w14:ligatures w14:val="none"/>
              </w:rPr>
              <w:t>分与自评指标复核得分总分数</w:t>
            </w:r>
            <w:r w:rsidR="00256CB6" w:rsidRPr="00AA67C6">
              <w:rPr>
                <w:rFonts w:cs="Times New Roman"/>
                <w:color w:val="000000"/>
                <w:sz w:val="24"/>
                <w:szCs w:val="24"/>
                <w14:ligatures w14:val="none"/>
              </w:rPr>
              <w:t>89</w:t>
            </w:r>
            <w:r w:rsidRPr="00AA67C6">
              <w:rPr>
                <w:rFonts w:cs="Times New Roman"/>
                <w:color w:val="000000"/>
                <w:sz w:val="24"/>
                <w:szCs w:val="24"/>
                <w14:ligatures w14:val="none"/>
              </w:rPr>
              <w:t>.5</w:t>
            </w:r>
            <w:r w:rsidRPr="00AA67C6">
              <w:rPr>
                <w:rFonts w:cs="Times New Roman"/>
                <w:color w:val="000000"/>
                <w:sz w:val="24"/>
                <w:szCs w:val="24"/>
                <w14:ligatures w14:val="none"/>
              </w:rPr>
              <w:t>分的分差</w:t>
            </w:r>
            <w:r w:rsidR="00256CB6" w:rsidRPr="00AA67C6">
              <w:rPr>
                <w:rFonts w:cs="Times New Roman"/>
                <w:color w:val="000000"/>
                <w:sz w:val="24"/>
                <w:szCs w:val="24"/>
                <w14:ligatures w14:val="none"/>
              </w:rPr>
              <w:t>10</w:t>
            </w:r>
            <w:r w:rsidRPr="00AA67C6">
              <w:rPr>
                <w:rFonts w:cs="Times New Roman"/>
                <w:color w:val="000000"/>
                <w:sz w:val="24"/>
                <w:szCs w:val="24"/>
                <w14:ligatures w14:val="none"/>
              </w:rPr>
              <w:t>.5</w:t>
            </w:r>
            <w:r w:rsidRPr="00AA67C6">
              <w:rPr>
                <w:rFonts w:cs="Times New Roman"/>
                <w:color w:val="000000"/>
                <w:sz w:val="24"/>
                <w:szCs w:val="24"/>
                <w14:ligatures w14:val="none"/>
              </w:rPr>
              <w:t>分，按既定的评分标准，本指标得</w:t>
            </w:r>
            <w:r w:rsidR="00256CB6" w:rsidRPr="00AA67C6">
              <w:rPr>
                <w:rFonts w:cs="Times New Roman"/>
                <w:color w:val="000000"/>
                <w:sz w:val="24"/>
                <w:szCs w:val="24"/>
                <w14:ligatures w14:val="none"/>
              </w:rPr>
              <w:t>1</w:t>
            </w:r>
            <w:r w:rsidRPr="00AA67C6">
              <w:rPr>
                <w:rFonts w:cs="Times New Roman"/>
                <w:color w:val="000000"/>
                <w:sz w:val="24"/>
                <w:szCs w:val="24"/>
                <w14:ligatures w14:val="none"/>
              </w:rPr>
              <w:t>分。</w:t>
            </w:r>
          </w:p>
        </w:tc>
        <w:tc>
          <w:tcPr>
            <w:tcW w:w="870" w:type="dxa"/>
            <w:shd w:val="clear" w:color="auto" w:fill="auto"/>
            <w:noWrap/>
            <w:vAlign w:val="center"/>
            <w:hideMark/>
          </w:tcPr>
          <w:p w14:paraId="5902501C" w14:textId="571A5B7D" w:rsidR="007E6E4A" w:rsidRPr="00AA67C6" w:rsidRDefault="00256CB6"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w:t>
            </w:r>
          </w:p>
        </w:tc>
      </w:tr>
      <w:tr w:rsidR="00B33599" w:rsidRPr="00AA67C6" w14:paraId="24D829BB" w14:textId="77777777" w:rsidTr="000C1EAC">
        <w:trPr>
          <w:trHeight w:val="859"/>
          <w:jc w:val="center"/>
        </w:trPr>
        <w:tc>
          <w:tcPr>
            <w:tcW w:w="2716" w:type="dxa"/>
            <w:gridSpan w:val="3"/>
            <w:shd w:val="clear" w:color="auto" w:fill="auto"/>
            <w:vAlign w:val="center"/>
            <w:hideMark/>
          </w:tcPr>
          <w:p w14:paraId="3F99D441" w14:textId="214B6213" w:rsidR="007E6E4A" w:rsidRPr="00AA67C6" w:rsidRDefault="007E6E4A" w:rsidP="00893D2C">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小计（自评复核指标得分</w:t>
            </w:r>
            <w:r w:rsidRPr="00AA67C6">
              <w:rPr>
                <w:rFonts w:cs="Times New Roman"/>
                <w:sz w:val="24"/>
                <w:szCs w:val="24"/>
                <w14:ligatures w14:val="none"/>
              </w:rPr>
              <w:t>100*20%</w:t>
            </w:r>
            <w:r w:rsidRPr="00AA67C6">
              <w:rPr>
                <w:rFonts w:cs="Times New Roman"/>
                <w:sz w:val="24"/>
                <w:szCs w:val="24"/>
                <w14:ligatures w14:val="none"/>
              </w:rPr>
              <w:t>）</w:t>
            </w:r>
          </w:p>
        </w:tc>
        <w:tc>
          <w:tcPr>
            <w:tcW w:w="765" w:type="dxa"/>
            <w:shd w:val="clear" w:color="auto" w:fill="auto"/>
            <w:vAlign w:val="center"/>
            <w:hideMark/>
          </w:tcPr>
          <w:p w14:paraId="0B70972F"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20</w:t>
            </w:r>
          </w:p>
        </w:tc>
        <w:tc>
          <w:tcPr>
            <w:tcW w:w="3670" w:type="dxa"/>
            <w:gridSpan w:val="2"/>
            <w:shd w:val="clear" w:color="auto" w:fill="auto"/>
            <w:vAlign w:val="center"/>
            <w:hideMark/>
          </w:tcPr>
          <w:p w14:paraId="7964AA2E" w14:textId="77777777" w:rsidR="007E6E4A" w:rsidRPr="00AA67C6" w:rsidRDefault="007E6E4A" w:rsidP="004825B0">
            <w:pPr>
              <w:widowControl/>
              <w:adjustRightInd w:val="0"/>
              <w:snapToGrid w:val="0"/>
              <w:spacing w:line="240" w:lineRule="auto"/>
              <w:ind w:firstLineChars="0" w:firstLine="0"/>
              <w:rPr>
                <w:rFonts w:cs="Times New Roman"/>
                <w:sz w:val="24"/>
                <w:szCs w:val="24"/>
                <w14:ligatures w14:val="none"/>
              </w:rPr>
            </w:pPr>
            <w:r w:rsidRPr="00AA67C6">
              <w:rPr>
                <w:rFonts w:cs="Times New Roman"/>
                <w:sz w:val="24"/>
                <w:szCs w:val="24"/>
                <w14:ligatures w14:val="none"/>
              </w:rPr>
              <w:t>按权重分值汇总得分</w:t>
            </w:r>
          </w:p>
        </w:tc>
        <w:tc>
          <w:tcPr>
            <w:tcW w:w="1070" w:type="dxa"/>
            <w:shd w:val="clear" w:color="auto" w:fill="auto"/>
            <w:noWrap/>
            <w:vAlign w:val="center"/>
            <w:hideMark/>
          </w:tcPr>
          <w:p w14:paraId="25E1AB30"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4901" w:type="dxa"/>
            <w:shd w:val="clear" w:color="auto" w:fill="auto"/>
            <w:vAlign w:val="center"/>
            <w:hideMark/>
          </w:tcPr>
          <w:p w14:paraId="5D71094E" w14:textId="7CE21F2A" w:rsidR="007E6E4A" w:rsidRPr="00AA67C6" w:rsidRDefault="005A6276"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p>
        </w:tc>
        <w:tc>
          <w:tcPr>
            <w:tcW w:w="870" w:type="dxa"/>
            <w:shd w:val="clear" w:color="auto" w:fill="auto"/>
            <w:noWrap/>
            <w:vAlign w:val="center"/>
            <w:hideMark/>
          </w:tcPr>
          <w:p w14:paraId="547EF05E" w14:textId="14490223" w:rsidR="007E6E4A" w:rsidRPr="00AA67C6" w:rsidRDefault="00256CB6"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13</w:t>
            </w:r>
          </w:p>
        </w:tc>
      </w:tr>
      <w:tr w:rsidR="00B33599" w:rsidRPr="00AA67C6" w14:paraId="3D729538" w14:textId="77777777" w:rsidTr="000C1EAC">
        <w:trPr>
          <w:trHeight w:val="615"/>
          <w:jc w:val="center"/>
        </w:trPr>
        <w:tc>
          <w:tcPr>
            <w:tcW w:w="881" w:type="dxa"/>
            <w:vMerge w:val="restart"/>
            <w:shd w:val="clear" w:color="auto" w:fill="auto"/>
            <w:vAlign w:val="center"/>
            <w:hideMark/>
          </w:tcPr>
          <w:p w14:paraId="13C5ADC6"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复核</w:t>
            </w:r>
            <w:r w:rsidRPr="00AA67C6">
              <w:rPr>
                <w:rFonts w:cs="Times New Roman"/>
                <w:sz w:val="24"/>
                <w:szCs w:val="24"/>
                <w14:ligatures w14:val="none"/>
              </w:rPr>
              <w:br/>
            </w:r>
            <w:r w:rsidRPr="00AA67C6">
              <w:rPr>
                <w:rFonts w:cs="Times New Roman"/>
                <w:sz w:val="24"/>
                <w:szCs w:val="24"/>
                <w14:ligatures w14:val="none"/>
              </w:rPr>
              <w:t>结果</w:t>
            </w:r>
          </w:p>
        </w:tc>
        <w:tc>
          <w:tcPr>
            <w:tcW w:w="7340" w:type="dxa"/>
            <w:gridSpan w:val="6"/>
            <w:shd w:val="clear" w:color="auto" w:fill="auto"/>
            <w:noWrap/>
            <w:vAlign w:val="center"/>
            <w:hideMark/>
          </w:tcPr>
          <w:p w14:paraId="21A8394F" w14:textId="77777777"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累计得分</w:t>
            </w:r>
          </w:p>
        </w:tc>
        <w:tc>
          <w:tcPr>
            <w:tcW w:w="5771" w:type="dxa"/>
            <w:gridSpan w:val="2"/>
            <w:shd w:val="clear" w:color="auto" w:fill="auto"/>
            <w:vAlign w:val="center"/>
            <w:hideMark/>
          </w:tcPr>
          <w:p w14:paraId="4DAB3DE7" w14:textId="5DDFCF2F" w:rsidR="007E6E4A" w:rsidRPr="00AA67C6" w:rsidRDefault="00256CB6"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84.6</w:t>
            </w:r>
          </w:p>
        </w:tc>
      </w:tr>
      <w:tr w:rsidR="007E6E4A" w:rsidRPr="00AA67C6" w14:paraId="1618EC21" w14:textId="77777777" w:rsidTr="000C1EAC">
        <w:trPr>
          <w:trHeight w:val="739"/>
          <w:jc w:val="center"/>
        </w:trPr>
        <w:tc>
          <w:tcPr>
            <w:tcW w:w="881" w:type="dxa"/>
            <w:vMerge/>
            <w:vAlign w:val="center"/>
            <w:hideMark/>
          </w:tcPr>
          <w:p w14:paraId="6FD35810"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p>
        </w:tc>
        <w:tc>
          <w:tcPr>
            <w:tcW w:w="765" w:type="dxa"/>
            <w:shd w:val="clear" w:color="auto" w:fill="auto"/>
            <w:vAlign w:val="center"/>
            <w:hideMark/>
          </w:tcPr>
          <w:p w14:paraId="19E64C09" w14:textId="77777777" w:rsidR="007E6E4A" w:rsidRPr="00AA67C6" w:rsidRDefault="007E6E4A" w:rsidP="007E6E4A">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评价等级</w:t>
            </w:r>
          </w:p>
        </w:tc>
        <w:tc>
          <w:tcPr>
            <w:tcW w:w="12346" w:type="dxa"/>
            <w:gridSpan w:val="7"/>
            <w:shd w:val="clear" w:color="auto" w:fill="auto"/>
            <w:vAlign w:val="center"/>
            <w:hideMark/>
          </w:tcPr>
          <w:p w14:paraId="32FFB03D" w14:textId="299F89A6" w:rsidR="007E6E4A" w:rsidRPr="00AA67C6" w:rsidRDefault="007E6E4A" w:rsidP="00B33599">
            <w:pPr>
              <w:widowControl/>
              <w:adjustRightInd w:val="0"/>
              <w:snapToGrid w:val="0"/>
              <w:spacing w:line="240" w:lineRule="auto"/>
              <w:ind w:firstLineChars="0" w:firstLine="0"/>
              <w:jc w:val="center"/>
              <w:rPr>
                <w:rFonts w:cs="Times New Roman"/>
                <w:sz w:val="24"/>
                <w:szCs w:val="24"/>
                <w14:ligatures w14:val="none"/>
              </w:rPr>
            </w:pPr>
            <w:r w:rsidRPr="00AA67C6">
              <w:rPr>
                <w:rFonts w:cs="Times New Roman"/>
                <w:sz w:val="24"/>
                <w:szCs w:val="24"/>
                <w14:ligatures w14:val="none"/>
              </w:rPr>
              <w:t>□</w:t>
            </w:r>
            <w:r w:rsidRPr="00AA67C6">
              <w:rPr>
                <w:rFonts w:cs="Times New Roman"/>
                <w:sz w:val="24"/>
                <w:szCs w:val="24"/>
                <w14:ligatures w14:val="none"/>
              </w:rPr>
              <w:t>优</w:t>
            </w:r>
            <w:r w:rsidRPr="00AA67C6">
              <w:rPr>
                <w:rFonts w:cs="Times New Roman"/>
                <w:sz w:val="24"/>
                <w:szCs w:val="24"/>
                <w14:ligatures w14:val="none"/>
              </w:rPr>
              <w:t xml:space="preserve">  90</w:t>
            </w:r>
            <w:r w:rsidRPr="00AA67C6">
              <w:rPr>
                <w:rFonts w:cs="Times New Roman"/>
                <w:sz w:val="24"/>
                <w:szCs w:val="24"/>
                <w14:ligatures w14:val="none"/>
              </w:rPr>
              <w:t>分</w:t>
            </w:r>
            <w:r w:rsidRPr="00AA67C6">
              <w:rPr>
                <w:rFonts w:cs="Times New Roman"/>
                <w:sz w:val="24"/>
                <w:szCs w:val="24"/>
                <w14:ligatures w14:val="none"/>
              </w:rPr>
              <w:t>≤</w:t>
            </w:r>
            <w:r w:rsidRPr="00AA67C6">
              <w:rPr>
                <w:rFonts w:cs="Times New Roman"/>
                <w:sz w:val="24"/>
                <w:szCs w:val="24"/>
                <w14:ligatures w14:val="none"/>
              </w:rPr>
              <w:t>得分</w:t>
            </w:r>
            <w:r w:rsidRPr="00AA67C6">
              <w:rPr>
                <w:rFonts w:cs="Times New Roman"/>
                <w:sz w:val="24"/>
                <w:szCs w:val="24"/>
                <w14:ligatures w14:val="none"/>
              </w:rPr>
              <w:t>≤100</w:t>
            </w:r>
            <w:r w:rsidRPr="00AA67C6">
              <w:rPr>
                <w:rFonts w:cs="Times New Roman"/>
                <w:sz w:val="24"/>
                <w:szCs w:val="24"/>
                <w14:ligatures w14:val="none"/>
              </w:rPr>
              <w:t>分；</w:t>
            </w:r>
            <w:r w:rsidRPr="00AA67C6">
              <w:rPr>
                <w:rFonts w:cs="Times New Roman"/>
                <w:sz w:val="24"/>
                <w:szCs w:val="24"/>
                <w14:ligatures w14:val="none"/>
              </w:rPr>
              <w:t xml:space="preserve"> </w:t>
            </w:r>
            <w:r w:rsidR="00354592" w:rsidRPr="00AA67C6">
              <w:rPr>
                <w:rFonts w:cs="Times New Roman"/>
                <w:sz w:val="24"/>
                <w:szCs w:val="24"/>
                <w14:ligatures w14:val="none"/>
              </w:rPr>
              <w:t>■</w:t>
            </w:r>
            <w:r w:rsidRPr="00AA67C6">
              <w:rPr>
                <w:rFonts w:cs="Times New Roman"/>
                <w:sz w:val="24"/>
                <w:szCs w:val="24"/>
                <w14:ligatures w14:val="none"/>
              </w:rPr>
              <w:t>良</w:t>
            </w:r>
            <w:r w:rsidRPr="00AA67C6">
              <w:rPr>
                <w:rFonts w:cs="Times New Roman"/>
                <w:sz w:val="24"/>
                <w:szCs w:val="24"/>
                <w14:ligatures w14:val="none"/>
              </w:rPr>
              <w:t xml:space="preserve">  80</w:t>
            </w:r>
            <w:r w:rsidRPr="00AA67C6">
              <w:rPr>
                <w:rFonts w:cs="Times New Roman"/>
                <w:sz w:val="24"/>
                <w:szCs w:val="24"/>
                <w14:ligatures w14:val="none"/>
              </w:rPr>
              <w:t>分</w:t>
            </w:r>
            <w:r w:rsidRPr="00AA67C6">
              <w:rPr>
                <w:rFonts w:cs="Times New Roman"/>
                <w:sz w:val="24"/>
                <w:szCs w:val="24"/>
                <w14:ligatures w14:val="none"/>
              </w:rPr>
              <w:t>≤</w:t>
            </w:r>
            <w:r w:rsidRPr="00AA67C6">
              <w:rPr>
                <w:rFonts w:cs="Times New Roman"/>
                <w:sz w:val="24"/>
                <w:szCs w:val="24"/>
                <w14:ligatures w14:val="none"/>
              </w:rPr>
              <w:t>得分＜</w:t>
            </w:r>
            <w:r w:rsidRPr="00AA67C6">
              <w:rPr>
                <w:rFonts w:cs="Times New Roman"/>
                <w:sz w:val="24"/>
                <w:szCs w:val="24"/>
                <w14:ligatures w14:val="none"/>
              </w:rPr>
              <w:t>90</w:t>
            </w:r>
            <w:r w:rsidRPr="00AA67C6">
              <w:rPr>
                <w:rFonts w:cs="Times New Roman"/>
                <w:sz w:val="24"/>
                <w:szCs w:val="24"/>
                <w14:ligatures w14:val="none"/>
              </w:rPr>
              <w:t>分；</w:t>
            </w:r>
            <w:r w:rsidRPr="00AA67C6">
              <w:rPr>
                <w:rFonts w:cs="Times New Roman"/>
                <w:sz w:val="24"/>
                <w:szCs w:val="24"/>
                <w14:ligatures w14:val="none"/>
              </w:rPr>
              <w:br/>
            </w:r>
            <w:r w:rsidR="00354592" w:rsidRPr="00AA67C6">
              <w:rPr>
                <w:rFonts w:cs="Times New Roman"/>
                <w:sz w:val="24"/>
                <w:szCs w:val="24"/>
                <w14:ligatures w14:val="none"/>
              </w:rPr>
              <w:t>□</w:t>
            </w:r>
            <w:r w:rsidRPr="00AA67C6">
              <w:rPr>
                <w:rFonts w:cs="Times New Roman"/>
                <w:sz w:val="24"/>
                <w:szCs w:val="24"/>
                <w14:ligatures w14:val="none"/>
              </w:rPr>
              <w:t>中</w:t>
            </w:r>
            <w:r w:rsidRPr="00AA67C6">
              <w:rPr>
                <w:rFonts w:cs="Times New Roman"/>
                <w:sz w:val="24"/>
                <w:szCs w:val="24"/>
                <w14:ligatures w14:val="none"/>
              </w:rPr>
              <w:t xml:space="preserve">  60</w:t>
            </w:r>
            <w:r w:rsidRPr="00AA67C6">
              <w:rPr>
                <w:rFonts w:cs="Times New Roman"/>
                <w:sz w:val="24"/>
                <w:szCs w:val="24"/>
                <w14:ligatures w14:val="none"/>
              </w:rPr>
              <w:t>分</w:t>
            </w:r>
            <w:r w:rsidRPr="00AA67C6">
              <w:rPr>
                <w:rFonts w:cs="Times New Roman"/>
                <w:sz w:val="24"/>
                <w:szCs w:val="24"/>
                <w14:ligatures w14:val="none"/>
              </w:rPr>
              <w:t>≤</w:t>
            </w:r>
            <w:r w:rsidRPr="00AA67C6">
              <w:rPr>
                <w:rFonts w:cs="Times New Roman"/>
                <w:sz w:val="24"/>
                <w:szCs w:val="24"/>
                <w14:ligatures w14:val="none"/>
              </w:rPr>
              <w:t>得分＜</w:t>
            </w:r>
            <w:r w:rsidRPr="00AA67C6">
              <w:rPr>
                <w:rFonts w:cs="Times New Roman"/>
                <w:sz w:val="24"/>
                <w:szCs w:val="24"/>
                <w14:ligatures w14:val="none"/>
              </w:rPr>
              <w:t>80</w:t>
            </w:r>
            <w:r w:rsidRPr="00AA67C6">
              <w:rPr>
                <w:rFonts w:cs="Times New Roman"/>
                <w:sz w:val="24"/>
                <w:szCs w:val="24"/>
                <w14:ligatures w14:val="none"/>
              </w:rPr>
              <w:t>分；</w:t>
            </w:r>
            <w:r w:rsidRPr="00AA67C6">
              <w:rPr>
                <w:rFonts w:cs="Times New Roman"/>
                <w:sz w:val="24"/>
                <w:szCs w:val="24"/>
                <w14:ligatures w14:val="none"/>
              </w:rPr>
              <w:t xml:space="preserve">  □</w:t>
            </w:r>
            <w:r w:rsidRPr="00AA67C6">
              <w:rPr>
                <w:rFonts w:cs="Times New Roman"/>
                <w:sz w:val="24"/>
                <w:szCs w:val="24"/>
                <w14:ligatures w14:val="none"/>
              </w:rPr>
              <w:t>差</w:t>
            </w:r>
            <w:r w:rsidRPr="00AA67C6">
              <w:rPr>
                <w:rFonts w:cs="Times New Roman"/>
                <w:sz w:val="24"/>
                <w:szCs w:val="24"/>
                <w14:ligatures w14:val="none"/>
              </w:rPr>
              <w:t xml:space="preserve">  </w:t>
            </w:r>
            <w:r w:rsidRPr="00AA67C6">
              <w:rPr>
                <w:rFonts w:cs="Times New Roman"/>
                <w:sz w:val="24"/>
                <w:szCs w:val="24"/>
                <w14:ligatures w14:val="none"/>
              </w:rPr>
              <w:t>得分＜</w:t>
            </w:r>
            <w:r w:rsidRPr="00AA67C6">
              <w:rPr>
                <w:rFonts w:cs="Times New Roman"/>
                <w:sz w:val="24"/>
                <w:szCs w:val="24"/>
                <w14:ligatures w14:val="none"/>
              </w:rPr>
              <w:t>60</w:t>
            </w:r>
            <w:r w:rsidRPr="00AA67C6">
              <w:rPr>
                <w:rFonts w:cs="Times New Roman"/>
                <w:sz w:val="24"/>
                <w:szCs w:val="24"/>
                <w14:ligatures w14:val="none"/>
              </w:rPr>
              <w:t>分</w:t>
            </w:r>
          </w:p>
        </w:tc>
      </w:tr>
    </w:tbl>
    <w:p w14:paraId="54B62894" w14:textId="6CDE846E" w:rsidR="00E6311E" w:rsidRPr="00AA67C6" w:rsidRDefault="00E6311E" w:rsidP="00E6311E">
      <w:pPr>
        <w:ind w:firstLine="632"/>
        <w:jc w:val="left"/>
        <w:rPr>
          <w:rFonts w:cs="Times New Roman"/>
        </w:rPr>
      </w:pPr>
    </w:p>
    <w:sectPr w:rsidR="00E6311E" w:rsidRPr="00AA67C6" w:rsidSect="000C1EAC">
      <w:pgSz w:w="16838" w:h="11906" w:orient="landscape" w:code="9"/>
      <w:pgMar w:top="2098" w:right="1474" w:bottom="1985" w:left="1588"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1EDF3" w14:textId="77777777" w:rsidR="009721C6" w:rsidRDefault="009721C6" w:rsidP="00855ED4">
      <w:pPr>
        <w:spacing w:line="240" w:lineRule="auto"/>
        <w:ind w:firstLine="640"/>
      </w:pPr>
      <w:r>
        <w:separator/>
      </w:r>
    </w:p>
  </w:endnote>
  <w:endnote w:type="continuationSeparator" w:id="0">
    <w:p w14:paraId="36B88651" w14:textId="77777777" w:rsidR="009721C6" w:rsidRDefault="009721C6" w:rsidP="00855ED4">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docPartObj>
        <w:docPartGallery w:val="Page Numbers (Bottom of Page)"/>
        <w:docPartUnique/>
      </w:docPartObj>
    </w:sdtPr>
    <w:sdtEndPr>
      <w:rPr>
        <w:rFonts w:ascii="宋体" w:eastAsia="宋体" w:hAnsi="宋体"/>
        <w:sz w:val="28"/>
        <w:szCs w:val="28"/>
      </w:rPr>
    </w:sdtEndPr>
    <w:sdtContent>
      <w:p w14:paraId="165E02DF" w14:textId="231EFD62" w:rsidR="009721C6" w:rsidRPr="00676009" w:rsidRDefault="009721C6" w:rsidP="00676009">
        <w:pPr>
          <w:pStyle w:val="a4"/>
          <w:ind w:firstLineChars="0" w:firstLine="0"/>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F37289" w:rsidRPr="00F37289">
          <w:rPr>
            <w:rFonts w:ascii="宋体" w:eastAsia="宋体" w:hAnsi="宋体"/>
            <w:noProof/>
            <w:sz w:val="28"/>
            <w:szCs w:val="28"/>
            <w:lang w:val="zh-CN"/>
          </w:rPr>
          <w:t>-</w:t>
        </w:r>
        <w:r w:rsidR="00F37289">
          <w:rPr>
            <w:rFonts w:ascii="宋体" w:eastAsia="宋体" w:hAnsi="宋体"/>
            <w:noProof/>
            <w:sz w:val="28"/>
            <w:szCs w:val="28"/>
          </w:rPr>
          <w:t xml:space="preserve"> 36 -</w:t>
        </w:r>
        <w:r w:rsidRPr="00676009">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docPartObj>
        <w:docPartGallery w:val="Page Numbers (Bottom of Page)"/>
        <w:docPartUnique/>
      </w:docPartObj>
    </w:sdtPr>
    <w:sdtEndPr>
      <w:rPr>
        <w:rFonts w:ascii="宋体" w:eastAsia="宋体" w:hAnsi="宋体"/>
        <w:sz w:val="28"/>
        <w:szCs w:val="28"/>
      </w:rPr>
    </w:sdtEndPr>
    <w:sdtContent>
      <w:p w14:paraId="499539F6" w14:textId="5FFB83C0" w:rsidR="009721C6" w:rsidRPr="00676009" w:rsidRDefault="009721C6" w:rsidP="00676009">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F37289" w:rsidRPr="00F37289">
          <w:rPr>
            <w:rFonts w:ascii="宋体" w:eastAsia="宋体" w:hAnsi="宋体"/>
            <w:noProof/>
            <w:sz w:val="28"/>
            <w:szCs w:val="28"/>
            <w:lang w:val="zh-CN"/>
          </w:rPr>
          <w:t>-</w:t>
        </w:r>
        <w:r w:rsidR="00F37289">
          <w:rPr>
            <w:rFonts w:ascii="宋体" w:eastAsia="宋体" w:hAnsi="宋体"/>
            <w:noProof/>
            <w:sz w:val="28"/>
            <w:szCs w:val="28"/>
          </w:rPr>
          <w:t xml:space="preserve"> 37 -</w:t>
        </w:r>
        <w:r w:rsidRPr="00676009">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6666C" w14:textId="77777777" w:rsidR="009721C6" w:rsidRDefault="009721C6" w:rsidP="00676009">
    <w:pPr>
      <w:pStyle w:val="a4"/>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docPartObj>
        <w:docPartGallery w:val="Page Numbers (Bottom of Page)"/>
        <w:docPartUnique/>
      </w:docPartObj>
    </w:sdtPr>
    <w:sdtEndPr>
      <w:rPr>
        <w:rFonts w:ascii="宋体" w:eastAsia="宋体" w:hAnsi="宋体"/>
        <w:sz w:val="28"/>
        <w:szCs w:val="28"/>
      </w:rPr>
    </w:sdtEndPr>
    <w:sdtContent>
      <w:p w14:paraId="1855182C" w14:textId="5E3F0E8D" w:rsidR="009721C6" w:rsidRPr="00676009" w:rsidRDefault="009721C6" w:rsidP="00D44977">
        <w:pPr>
          <w:pStyle w:val="a4"/>
          <w:ind w:firstLineChars="0" w:firstLine="0"/>
          <w:jc w:val="right"/>
          <w:rPr>
            <w:rFonts w:ascii="宋体" w:eastAsia="宋体" w:hAnsi="宋体"/>
            <w:sz w:val="28"/>
            <w:szCs w:val="28"/>
          </w:rPr>
        </w:pPr>
        <w:r w:rsidRPr="00676009">
          <w:rPr>
            <w:rFonts w:ascii="宋体" w:eastAsia="宋体" w:hAnsi="宋体"/>
            <w:sz w:val="28"/>
            <w:szCs w:val="28"/>
          </w:rPr>
          <w:fldChar w:fldCharType="begin"/>
        </w:r>
        <w:r w:rsidRPr="00676009">
          <w:rPr>
            <w:rFonts w:ascii="宋体" w:eastAsia="宋体" w:hAnsi="宋体"/>
            <w:sz w:val="28"/>
            <w:szCs w:val="28"/>
          </w:rPr>
          <w:instrText>PAGE   \* MERGEFORMAT</w:instrText>
        </w:r>
        <w:r w:rsidRPr="00676009">
          <w:rPr>
            <w:rFonts w:ascii="宋体" w:eastAsia="宋体" w:hAnsi="宋体"/>
            <w:sz w:val="28"/>
            <w:szCs w:val="28"/>
          </w:rPr>
          <w:fldChar w:fldCharType="separate"/>
        </w:r>
        <w:r w:rsidR="00F37289" w:rsidRPr="00F37289">
          <w:rPr>
            <w:rFonts w:ascii="宋体" w:eastAsia="宋体" w:hAnsi="宋体"/>
            <w:noProof/>
            <w:sz w:val="28"/>
            <w:szCs w:val="28"/>
            <w:lang w:val="zh-CN"/>
          </w:rPr>
          <w:t>-</w:t>
        </w:r>
        <w:r w:rsidR="00F37289">
          <w:rPr>
            <w:rFonts w:ascii="宋体" w:eastAsia="宋体" w:hAnsi="宋体"/>
            <w:noProof/>
            <w:sz w:val="28"/>
            <w:szCs w:val="28"/>
          </w:rPr>
          <w:t xml:space="preserve"> 27 -</w:t>
        </w:r>
        <w:r w:rsidRPr="00676009">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9A2C2" w14:textId="77777777" w:rsidR="009721C6" w:rsidRDefault="009721C6" w:rsidP="00855ED4">
      <w:pPr>
        <w:spacing w:line="240" w:lineRule="auto"/>
        <w:ind w:firstLine="640"/>
      </w:pPr>
      <w:r>
        <w:separator/>
      </w:r>
    </w:p>
  </w:footnote>
  <w:footnote w:type="continuationSeparator" w:id="0">
    <w:p w14:paraId="14A7DAC4" w14:textId="77777777" w:rsidR="009721C6" w:rsidRDefault="009721C6" w:rsidP="00855ED4">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758B4" w14:textId="77777777" w:rsidR="009721C6" w:rsidRDefault="009721C6">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3195D" w14:textId="77777777" w:rsidR="009721C6" w:rsidRDefault="009721C6">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D0F7B" w14:textId="77777777" w:rsidR="009721C6" w:rsidRDefault="009721C6">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A27"/>
    <w:rsid w:val="00001F3C"/>
    <w:rsid w:val="0000303F"/>
    <w:rsid w:val="00003665"/>
    <w:rsid w:val="00010254"/>
    <w:rsid w:val="0001199E"/>
    <w:rsid w:val="00020DF3"/>
    <w:rsid w:val="000541E3"/>
    <w:rsid w:val="0005527A"/>
    <w:rsid w:val="000869E2"/>
    <w:rsid w:val="0009237D"/>
    <w:rsid w:val="00094A20"/>
    <w:rsid w:val="00096CAD"/>
    <w:rsid w:val="00097550"/>
    <w:rsid w:val="000A31D5"/>
    <w:rsid w:val="000A62B8"/>
    <w:rsid w:val="000B15FA"/>
    <w:rsid w:val="000C0381"/>
    <w:rsid w:val="000C151D"/>
    <w:rsid w:val="000C1EAC"/>
    <w:rsid w:val="000C4540"/>
    <w:rsid w:val="000E1E44"/>
    <w:rsid w:val="000E42D4"/>
    <w:rsid w:val="000E4940"/>
    <w:rsid w:val="000E577C"/>
    <w:rsid w:val="000E62F7"/>
    <w:rsid w:val="00101313"/>
    <w:rsid w:val="0010158F"/>
    <w:rsid w:val="00105936"/>
    <w:rsid w:val="00110FD0"/>
    <w:rsid w:val="0011135E"/>
    <w:rsid w:val="00131D85"/>
    <w:rsid w:val="00165323"/>
    <w:rsid w:val="00171434"/>
    <w:rsid w:val="001915DA"/>
    <w:rsid w:val="001935B7"/>
    <w:rsid w:val="0019514E"/>
    <w:rsid w:val="001C743F"/>
    <w:rsid w:val="001D6026"/>
    <w:rsid w:val="001D6500"/>
    <w:rsid w:val="001E4E13"/>
    <w:rsid w:val="002052E7"/>
    <w:rsid w:val="00207B0E"/>
    <w:rsid w:val="002171B6"/>
    <w:rsid w:val="00233122"/>
    <w:rsid w:val="0023453D"/>
    <w:rsid w:val="00242909"/>
    <w:rsid w:val="00243603"/>
    <w:rsid w:val="0025574E"/>
    <w:rsid w:val="00256CB6"/>
    <w:rsid w:val="002706E3"/>
    <w:rsid w:val="002860D5"/>
    <w:rsid w:val="00286F84"/>
    <w:rsid w:val="00290C27"/>
    <w:rsid w:val="0029661B"/>
    <w:rsid w:val="002D1C5C"/>
    <w:rsid w:val="002E2E86"/>
    <w:rsid w:val="002F6860"/>
    <w:rsid w:val="0030057C"/>
    <w:rsid w:val="00302D7B"/>
    <w:rsid w:val="0030567B"/>
    <w:rsid w:val="0031751A"/>
    <w:rsid w:val="0032270A"/>
    <w:rsid w:val="00322D36"/>
    <w:rsid w:val="00331C5B"/>
    <w:rsid w:val="0034578D"/>
    <w:rsid w:val="00352CBE"/>
    <w:rsid w:val="00354592"/>
    <w:rsid w:val="00355851"/>
    <w:rsid w:val="003607DB"/>
    <w:rsid w:val="0036727C"/>
    <w:rsid w:val="003702D6"/>
    <w:rsid w:val="00371BF1"/>
    <w:rsid w:val="00387234"/>
    <w:rsid w:val="00390389"/>
    <w:rsid w:val="003A0DF3"/>
    <w:rsid w:val="003A54D6"/>
    <w:rsid w:val="003A7D8D"/>
    <w:rsid w:val="003B1EE9"/>
    <w:rsid w:val="003E2282"/>
    <w:rsid w:val="003E467F"/>
    <w:rsid w:val="003E73FA"/>
    <w:rsid w:val="003F5FE9"/>
    <w:rsid w:val="00401F83"/>
    <w:rsid w:val="004111F1"/>
    <w:rsid w:val="00422E86"/>
    <w:rsid w:val="004462A0"/>
    <w:rsid w:val="004566E4"/>
    <w:rsid w:val="0046415A"/>
    <w:rsid w:val="00470CB8"/>
    <w:rsid w:val="004825B0"/>
    <w:rsid w:val="004855B7"/>
    <w:rsid w:val="00493E25"/>
    <w:rsid w:val="004A7E39"/>
    <w:rsid w:val="004C22CD"/>
    <w:rsid w:val="004D3DB9"/>
    <w:rsid w:val="00500A14"/>
    <w:rsid w:val="0050247B"/>
    <w:rsid w:val="005036AD"/>
    <w:rsid w:val="00510C8C"/>
    <w:rsid w:val="00517339"/>
    <w:rsid w:val="005221AD"/>
    <w:rsid w:val="00522E5D"/>
    <w:rsid w:val="00543C77"/>
    <w:rsid w:val="0054604E"/>
    <w:rsid w:val="0055191F"/>
    <w:rsid w:val="00553C06"/>
    <w:rsid w:val="00555FD2"/>
    <w:rsid w:val="00563AEA"/>
    <w:rsid w:val="00567737"/>
    <w:rsid w:val="005704D1"/>
    <w:rsid w:val="0057641C"/>
    <w:rsid w:val="00583D60"/>
    <w:rsid w:val="00583DB7"/>
    <w:rsid w:val="0058559D"/>
    <w:rsid w:val="00593570"/>
    <w:rsid w:val="005960E3"/>
    <w:rsid w:val="005A6276"/>
    <w:rsid w:val="005F0D72"/>
    <w:rsid w:val="00600939"/>
    <w:rsid w:val="00602CC7"/>
    <w:rsid w:val="00606C05"/>
    <w:rsid w:val="00613C82"/>
    <w:rsid w:val="00625B24"/>
    <w:rsid w:val="00636FB0"/>
    <w:rsid w:val="00656CA6"/>
    <w:rsid w:val="00660938"/>
    <w:rsid w:val="00661ED4"/>
    <w:rsid w:val="0067184A"/>
    <w:rsid w:val="00676009"/>
    <w:rsid w:val="006773B4"/>
    <w:rsid w:val="00693A25"/>
    <w:rsid w:val="006A3908"/>
    <w:rsid w:val="006C20FC"/>
    <w:rsid w:val="006D08AE"/>
    <w:rsid w:val="006F079F"/>
    <w:rsid w:val="0070343B"/>
    <w:rsid w:val="007274AA"/>
    <w:rsid w:val="007427AF"/>
    <w:rsid w:val="007639B7"/>
    <w:rsid w:val="007767F5"/>
    <w:rsid w:val="007841EC"/>
    <w:rsid w:val="007958E3"/>
    <w:rsid w:val="007B1D02"/>
    <w:rsid w:val="007C1090"/>
    <w:rsid w:val="007C7CD4"/>
    <w:rsid w:val="007E6E4A"/>
    <w:rsid w:val="008048F0"/>
    <w:rsid w:val="0081503E"/>
    <w:rsid w:val="008205B9"/>
    <w:rsid w:val="008256D0"/>
    <w:rsid w:val="0082770C"/>
    <w:rsid w:val="00845D39"/>
    <w:rsid w:val="00847715"/>
    <w:rsid w:val="00853E96"/>
    <w:rsid w:val="00855ED4"/>
    <w:rsid w:val="008569EE"/>
    <w:rsid w:val="00856CAE"/>
    <w:rsid w:val="00864871"/>
    <w:rsid w:val="00875B62"/>
    <w:rsid w:val="00882447"/>
    <w:rsid w:val="00892C74"/>
    <w:rsid w:val="00893D2C"/>
    <w:rsid w:val="00894A2F"/>
    <w:rsid w:val="008A7A13"/>
    <w:rsid w:val="008C0CD2"/>
    <w:rsid w:val="008C29EC"/>
    <w:rsid w:val="008D2BB0"/>
    <w:rsid w:val="008E21D4"/>
    <w:rsid w:val="008E7E70"/>
    <w:rsid w:val="008F0146"/>
    <w:rsid w:val="008F7AC3"/>
    <w:rsid w:val="0091388C"/>
    <w:rsid w:val="00924479"/>
    <w:rsid w:val="00932273"/>
    <w:rsid w:val="00936F84"/>
    <w:rsid w:val="0094080C"/>
    <w:rsid w:val="00950BC2"/>
    <w:rsid w:val="00964FC0"/>
    <w:rsid w:val="009721C6"/>
    <w:rsid w:val="00974F74"/>
    <w:rsid w:val="00982AAB"/>
    <w:rsid w:val="00983D51"/>
    <w:rsid w:val="00992907"/>
    <w:rsid w:val="009A3913"/>
    <w:rsid w:val="009B165B"/>
    <w:rsid w:val="009B4F3F"/>
    <w:rsid w:val="009B7BA8"/>
    <w:rsid w:val="009C6D59"/>
    <w:rsid w:val="009D55F1"/>
    <w:rsid w:val="009D58E8"/>
    <w:rsid w:val="009D6C45"/>
    <w:rsid w:val="009E1B75"/>
    <w:rsid w:val="00A01B21"/>
    <w:rsid w:val="00A055C4"/>
    <w:rsid w:val="00A10D9B"/>
    <w:rsid w:val="00A26878"/>
    <w:rsid w:val="00A32620"/>
    <w:rsid w:val="00A328FD"/>
    <w:rsid w:val="00A63CA1"/>
    <w:rsid w:val="00A6586D"/>
    <w:rsid w:val="00A67735"/>
    <w:rsid w:val="00A70FA6"/>
    <w:rsid w:val="00A77161"/>
    <w:rsid w:val="00AA25C0"/>
    <w:rsid w:val="00AA67C6"/>
    <w:rsid w:val="00AB0D71"/>
    <w:rsid w:val="00AB1706"/>
    <w:rsid w:val="00AC2932"/>
    <w:rsid w:val="00AD47B3"/>
    <w:rsid w:val="00AF6880"/>
    <w:rsid w:val="00B0348E"/>
    <w:rsid w:val="00B14B61"/>
    <w:rsid w:val="00B33599"/>
    <w:rsid w:val="00B34766"/>
    <w:rsid w:val="00B404BC"/>
    <w:rsid w:val="00B55B47"/>
    <w:rsid w:val="00B563AD"/>
    <w:rsid w:val="00B6793D"/>
    <w:rsid w:val="00B76C9E"/>
    <w:rsid w:val="00B8365A"/>
    <w:rsid w:val="00B902C9"/>
    <w:rsid w:val="00B91D91"/>
    <w:rsid w:val="00BA109C"/>
    <w:rsid w:val="00BB0ED6"/>
    <w:rsid w:val="00BC29C8"/>
    <w:rsid w:val="00BD788E"/>
    <w:rsid w:val="00BE0F8A"/>
    <w:rsid w:val="00BE5984"/>
    <w:rsid w:val="00BF1137"/>
    <w:rsid w:val="00C01273"/>
    <w:rsid w:val="00C023E1"/>
    <w:rsid w:val="00C06DF2"/>
    <w:rsid w:val="00C2677F"/>
    <w:rsid w:val="00C366BB"/>
    <w:rsid w:val="00C40BD1"/>
    <w:rsid w:val="00C42254"/>
    <w:rsid w:val="00C47DDD"/>
    <w:rsid w:val="00C5179B"/>
    <w:rsid w:val="00C5484E"/>
    <w:rsid w:val="00C56FDC"/>
    <w:rsid w:val="00C57A99"/>
    <w:rsid w:val="00C61463"/>
    <w:rsid w:val="00C71938"/>
    <w:rsid w:val="00C74A8D"/>
    <w:rsid w:val="00C97D65"/>
    <w:rsid w:val="00CA7EB6"/>
    <w:rsid w:val="00CB1F4E"/>
    <w:rsid w:val="00CC68A5"/>
    <w:rsid w:val="00CD15C0"/>
    <w:rsid w:val="00CD5C37"/>
    <w:rsid w:val="00CD7966"/>
    <w:rsid w:val="00CF5418"/>
    <w:rsid w:val="00D04953"/>
    <w:rsid w:val="00D14A1A"/>
    <w:rsid w:val="00D44977"/>
    <w:rsid w:val="00D47AC3"/>
    <w:rsid w:val="00D511AE"/>
    <w:rsid w:val="00D539E1"/>
    <w:rsid w:val="00D669A5"/>
    <w:rsid w:val="00D707E5"/>
    <w:rsid w:val="00D77F9B"/>
    <w:rsid w:val="00D86E5A"/>
    <w:rsid w:val="00D9055C"/>
    <w:rsid w:val="00DB378B"/>
    <w:rsid w:val="00DC3E41"/>
    <w:rsid w:val="00DC5405"/>
    <w:rsid w:val="00DD006D"/>
    <w:rsid w:val="00DD1E5F"/>
    <w:rsid w:val="00DD2077"/>
    <w:rsid w:val="00DD3257"/>
    <w:rsid w:val="00DD360B"/>
    <w:rsid w:val="00DE7A4E"/>
    <w:rsid w:val="00E10607"/>
    <w:rsid w:val="00E12E86"/>
    <w:rsid w:val="00E1512B"/>
    <w:rsid w:val="00E3075C"/>
    <w:rsid w:val="00E36686"/>
    <w:rsid w:val="00E40641"/>
    <w:rsid w:val="00E52390"/>
    <w:rsid w:val="00E56A85"/>
    <w:rsid w:val="00E6311E"/>
    <w:rsid w:val="00E653B3"/>
    <w:rsid w:val="00E708D9"/>
    <w:rsid w:val="00E95B7B"/>
    <w:rsid w:val="00EA0388"/>
    <w:rsid w:val="00EB13C7"/>
    <w:rsid w:val="00EB150D"/>
    <w:rsid w:val="00EB3EA7"/>
    <w:rsid w:val="00ED56AA"/>
    <w:rsid w:val="00ED7846"/>
    <w:rsid w:val="00EE2101"/>
    <w:rsid w:val="00EE21CF"/>
    <w:rsid w:val="00EE7C3B"/>
    <w:rsid w:val="00F01ADE"/>
    <w:rsid w:val="00F1279A"/>
    <w:rsid w:val="00F167E3"/>
    <w:rsid w:val="00F204FB"/>
    <w:rsid w:val="00F21A02"/>
    <w:rsid w:val="00F320AF"/>
    <w:rsid w:val="00F37289"/>
    <w:rsid w:val="00F419D2"/>
    <w:rsid w:val="00F43F86"/>
    <w:rsid w:val="00F44230"/>
    <w:rsid w:val="00F50469"/>
    <w:rsid w:val="00F60A27"/>
    <w:rsid w:val="00F64E8D"/>
    <w:rsid w:val="00F81BCD"/>
    <w:rsid w:val="00F82772"/>
    <w:rsid w:val="00F9257B"/>
    <w:rsid w:val="00F939CF"/>
    <w:rsid w:val="00F96F81"/>
    <w:rsid w:val="00FA3AC6"/>
    <w:rsid w:val="00FB0170"/>
    <w:rsid w:val="00FB1E5F"/>
    <w:rsid w:val="00FB425F"/>
    <w:rsid w:val="00FB540A"/>
    <w:rsid w:val="00FB71EF"/>
    <w:rsid w:val="00FE297A"/>
    <w:rsid w:val="00FE2B2B"/>
    <w:rsid w:val="00FE690B"/>
    <w:rsid w:val="00FF0CA1"/>
    <w:rsid w:val="00FF2595"/>
    <w:rsid w:val="00FF4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7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EC"/>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4825B0"/>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E6311E"/>
    <w:pPr>
      <w:keepNext/>
      <w:keepLines/>
      <w:outlineLvl w:val="2"/>
    </w:pPr>
    <w:rPr>
      <w:b/>
      <w:bCs/>
      <w:szCs w:val="32"/>
    </w:rPr>
  </w:style>
  <w:style w:type="paragraph" w:styleId="4">
    <w:name w:val="heading 4"/>
    <w:basedOn w:val="a"/>
    <w:next w:val="a"/>
    <w:link w:val="4Char"/>
    <w:uiPriority w:val="9"/>
    <w:unhideWhenUsed/>
    <w:qFormat/>
    <w:rsid w:val="00302D7B"/>
    <w:pPr>
      <w:keepNext/>
      <w:keepLines/>
      <w:spacing w:before="280" w:after="290" w:line="376" w:lineRule="atLeast"/>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4825B0"/>
    <w:rPr>
      <w:rFonts w:ascii="Times New Roman" w:eastAsia="楷体_GB2312" w:hAnsi="Times New Roman" w:cstheme="majorBidi"/>
      <w:bCs/>
      <w:kern w:val="0"/>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E6311E"/>
    <w:rPr>
      <w:rFonts w:ascii="Times New Roman" w:eastAsia="仿宋_GB2312" w:hAnsi="Times New Roman"/>
      <w:b/>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character" w:styleId="a7">
    <w:name w:val="annotation reference"/>
    <w:basedOn w:val="a0"/>
    <w:uiPriority w:val="99"/>
    <w:semiHidden/>
    <w:unhideWhenUsed/>
    <w:rsid w:val="00A10D9B"/>
    <w:rPr>
      <w:sz w:val="21"/>
      <w:szCs w:val="21"/>
    </w:rPr>
  </w:style>
  <w:style w:type="paragraph" w:styleId="a8">
    <w:name w:val="annotation text"/>
    <w:basedOn w:val="a"/>
    <w:link w:val="Char3"/>
    <w:uiPriority w:val="99"/>
    <w:semiHidden/>
    <w:unhideWhenUsed/>
    <w:rsid w:val="00A10D9B"/>
    <w:pPr>
      <w:jc w:val="left"/>
    </w:pPr>
  </w:style>
  <w:style w:type="character" w:customStyle="1" w:styleId="Char3">
    <w:name w:val="批注文字 Char"/>
    <w:basedOn w:val="a0"/>
    <w:link w:val="a8"/>
    <w:uiPriority w:val="99"/>
    <w:semiHidden/>
    <w:rsid w:val="00A10D9B"/>
    <w:rPr>
      <w:rFonts w:ascii="Times New Roman" w:eastAsia="仿宋_GB2312" w:hAnsi="Times New Roman"/>
      <w:kern w:val="0"/>
      <w:sz w:val="32"/>
    </w:rPr>
  </w:style>
  <w:style w:type="paragraph" w:styleId="a9">
    <w:name w:val="annotation subject"/>
    <w:basedOn w:val="a8"/>
    <w:next w:val="a8"/>
    <w:link w:val="Char4"/>
    <w:uiPriority w:val="99"/>
    <w:semiHidden/>
    <w:unhideWhenUsed/>
    <w:rsid w:val="00A10D9B"/>
    <w:rPr>
      <w:b/>
      <w:bCs/>
    </w:rPr>
  </w:style>
  <w:style w:type="character" w:customStyle="1" w:styleId="Char4">
    <w:name w:val="批注主题 Char"/>
    <w:basedOn w:val="Char3"/>
    <w:link w:val="a9"/>
    <w:uiPriority w:val="99"/>
    <w:semiHidden/>
    <w:rsid w:val="00A10D9B"/>
    <w:rPr>
      <w:rFonts w:ascii="Times New Roman" w:eastAsia="仿宋_GB2312" w:hAnsi="Times New Roman"/>
      <w:b/>
      <w:bCs/>
      <w:kern w:val="0"/>
      <w:sz w:val="32"/>
    </w:rPr>
  </w:style>
  <w:style w:type="table" w:styleId="aa">
    <w:name w:val="Table Grid"/>
    <w:basedOn w:val="a1"/>
    <w:uiPriority w:val="39"/>
    <w:rsid w:val="00DD3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har">
    <w:name w:val="标题 4 Char"/>
    <w:basedOn w:val="a0"/>
    <w:link w:val="4"/>
    <w:uiPriority w:val="9"/>
    <w:rsid w:val="00302D7B"/>
    <w:rPr>
      <w:rFonts w:asciiTheme="majorHAnsi" w:eastAsiaTheme="majorEastAsia" w:hAnsiTheme="majorHAnsi" w:cstheme="majorBidi"/>
      <w:b/>
      <w:bCs/>
      <w:kern w:val="0"/>
      <w:sz w:val="28"/>
      <w:szCs w:val="28"/>
    </w:rPr>
  </w:style>
  <w:style w:type="paragraph" w:styleId="10">
    <w:name w:val="toc 1"/>
    <w:basedOn w:val="a"/>
    <w:next w:val="a"/>
    <w:autoRedefine/>
    <w:uiPriority w:val="39"/>
    <w:unhideWhenUsed/>
    <w:rsid w:val="00AC2932"/>
    <w:pPr>
      <w:spacing w:line="560" w:lineRule="exact"/>
      <w:ind w:firstLineChars="0" w:firstLine="0"/>
    </w:pPr>
    <w:rPr>
      <w:rFonts w:eastAsia="黑体"/>
    </w:rPr>
  </w:style>
  <w:style w:type="paragraph" w:styleId="30">
    <w:name w:val="toc 3"/>
    <w:basedOn w:val="a"/>
    <w:next w:val="a"/>
    <w:autoRedefine/>
    <w:uiPriority w:val="39"/>
    <w:semiHidden/>
    <w:unhideWhenUsed/>
    <w:rsid w:val="00AC2932"/>
    <w:pPr>
      <w:spacing w:line="560" w:lineRule="exact"/>
      <w:ind w:leftChars="200" w:left="200" w:firstLineChars="0" w:firstLine="0"/>
    </w:pPr>
    <w:rPr>
      <w:rFonts w:eastAsia="楷体_GB2312"/>
    </w:rPr>
  </w:style>
  <w:style w:type="paragraph" w:styleId="20">
    <w:name w:val="toc 2"/>
    <w:basedOn w:val="a"/>
    <w:next w:val="a"/>
    <w:autoRedefine/>
    <w:uiPriority w:val="39"/>
    <w:unhideWhenUsed/>
    <w:rsid w:val="00AC2932"/>
    <w:pPr>
      <w:spacing w:line="560" w:lineRule="exact"/>
    </w:pPr>
    <w:rPr>
      <w:rFonts w:eastAsia="楷体_GB2312"/>
    </w:rPr>
  </w:style>
  <w:style w:type="character" w:styleId="ab">
    <w:name w:val="Hyperlink"/>
    <w:basedOn w:val="a0"/>
    <w:uiPriority w:val="99"/>
    <w:unhideWhenUsed/>
    <w:rsid w:val="00AC2932"/>
    <w:rPr>
      <w:color w:val="0563C1" w:themeColor="hyperlink"/>
      <w:u w:val="single"/>
    </w:rPr>
  </w:style>
  <w:style w:type="paragraph" w:styleId="ac">
    <w:name w:val="Balloon Text"/>
    <w:basedOn w:val="a"/>
    <w:link w:val="Char5"/>
    <w:uiPriority w:val="99"/>
    <w:semiHidden/>
    <w:unhideWhenUsed/>
    <w:rsid w:val="00AB1706"/>
    <w:pPr>
      <w:spacing w:line="240" w:lineRule="auto"/>
    </w:pPr>
    <w:rPr>
      <w:sz w:val="18"/>
      <w:szCs w:val="18"/>
    </w:rPr>
  </w:style>
  <w:style w:type="character" w:customStyle="1" w:styleId="Char5">
    <w:name w:val="批注框文本 Char"/>
    <w:basedOn w:val="a0"/>
    <w:link w:val="ac"/>
    <w:uiPriority w:val="99"/>
    <w:semiHidden/>
    <w:rsid w:val="00AB1706"/>
    <w:rPr>
      <w:rFonts w:ascii="Times New Roman" w:eastAsia="仿宋_GB2312" w:hAnsi="Times New Roman"/>
      <w:kern w:val="0"/>
      <w:sz w:val="18"/>
      <w:szCs w:val="18"/>
    </w:rPr>
  </w:style>
  <w:style w:type="paragraph" w:styleId="ad">
    <w:name w:val="Revision"/>
    <w:hidden/>
    <w:uiPriority w:val="99"/>
    <w:semiHidden/>
    <w:rsid w:val="0001199E"/>
    <w:rPr>
      <w:rFonts w:ascii="Times New Roman" w:eastAsia="仿宋_GB2312" w:hAnsi="Times New Roman"/>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9EC"/>
    <w:pPr>
      <w:widowControl w:val="0"/>
      <w:spacing w:line="570" w:lineRule="exact"/>
      <w:ind w:firstLineChars="200" w:firstLine="200"/>
      <w:jc w:val="both"/>
    </w:pPr>
    <w:rPr>
      <w:rFonts w:ascii="Times New Roman" w:eastAsia="仿宋_GB2312" w:hAnsi="Times New Roman"/>
      <w:kern w:val="0"/>
      <w:sz w:val="32"/>
    </w:rPr>
  </w:style>
  <w:style w:type="paragraph" w:styleId="1">
    <w:name w:val="heading 1"/>
    <w:basedOn w:val="a"/>
    <w:next w:val="a"/>
    <w:link w:val="1Char"/>
    <w:uiPriority w:val="9"/>
    <w:qFormat/>
    <w:rsid w:val="008C29EC"/>
    <w:pPr>
      <w:keepNext/>
      <w:keepLines/>
      <w:outlineLvl w:val="0"/>
    </w:pPr>
    <w:rPr>
      <w:rFonts w:eastAsia="黑体"/>
      <w:bCs/>
      <w:kern w:val="44"/>
      <w:szCs w:val="44"/>
    </w:rPr>
  </w:style>
  <w:style w:type="paragraph" w:styleId="2">
    <w:name w:val="heading 2"/>
    <w:basedOn w:val="a"/>
    <w:next w:val="a"/>
    <w:link w:val="2Char"/>
    <w:uiPriority w:val="9"/>
    <w:unhideWhenUsed/>
    <w:qFormat/>
    <w:rsid w:val="004825B0"/>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E6311E"/>
    <w:pPr>
      <w:keepNext/>
      <w:keepLines/>
      <w:outlineLvl w:val="2"/>
    </w:pPr>
    <w:rPr>
      <w:b/>
      <w:bCs/>
      <w:szCs w:val="32"/>
    </w:rPr>
  </w:style>
  <w:style w:type="paragraph" w:styleId="4">
    <w:name w:val="heading 4"/>
    <w:basedOn w:val="a"/>
    <w:next w:val="a"/>
    <w:link w:val="4Char"/>
    <w:uiPriority w:val="9"/>
    <w:unhideWhenUsed/>
    <w:qFormat/>
    <w:rsid w:val="00302D7B"/>
    <w:pPr>
      <w:keepNext/>
      <w:keepLines/>
      <w:spacing w:before="280" w:after="290" w:line="376" w:lineRule="atLeast"/>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5ED4"/>
    <w:pPr>
      <w:tabs>
        <w:tab w:val="center" w:pos="4153"/>
        <w:tab w:val="right" w:pos="8306"/>
      </w:tabs>
      <w:snapToGrid w:val="0"/>
      <w:jc w:val="center"/>
    </w:pPr>
    <w:rPr>
      <w:sz w:val="18"/>
      <w:szCs w:val="18"/>
    </w:rPr>
  </w:style>
  <w:style w:type="character" w:customStyle="1" w:styleId="Char">
    <w:name w:val="页眉 Char"/>
    <w:basedOn w:val="a0"/>
    <w:link w:val="a3"/>
    <w:uiPriority w:val="99"/>
    <w:rsid w:val="00855ED4"/>
    <w:rPr>
      <w:sz w:val="18"/>
      <w:szCs w:val="18"/>
    </w:rPr>
  </w:style>
  <w:style w:type="paragraph" w:styleId="a4">
    <w:name w:val="footer"/>
    <w:basedOn w:val="a"/>
    <w:link w:val="Char0"/>
    <w:uiPriority w:val="99"/>
    <w:unhideWhenUsed/>
    <w:rsid w:val="00855ED4"/>
    <w:pPr>
      <w:tabs>
        <w:tab w:val="center" w:pos="4153"/>
        <w:tab w:val="right" w:pos="8306"/>
      </w:tabs>
      <w:snapToGrid w:val="0"/>
      <w:jc w:val="left"/>
    </w:pPr>
    <w:rPr>
      <w:sz w:val="18"/>
      <w:szCs w:val="18"/>
    </w:rPr>
  </w:style>
  <w:style w:type="character" w:customStyle="1" w:styleId="Char0">
    <w:name w:val="页脚 Char"/>
    <w:basedOn w:val="a0"/>
    <w:link w:val="a4"/>
    <w:uiPriority w:val="99"/>
    <w:rsid w:val="00855ED4"/>
    <w:rPr>
      <w:sz w:val="18"/>
      <w:szCs w:val="18"/>
    </w:rPr>
  </w:style>
  <w:style w:type="character" w:customStyle="1" w:styleId="1Char">
    <w:name w:val="标题 1 Char"/>
    <w:basedOn w:val="a0"/>
    <w:link w:val="1"/>
    <w:uiPriority w:val="9"/>
    <w:rsid w:val="008C29EC"/>
    <w:rPr>
      <w:rFonts w:ascii="Times New Roman" w:eastAsia="黑体" w:hAnsi="Times New Roman"/>
      <w:bCs/>
      <w:kern w:val="44"/>
      <w:sz w:val="32"/>
      <w:szCs w:val="44"/>
    </w:rPr>
  </w:style>
  <w:style w:type="character" w:customStyle="1" w:styleId="2Char">
    <w:name w:val="标题 2 Char"/>
    <w:basedOn w:val="a0"/>
    <w:link w:val="2"/>
    <w:uiPriority w:val="9"/>
    <w:rsid w:val="004825B0"/>
    <w:rPr>
      <w:rFonts w:ascii="Times New Roman" w:eastAsia="楷体_GB2312" w:hAnsi="Times New Roman" w:cstheme="majorBidi"/>
      <w:bCs/>
      <w:kern w:val="0"/>
      <w:sz w:val="32"/>
      <w:szCs w:val="32"/>
    </w:rPr>
  </w:style>
  <w:style w:type="paragraph" w:styleId="a5">
    <w:name w:val="Title"/>
    <w:basedOn w:val="a"/>
    <w:next w:val="a"/>
    <w:link w:val="Char1"/>
    <w:uiPriority w:val="10"/>
    <w:rsid w:val="008C29EC"/>
    <w:pPr>
      <w:outlineLvl w:val="2"/>
    </w:pPr>
    <w:rPr>
      <w:rFonts w:cstheme="majorBidi"/>
      <w:b/>
      <w:bCs/>
      <w:szCs w:val="32"/>
    </w:rPr>
  </w:style>
  <w:style w:type="character" w:customStyle="1" w:styleId="Char1">
    <w:name w:val="标题 Char"/>
    <w:basedOn w:val="a0"/>
    <w:link w:val="a5"/>
    <w:uiPriority w:val="10"/>
    <w:rsid w:val="008C29EC"/>
    <w:rPr>
      <w:rFonts w:ascii="Times New Roman" w:eastAsia="仿宋_GB2312" w:hAnsi="Times New Roman" w:cstheme="majorBidi"/>
      <w:b/>
      <w:bCs/>
      <w:sz w:val="32"/>
      <w:szCs w:val="32"/>
    </w:rPr>
  </w:style>
  <w:style w:type="character" w:customStyle="1" w:styleId="3Char">
    <w:name w:val="标题 3 Char"/>
    <w:basedOn w:val="a0"/>
    <w:link w:val="3"/>
    <w:uiPriority w:val="9"/>
    <w:rsid w:val="00E6311E"/>
    <w:rPr>
      <w:rFonts w:ascii="Times New Roman" w:eastAsia="仿宋_GB2312" w:hAnsi="Times New Roman"/>
      <w:b/>
      <w:bCs/>
      <w:kern w:val="0"/>
      <w:sz w:val="32"/>
      <w:szCs w:val="32"/>
    </w:rPr>
  </w:style>
  <w:style w:type="paragraph" w:styleId="a6">
    <w:name w:val="Date"/>
    <w:basedOn w:val="a"/>
    <w:next w:val="a"/>
    <w:link w:val="Char2"/>
    <w:uiPriority w:val="99"/>
    <w:semiHidden/>
    <w:unhideWhenUsed/>
    <w:rsid w:val="00E6311E"/>
    <w:pPr>
      <w:ind w:leftChars="2500" w:left="100"/>
    </w:pPr>
  </w:style>
  <w:style w:type="character" w:customStyle="1" w:styleId="Char2">
    <w:name w:val="日期 Char"/>
    <w:basedOn w:val="a0"/>
    <w:link w:val="a6"/>
    <w:uiPriority w:val="99"/>
    <w:semiHidden/>
    <w:rsid w:val="00E6311E"/>
    <w:rPr>
      <w:rFonts w:ascii="Times New Roman" w:eastAsia="仿宋_GB2312" w:hAnsi="Times New Roman"/>
      <w:kern w:val="0"/>
      <w:sz w:val="32"/>
    </w:rPr>
  </w:style>
  <w:style w:type="character" w:styleId="a7">
    <w:name w:val="annotation reference"/>
    <w:basedOn w:val="a0"/>
    <w:uiPriority w:val="99"/>
    <w:semiHidden/>
    <w:unhideWhenUsed/>
    <w:rsid w:val="00A10D9B"/>
    <w:rPr>
      <w:sz w:val="21"/>
      <w:szCs w:val="21"/>
    </w:rPr>
  </w:style>
  <w:style w:type="paragraph" w:styleId="a8">
    <w:name w:val="annotation text"/>
    <w:basedOn w:val="a"/>
    <w:link w:val="Char3"/>
    <w:uiPriority w:val="99"/>
    <w:semiHidden/>
    <w:unhideWhenUsed/>
    <w:rsid w:val="00A10D9B"/>
    <w:pPr>
      <w:jc w:val="left"/>
    </w:pPr>
  </w:style>
  <w:style w:type="character" w:customStyle="1" w:styleId="Char3">
    <w:name w:val="批注文字 Char"/>
    <w:basedOn w:val="a0"/>
    <w:link w:val="a8"/>
    <w:uiPriority w:val="99"/>
    <w:semiHidden/>
    <w:rsid w:val="00A10D9B"/>
    <w:rPr>
      <w:rFonts w:ascii="Times New Roman" w:eastAsia="仿宋_GB2312" w:hAnsi="Times New Roman"/>
      <w:kern w:val="0"/>
      <w:sz w:val="32"/>
    </w:rPr>
  </w:style>
  <w:style w:type="paragraph" w:styleId="a9">
    <w:name w:val="annotation subject"/>
    <w:basedOn w:val="a8"/>
    <w:next w:val="a8"/>
    <w:link w:val="Char4"/>
    <w:uiPriority w:val="99"/>
    <w:semiHidden/>
    <w:unhideWhenUsed/>
    <w:rsid w:val="00A10D9B"/>
    <w:rPr>
      <w:b/>
      <w:bCs/>
    </w:rPr>
  </w:style>
  <w:style w:type="character" w:customStyle="1" w:styleId="Char4">
    <w:name w:val="批注主题 Char"/>
    <w:basedOn w:val="Char3"/>
    <w:link w:val="a9"/>
    <w:uiPriority w:val="99"/>
    <w:semiHidden/>
    <w:rsid w:val="00A10D9B"/>
    <w:rPr>
      <w:rFonts w:ascii="Times New Roman" w:eastAsia="仿宋_GB2312" w:hAnsi="Times New Roman"/>
      <w:b/>
      <w:bCs/>
      <w:kern w:val="0"/>
      <w:sz w:val="32"/>
    </w:rPr>
  </w:style>
  <w:style w:type="table" w:styleId="aa">
    <w:name w:val="Table Grid"/>
    <w:basedOn w:val="a1"/>
    <w:uiPriority w:val="39"/>
    <w:rsid w:val="00DD3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har">
    <w:name w:val="标题 4 Char"/>
    <w:basedOn w:val="a0"/>
    <w:link w:val="4"/>
    <w:uiPriority w:val="9"/>
    <w:rsid w:val="00302D7B"/>
    <w:rPr>
      <w:rFonts w:asciiTheme="majorHAnsi" w:eastAsiaTheme="majorEastAsia" w:hAnsiTheme="majorHAnsi" w:cstheme="majorBidi"/>
      <w:b/>
      <w:bCs/>
      <w:kern w:val="0"/>
      <w:sz w:val="28"/>
      <w:szCs w:val="28"/>
    </w:rPr>
  </w:style>
  <w:style w:type="paragraph" w:styleId="10">
    <w:name w:val="toc 1"/>
    <w:basedOn w:val="a"/>
    <w:next w:val="a"/>
    <w:autoRedefine/>
    <w:uiPriority w:val="39"/>
    <w:unhideWhenUsed/>
    <w:rsid w:val="00AC2932"/>
    <w:pPr>
      <w:spacing w:line="560" w:lineRule="exact"/>
      <w:ind w:firstLineChars="0" w:firstLine="0"/>
    </w:pPr>
    <w:rPr>
      <w:rFonts w:eastAsia="黑体"/>
    </w:rPr>
  </w:style>
  <w:style w:type="paragraph" w:styleId="30">
    <w:name w:val="toc 3"/>
    <w:basedOn w:val="a"/>
    <w:next w:val="a"/>
    <w:autoRedefine/>
    <w:uiPriority w:val="39"/>
    <w:semiHidden/>
    <w:unhideWhenUsed/>
    <w:rsid w:val="00AC2932"/>
    <w:pPr>
      <w:spacing w:line="560" w:lineRule="exact"/>
      <w:ind w:leftChars="200" w:left="200" w:firstLineChars="0" w:firstLine="0"/>
    </w:pPr>
    <w:rPr>
      <w:rFonts w:eastAsia="楷体_GB2312"/>
    </w:rPr>
  </w:style>
  <w:style w:type="paragraph" w:styleId="20">
    <w:name w:val="toc 2"/>
    <w:basedOn w:val="a"/>
    <w:next w:val="a"/>
    <w:autoRedefine/>
    <w:uiPriority w:val="39"/>
    <w:unhideWhenUsed/>
    <w:rsid w:val="00AC2932"/>
    <w:pPr>
      <w:spacing w:line="560" w:lineRule="exact"/>
    </w:pPr>
    <w:rPr>
      <w:rFonts w:eastAsia="楷体_GB2312"/>
    </w:rPr>
  </w:style>
  <w:style w:type="character" w:styleId="ab">
    <w:name w:val="Hyperlink"/>
    <w:basedOn w:val="a0"/>
    <w:uiPriority w:val="99"/>
    <w:unhideWhenUsed/>
    <w:rsid w:val="00AC2932"/>
    <w:rPr>
      <w:color w:val="0563C1" w:themeColor="hyperlink"/>
      <w:u w:val="single"/>
    </w:rPr>
  </w:style>
  <w:style w:type="paragraph" w:styleId="ac">
    <w:name w:val="Balloon Text"/>
    <w:basedOn w:val="a"/>
    <w:link w:val="Char5"/>
    <w:uiPriority w:val="99"/>
    <w:semiHidden/>
    <w:unhideWhenUsed/>
    <w:rsid w:val="00AB1706"/>
    <w:pPr>
      <w:spacing w:line="240" w:lineRule="auto"/>
    </w:pPr>
    <w:rPr>
      <w:sz w:val="18"/>
      <w:szCs w:val="18"/>
    </w:rPr>
  </w:style>
  <w:style w:type="character" w:customStyle="1" w:styleId="Char5">
    <w:name w:val="批注框文本 Char"/>
    <w:basedOn w:val="a0"/>
    <w:link w:val="ac"/>
    <w:uiPriority w:val="99"/>
    <w:semiHidden/>
    <w:rsid w:val="00AB1706"/>
    <w:rPr>
      <w:rFonts w:ascii="Times New Roman" w:eastAsia="仿宋_GB2312" w:hAnsi="Times New Roman"/>
      <w:kern w:val="0"/>
      <w:sz w:val="18"/>
      <w:szCs w:val="18"/>
    </w:rPr>
  </w:style>
  <w:style w:type="paragraph" w:styleId="ad">
    <w:name w:val="Revision"/>
    <w:hidden/>
    <w:uiPriority w:val="99"/>
    <w:semiHidden/>
    <w:rsid w:val="0001199E"/>
    <w:rPr>
      <w:rFonts w:ascii="Times New Roman" w:eastAsia="仿宋_GB2312" w:hAnsi="Times New Roman"/>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36582">
      <w:bodyDiv w:val="1"/>
      <w:marLeft w:val="0"/>
      <w:marRight w:val="0"/>
      <w:marTop w:val="0"/>
      <w:marBottom w:val="0"/>
      <w:divBdr>
        <w:top w:val="none" w:sz="0" w:space="0" w:color="auto"/>
        <w:left w:val="none" w:sz="0" w:space="0" w:color="auto"/>
        <w:bottom w:val="none" w:sz="0" w:space="0" w:color="auto"/>
        <w:right w:val="none" w:sz="0" w:space="0" w:color="auto"/>
      </w:divBdr>
    </w:div>
    <w:div w:id="353045152">
      <w:bodyDiv w:val="1"/>
      <w:marLeft w:val="0"/>
      <w:marRight w:val="0"/>
      <w:marTop w:val="0"/>
      <w:marBottom w:val="0"/>
      <w:divBdr>
        <w:top w:val="none" w:sz="0" w:space="0" w:color="auto"/>
        <w:left w:val="none" w:sz="0" w:space="0" w:color="auto"/>
        <w:bottom w:val="none" w:sz="0" w:space="0" w:color="auto"/>
        <w:right w:val="none" w:sz="0" w:space="0" w:color="auto"/>
      </w:divBdr>
      <w:divsChild>
        <w:div w:id="856090">
          <w:marLeft w:val="0"/>
          <w:marRight w:val="0"/>
          <w:marTop w:val="0"/>
          <w:marBottom w:val="0"/>
          <w:divBdr>
            <w:top w:val="none" w:sz="0" w:space="0" w:color="auto"/>
            <w:left w:val="none" w:sz="0" w:space="0" w:color="auto"/>
            <w:bottom w:val="none" w:sz="0" w:space="0" w:color="auto"/>
            <w:right w:val="none" w:sz="0" w:space="0" w:color="auto"/>
          </w:divBdr>
        </w:div>
      </w:divsChild>
    </w:div>
    <w:div w:id="677317150">
      <w:bodyDiv w:val="1"/>
      <w:marLeft w:val="0"/>
      <w:marRight w:val="0"/>
      <w:marTop w:val="0"/>
      <w:marBottom w:val="0"/>
      <w:divBdr>
        <w:top w:val="none" w:sz="0" w:space="0" w:color="auto"/>
        <w:left w:val="none" w:sz="0" w:space="0" w:color="auto"/>
        <w:bottom w:val="none" w:sz="0" w:space="0" w:color="auto"/>
        <w:right w:val="none" w:sz="0" w:space="0" w:color="auto"/>
      </w:divBdr>
      <w:divsChild>
        <w:div w:id="1409227879">
          <w:marLeft w:val="0"/>
          <w:marRight w:val="0"/>
          <w:marTop w:val="0"/>
          <w:marBottom w:val="0"/>
          <w:divBdr>
            <w:top w:val="none" w:sz="0" w:space="0" w:color="auto"/>
            <w:left w:val="none" w:sz="0" w:space="0" w:color="auto"/>
            <w:bottom w:val="none" w:sz="0" w:space="0" w:color="auto"/>
            <w:right w:val="none" w:sz="0" w:space="0" w:color="auto"/>
          </w:divBdr>
        </w:div>
      </w:divsChild>
    </w:div>
    <w:div w:id="688262464">
      <w:bodyDiv w:val="1"/>
      <w:marLeft w:val="0"/>
      <w:marRight w:val="0"/>
      <w:marTop w:val="0"/>
      <w:marBottom w:val="0"/>
      <w:divBdr>
        <w:top w:val="none" w:sz="0" w:space="0" w:color="auto"/>
        <w:left w:val="none" w:sz="0" w:space="0" w:color="auto"/>
        <w:bottom w:val="none" w:sz="0" w:space="0" w:color="auto"/>
        <w:right w:val="none" w:sz="0" w:space="0" w:color="auto"/>
      </w:divBdr>
    </w:div>
    <w:div w:id="727456305">
      <w:bodyDiv w:val="1"/>
      <w:marLeft w:val="0"/>
      <w:marRight w:val="0"/>
      <w:marTop w:val="0"/>
      <w:marBottom w:val="0"/>
      <w:divBdr>
        <w:top w:val="none" w:sz="0" w:space="0" w:color="auto"/>
        <w:left w:val="none" w:sz="0" w:space="0" w:color="auto"/>
        <w:bottom w:val="none" w:sz="0" w:space="0" w:color="auto"/>
        <w:right w:val="none" w:sz="0" w:space="0" w:color="auto"/>
      </w:divBdr>
      <w:divsChild>
        <w:div w:id="577590854">
          <w:marLeft w:val="0"/>
          <w:marRight w:val="0"/>
          <w:marTop w:val="0"/>
          <w:marBottom w:val="0"/>
          <w:divBdr>
            <w:top w:val="none" w:sz="0" w:space="0" w:color="auto"/>
            <w:left w:val="none" w:sz="0" w:space="0" w:color="auto"/>
            <w:bottom w:val="none" w:sz="0" w:space="0" w:color="auto"/>
            <w:right w:val="none" w:sz="0" w:space="0" w:color="auto"/>
          </w:divBdr>
        </w:div>
      </w:divsChild>
    </w:div>
    <w:div w:id="1185482191">
      <w:bodyDiv w:val="1"/>
      <w:marLeft w:val="0"/>
      <w:marRight w:val="0"/>
      <w:marTop w:val="0"/>
      <w:marBottom w:val="0"/>
      <w:divBdr>
        <w:top w:val="none" w:sz="0" w:space="0" w:color="auto"/>
        <w:left w:val="none" w:sz="0" w:space="0" w:color="auto"/>
        <w:bottom w:val="none" w:sz="0" w:space="0" w:color="auto"/>
        <w:right w:val="none" w:sz="0" w:space="0" w:color="auto"/>
      </w:divBdr>
      <w:divsChild>
        <w:div w:id="1171677693">
          <w:marLeft w:val="0"/>
          <w:marRight w:val="0"/>
          <w:marTop w:val="0"/>
          <w:marBottom w:val="0"/>
          <w:divBdr>
            <w:top w:val="none" w:sz="0" w:space="0" w:color="auto"/>
            <w:left w:val="none" w:sz="0" w:space="0" w:color="auto"/>
            <w:bottom w:val="none" w:sz="0" w:space="0" w:color="auto"/>
            <w:right w:val="none" w:sz="0" w:space="0" w:color="auto"/>
          </w:divBdr>
        </w:div>
      </w:divsChild>
    </w:div>
    <w:div w:id="1196578623">
      <w:bodyDiv w:val="1"/>
      <w:marLeft w:val="0"/>
      <w:marRight w:val="0"/>
      <w:marTop w:val="0"/>
      <w:marBottom w:val="0"/>
      <w:divBdr>
        <w:top w:val="none" w:sz="0" w:space="0" w:color="auto"/>
        <w:left w:val="none" w:sz="0" w:space="0" w:color="auto"/>
        <w:bottom w:val="none" w:sz="0" w:space="0" w:color="auto"/>
        <w:right w:val="none" w:sz="0" w:space="0" w:color="auto"/>
      </w:divBdr>
      <w:divsChild>
        <w:div w:id="2055885665">
          <w:marLeft w:val="0"/>
          <w:marRight w:val="0"/>
          <w:marTop w:val="0"/>
          <w:marBottom w:val="0"/>
          <w:divBdr>
            <w:top w:val="none" w:sz="0" w:space="0" w:color="auto"/>
            <w:left w:val="none" w:sz="0" w:space="0" w:color="auto"/>
            <w:bottom w:val="none" w:sz="0" w:space="0" w:color="auto"/>
            <w:right w:val="none" w:sz="0" w:space="0" w:color="auto"/>
          </w:divBdr>
        </w:div>
      </w:divsChild>
    </w:div>
    <w:div w:id="1263298436">
      <w:bodyDiv w:val="1"/>
      <w:marLeft w:val="0"/>
      <w:marRight w:val="0"/>
      <w:marTop w:val="0"/>
      <w:marBottom w:val="0"/>
      <w:divBdr>
        <w:top w:val="none" w:sz="0" w:space="0" w:color="auto"/>
        <w:left w:val="none" w:sz="0" w:space="0" w:color="auto"/>
        <w:bottom w:val="none" w:sz="0" w:space="0" w:color="auto"/>
        <w:right w:val="none" w:sz="0" w:space="0" w:color="auto"/>
      </w:divBdr>
    </w:div>
    <w:div w:id="1264877527">
      <w:bodyDiv w:val="1"/>
      <w:marLeft w:val="0"/>
      <w:marRight w:val="0"/>
      <w:marTop w:val="0"/>
      <w:marBottom w:val="0"/>
      <w:divBdr>
        <w:top w:val="none" w:sz="0" w:space="0" w:color="auto"/>
        <w:left w:val="none" w:sz="0" w:space="0" w:color="auto"/>
        <w:bottom w:val="none" w:sz="0" w:space="0" w:color="auto"/>
        <w:right w:val="none" w:sz="0" w:space="0" w:color="auto"/>
      </w:divBdr>
    </w:div>
    <w:div w:id="1420831153">
      <w:bodyDiv w:val="1"/>
      <w:marLeft w:val="0"/>
      <w:marRight w:val="0"/>
      <w:marTop w:val="0"/>
      <w:marBottom w:val="0"/>
      <w:divBdr>
        <w:top w:val="none" w:sz="0" w:space="0" w:color="auto"/>
        <w:left w:val="none" w:sz="0" w:space="0" w:color="auto"/>
        <w:bottom w:val="none" w:sz="0" w:space="0" w:color="auto"/>
        <w:right w:val="none" w:sz="0" w:space="0" w:color="auto"/>
      </w:divBdr>
      <w:divsChild>
        <w:div w:id="1282807959">
          <w:marLeft w:val="0"/>
          <w:marRight w:val="0"/>
          <w:marTop w:val="0"/>
          <w:marBottom w:val="0"/>
          <w:divBdr>
            <w:top w:val="none" w:sz="0" w:space="0" w:color="auto"/>
            <w:left w:val="none" w:sz="0" w:space="0" w:color="auto"/>
            <w:bottom w:val="none" w:sz="0" w:space="0" w:color="auto"/>
            <w:right w:val="none" w:sz="0" w:space="0" w:color="auto"/>
          </w:divBdr>
        </w:div>
        <w:div w:id="1981962838">
          <w:marLeft w:val="0"/>
          <w:marRight w:val="0"/>
          <w:marTop w:val="0"/>
          <w:marBottom w:val="0"/>
          <w:divBdr>
            <w:top w:val="none" w:sz="0" w:space="0" w:color="auto"/>
            <w:left w:val="none" w:sz="0" w:space="0" w:color="auto"/>
            <w:bottom w:val="none" w:sz="0" w:space="0" w:color="auto"/>
            <w:right w:val="none" w:sz="0" w:space="0" w:color="auto"/>
          </w:divBdr>
        </w:div>
      </w:divsChild>
    </w:div>
    <w:div w:id="1647927976">
      <w:bodyDiv w:val="1"/>
      <w:marLeft w:val="0"/>
      <w:marRight w:val="0"/>
      <w:marTop w:val="0"/>
      <w:marBottom w:val="0"/>
      <w:divBdr>
        <w:top w:val="none" w:sz="0" w:space="0" w:color="auto"/>
        <w:left w:val="none" w:sz="0" w:space="0" w:color="auto"/>
        <w:bottom w:val="none" w:sz="0" w:space="0" w:color="auto"/>
        <w:right w:val="none" w:sz="0" w:space="0" w:color="auto"/>
      </w:divBdr>
      <w:divsChild>
        <w:div w:id="919757191">
          <w:marLeft w:val="0"/>
          <w:marRight w:val="0"/>
          <w:marTop w:val="0"/>
          <w:marBottom w:val="0"/>
          <w:divBdr>
            <w:top w:val="none" w:sz="0" w:space="0" w:color="auto"/>
            <w:left w:val="none" w:sz="0" w:space="0" w:color="auto"/>
            <w:bottom w:val="none" w:sz="0" w:space="0" w:color="auto"/>
            <w:right w:val="none" w:sz="0" w:space="0" w:color="auto"/>
          </w:divBdr>
        </w:div>
        <w:div w:id="783691479">
          <w:marLeft w:val="0"/>
          <w:marRight w:val="0"/>
          <w:marTop w:val="0"/>
          <w:marBottom w:val="0"/>
          <w:divBdr>
            <w:top w:val="none" w:sz="0" w:space="0" w:color="auto"/>
            <w:left w:val="none" w:sz="0" w:space="0" w:color="auto"/>
            <w:bottom w:val="none" w:sz="0" w:space="0" w:color="auto"/>
            <w:right w:val="none" w:sz="0" w:space="0" w:color="auto"/>
          </w:divBdr>
        </w:div>
      </w:divsChild>
    </w:div>
    <w:div w:id="1698509846">
      <w:bodyDiv w:val="1"/>
      <w:marLeft w:val="0"/>
      <w:marRight w:val="0"/>
      <w:marTop w:val="0"/>
      <w:marBottom w:val="0"/>
      <w:divBdr>
        <w:top w:val="none" w:sz="0" w:space="0" w:color="auto"/>
        <w:left w:val="none" w:sz="0" w:space="0" w:color="auto"/>
        <w:bottom w:val="none" w:sz="0" w:space="0" w:color="auto"/>
        <w:right w:val="none" w:sz="0" w:space="0" w:color="auto"/>
      </w:divBdr>
      <w:divsChild>
        <w:div w:id="343363902">
          <w:marLeft w:val="0"/>
          <w:marRight w:val="0"/>
          <w:marTop w:val="0"/>
          <w:marBottom w:val="0"/>
          <w:divBdr>
            <w:top w:val="none" w:sz="0" w:space="0" w:color="auto"/>
            <w:left w:val="none" w:sz="0" w:space="0" w:color="auto"/>
            <w:bottom w:val="none" w:sz="0" w:space="0" w:color="auto"/>
            <w:right w:val="none" w:sz="0" w:space="0" w:color="auto"/>
          </w:divBdr>
        </w:div>
        <w:div w:id="1314410978">
          <w:marLeft w:val="0"/>
          <w:marRight w:val="0"/>
          <w:marTop w:val="0"/>
          <w:marBottom w:val="0"/>
          <w:divBdr>
            <w:top w:val="none" w:sz="0" w:space="0" w:color="auto"/>
            <w:left w:val="none" w:sz="0" w:space="0" w:color="auto"/>
            <w:bottom w:val="none" w:sz="0" w:space="0" w:color="auto"/>
            <w:right w:val="none" w:sz="0" w:space="0" w:color="auto"/>
          </w:divBdr>
        </w:div>
        <w:div w:id="1901939939">
          <w:marLeft w:val="0"/>
          <w:marRight w:val="0"/>
          <w:marTop w:val="0"/>
          <w:marBottom w:val="0"/>
          <w:divBdr>
            <w:top w:val="none" w:sz="0" w:space="0" w:color="auto"/>
            <w:left w:val="none" w:sz="0" w:space="0" w:color="auto"/>
            <w:bottom w:val="none" w:sz="0" w:space="0" w:color="auto"/>
            <w:right w:val="none" w:sz="0" w:space="0" w:color="auto"/>
          </w:divBdr>
        </w:div>
        <w:div w:id="994920697">
          <w:marLeft w:val="0"/>
          <w:marRight w:val="0"/>
          <w:marTop w:val="0"/>
          <w:marBottom w:val="0"/>
          <w:divBdr>
            <w:top w:val="none" w:sz="0" w:space="0" w:color="auto"/>
            <w:left w:val="none" w:sz="0" w:space="0" w:color="auto"/>
            <w:bottom w:val="none" w:sz="0" w:space="0" w:color="auto"/>
            <w:right w:val="none" w:sz="0" w:space="0" w:color="auto"/>
          </w:divBdr>
        </w:div>
        <w:div w:id="430442259">
          <w:marLeft w:val="0"/>
          <w:marRight w:val="0"/>
          <w:marTop w:val="0"/>
          <w:marBottom w:val="0"/>
          <w:divBdr>
            <w:top w:val="none" w:sz="0" w:space="0" w:color="auto"/>
            <w:left w:val="none" w:sz="0" w:space="0" w:color="auto"/>
            <w:bottom w:val="none" w:sz="0" w:space="0" w:color="auto"/>
            <w:right w:val="none" w:sz="0" w:space="0" w:color="auto"/>
          </w:divBdr>
        </w:div>
      </w:divsChild>
    </w:div>
    <w:div w:id="19829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DDB38-4E44-4D73-A067-2790743C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2083</TotalTime>
  <Pages>39</Pages>
  <Words>2989</Words>
  <Characters>17043</Characters>
  <Application>Microsoft Office Word</Application>
  <DocSecurity>0</DocSecurity>
  <Lines>142</Lines>
  <Paragraphs>39</Paragraphs>
  <ScaleCrop>false</ScaleCrop>
  <Company/>
  <LinksUpToDate>false</LinksUpToDate>
  <CharactersWithSpaces>19993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227</cp:revision>
  <cp:lastPrinted>2024-09-11T09:33:00Z</cp:lastPrinted>
  <dcterms:created xsi:type="dcterms:W3CDTF">2024-07-04T06:29:00Z</dcterms:created>
  <dcterms:modified xsi:type="dcterms:W3CDTF">2024-09-11T09:34:00Z</dcterms:modified>
</cp:coreProperties>
</file>