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C6FB7" w14:textId="77777777" w:rsidR="00F60A27" w:rsidRPr="002E3FC3" w:rsidRDefault="00F60A27">
      <w:pPr>
        <w:ind w:firstLine="632"/>
        <w:rPr>
          <w:rFonts w:cs="Times New Roman"/>
        </w:rPr>
      </w:pPr>
      <w:bookmarkStart w:id="0" w:name="_GoBack"/>
      <w:bookmarkEnd w:id="0"/>
    </w:p>
    <w:p w14:paraId="7140757D" w14:textId="77777777" w:rsidR="008C29EC" w:rsidRPr="002E3FC3" w:rsidRDefault="008C29EC">
      <w:pPr>
        <w:ind w:firstLine="632"/>
        <w:rPr>
          <w:rFonts w:cs="Times New Roman"/>
        </w:rPr>
      </w:pPr>
    </w:p>
    <w:p w14:paraId="76423D9C" w14:textId="77777777" w:rsidR="008C29EC" w:rsidRPr="002E3FC3" w:rsidRDefault="008C29EC">
      <w:pPr>
        <w:ind w:firstLine="632"/>
        <w:rPr>
          <w:rFonts w:cs="Times New Roman"/>
        </w:rPr>
      </w:pPr>
    </w:p>
    <w:p w14:paraId="208255C7" w14:textId="77777777" w:rsidR="008C29EC" w:rsidRPr="002E3FC3" w:rsidRDefault="008C29EC">
      <w:pPr>
        <w:ind w:firstLine="632"/>
        <w:rPr>
          <w:rFonts w:cs="Times New Roman"/>
        </w:rPr>
      </w:pPr>
    </w:p>
    <w:p w14:paraId="7710DB77" w14:textId="54D3D7C9" w:rsidR="008C29EC" w:rsidRPr="002E3FC3" w:rsidRDefault="00DE686C" w:rsidP="0005527A">
      <w:pPr>
        <w:ind w:firstLineChars="0" w:firstLine="0"/>
        <w:jc w:val="center"/>
        <w:rPr>
          <w:rFonts w:eastAsia="方正小标宋简体" w:cs="Times New Roman"/>
          <w:sz w:val="52"/>
          <w:szCs w:val="52"/>
        </w:rPr>
      </w:pPr>
      <w:r w:rsidRPr="002E3FC3">
        <w:rPr>
          <w:rFonts w:eastAsia="方正小标宋简体" w:cs="Times New Roman"/>
          <w:sz w:val="52"/>
          <w:szCs w:val="52"/>
        </w:rPr>
        <w:t>（广大附中）增城实验中学改扩建工程</w:t>
      </w:r>
      <w:r w:rsidR="008C29EC" w:rsidRPr="002E3FC3">
        <w:rPr>
          <w:rFonts w:eastAsia="方正小标宋简体" w:cs="Times New Roman"/>
          <w:sz w:val="52"/>
          <w:szCs w:val="52"/>
        </w:rPr>
        <w:t>项目自评复核意见</w:t>
      </w:r>
    </w:p>
    <w:p w14:paraId="3AF6F1BA" w14:textId="77777777" w:rsidR="008C29EC" w:rsidRPr="002E3FC3" w:rsidRDefault="008C29EC" w:rsidP="008C29EC">
      <w:pPr>
        <w:ind w:firstLine="632"/>
        <w:rPr>
          <w:rFonts w:cs="Times New Roman"/>
        </w:rPr>
      </w:pPr>
    </w:p>
    <w:p w14:paraId="6B6DE702" w14:textId="77777777" w:rsidR="008C29EC" w:rsidRPr="002E3FC3" w:rsidRDefault="008C29EC" w:rsidP="008C29EC">
      <w:pPr>
        <w:ind w:firstLine="632"/>
        <w:rPr>
          <w:rFonts w:cs="Times New Roman"/>
        </w:rPr>
      </w:pPr>
    </w:p>
    <w:p w14:paraId="3D5F0001" w14:textId="77777777" w:rsidR="008C29EC" w:rsidRPr="002E3FC3" w:rsidRDefault="008C29EC" w:rsidP="008C29EC">
      <w:pPr>
        <w:ind w:firstLine="632"/>
        <w:rPr>
          <w:rFonts w:cs="Times New Roman"/>
        </w:rPr>
      </w:pPr>
    </w:p>
    <w:p w14:paraId="2C623F39" w14:textId="77777777" w:rsidR="008C29EC" w:rsidRPr="002E3FC3" w:rsidRDefault="008C29EC" w:rsidP="008C29EC">
      <w:pPr>
        <w:ind w:firstLine="632"/>
        <w:rPr>
          <w:rFonts w:cs="Times New Roman"/>
        </w:rPr>
      </w:pPr>
    </w:p>
    <w:p w14:paraId="001DF1C8" w14:textId="77777777" w:rsidR="008C29EC" w:rsidRPr="002E3FC3" w:rsidRDefault="008C29EC" w:rsidP="008C29EC">
      <w:pPr>
        <w:ind w:firstLine="632"/>
        <w:rPr>
          <w:rFonts w:cs="Times New Roman"/>
        </w:rPr>
      </w:pPr>
    </w:p>
    <w:p w14:paraId="4E535880" w14:textId="77777777" w:rsidR="008C29EC" w:rsidRPr="002E3FC3" w:rsidRDefault="008C29EC" w:rsidP="008C29EC">
      <w:pPr>
        <w:ind w:firstLine="632"/>
        <w:rPr>
          <w:rFonts w:cs="Times New Roman"/>
        </w:rPr>
      </w:pPr>
    </w:p>
    <w:p w14:paraId="6959608A" w14:textId="77777777" w:rsidR="008C29EC" w:rsidRPr="002E3FC3" w:rsidRDefault="008C29EC" w:rsidP="008C29EC">
      <w:pPr>
        <w:ind w:firstLine="632"/>
        <w:rPr>
          <w:rFonts w:cs="Times New Roman"/>
        </w:rPr>
      </w:pPr>
    </w:p>
    <w:p w14:paraId="0EAE87EE" w14:textId="77777777" w:rsidR="008C29EC" w:rsidRPr="002E3FC3" w:rsidRDefault="008C29EC" w:rsidP="00924BBD">
      <w:pPr>
        <w:ind w:firstLineChars="0" w:firstLine="0"/>
        <w:rPr>
          <w:rFonts w:cs="Times New Roman"/>
        </w:rPr>
      </w:pPr>
      <w:r w:rsidRPr="002E3FC3">
        <w:rPr>
          <w:rFonts w:cs="Times New Roman"/>
        </w:rPr>
        <w:t>评价机构：广东国众联行资产评估土地房地产估价规划咨询</w:t>
      </w:r>
    </w:p>
    <w:p w14:paraId="69940944" w14:textId="4820000B" w:rsidR="008C29EC" w:rsidRPr="002E3FC3" w:rsidRDefault="008C29EC" w:rsidP="00924BBD">
      <w:pPr>
        <w:ind w:firstLineChars="500" w:firstLine="1579"/>
        <w:rPr>
          <w:rFonts w:cs="Times New Roman"/>
        </w:rPr>
      </w:pPr>
      <w:r w:rsidRPr="002E3FC3">
        <w:rPr>
          <w:rFonts w:cs="Times New Roman"/>
        </w:rPr>
        <w:t>有限公司</w:t>
      </w:r>
    </w:p>
    <w:p w14:paraId="6F345F59" w14:textId="35405AD6" w:rsidR="008C29EC" w:rsidRPr="002E3FC3" w:rsidRDefault="008C29EC" w:rsidP="00924BBD">
      <w:pPr>
        <w:ind w:firstLineChars="0" w:firstLine="0"/>
        <w:rPr>
          <w:rFonts w:cs="Times New Roman"/>
        </w:rPr>
      </w:pPr>
      <w:r w:rsidRPr="002E3FC3">
        <w:rPr>
          <w:rFonts w:cs="Times New Roman"/>
        </w:rPr>
        <w:t>机构负责人：司徒荣轼</w:t>
      </w:r>
    </w:p>
    <w:p w14:paraId="473ADDE1" w14:textId="10EC2766" w:rsidR="008C29EC" w:rsidRPr="002E3FC3" w:rsidRDefault="008C29EC" w:rsidP="00924BBD">
      <w:pPr>
        <w:ind w:firstLineChars="0" w:firstLine="0"/>
        <w:rPr>
          <w:rFonts w:cs="Times New Roman"/>
        </w:rPr>
      </w:pPr>
      <w:r w:rsidRPr="002E3FC3">
        <w:rPr>
          <w:rFonts w:cs="Times New Roman"/>
        </w:rPr>
        <w:t>项目负责人：</w:t>
      </w:r>
      <w:r w:rsidR="00992ACC" w:rsidRPr="002E3FC3">
        <w:rPr>
          <w:rFonts w:cs="Times New Roman"/>
        </w:rPr>
        <w:t>司徒荣轼</w:t>
      </w:r>
    </w:p>
    <w:p w14:paraId="385EE704" w14:textId="77777777" w:rsidR="008C29EC" w:rsidRPr="002E3FC3" w:rsidRDefault="008C29EC" w:rsidP="0005527A">
      <w:pPr>
        <w:ind w:firstLine="632"/>
        <w:rPr>
          <w:rFonts w:cs="Times New Roman"/>
        </w:rPr>
      </w:pPr>
    </w:p>
    <w:p w14:paraId="5B608FFE" w14:textId="77777777" w:rsidR="0005527A" w:rsidRPr="002E3FC3" w:rsidRDefault="0005527A" w:rsidP="0005527A">
      <w:pPr>
        <w:ind w:firstLine="632"/>
        <w:rPr>
          <w:rFonts w:cs="Times New Roman"/>
        </w:rPr>
      </w:pPr>
    </w:p>
    <w:p w14:paraId="463F013B" w14:textId="77777777" w:rsidR="0005527A" w:rsidRPr="002E3FC3" w:rsidRDefault="0005527A" w:rsidP="0005527A">
      <w:pPr>
        <w:ind w:firstLine="632"/>
        <w:rPr>
          <w:rFonts w:cs="Times New Roman"/>
        </w:rPr>
      </w:pPr>
    </w:p>
    <w:p w14:paraId="27F46EBE" w14:textId="1D415D67" w:rsidR="0005527A" w:rsidRPr="002E3FC3" w:rsidRDefault="008C29EC" w:rsidP="0005527A">
      <w:pPr>
        <w:ind w:firstLineChars="0" w:firstLine="0"/>
        <w:jc w:val="center"/>
        <w:rPr>
          <w:rFonts w:cs="Times New Roman"/>
          <w:spacing w:val="16"/>
        </w:rPr>
        <w:sectPr w:rsidR="0005527A" w:rsidRPr="002E3FC3" w:rsidSect="008C29EC">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425"/>
          <w:titlePg/>
          <w:docGrid w:type="linesAndChars" w:linePitch="579" w:charSpace="-849"/>
        </w:sectPr>
      </w:pPr>
      <w:r w:rsidRPr="002E3FC3">
        <w:rPr>
          <w:rFonts w:cs="Times New Roman"/>
          <w:spacing w:val="16"/>
        </w:rPr>
        <w:t>202</w:t>
      </w:r>
      <w:r w:rsidR="0005527A" w:rsidRPr="002E3FC3">
        <w:rPr>
          <w:rFonts w:cs="Times New Roman"/>
          <w:spacing w:val="16"/>
        </w:rPr>
        <w:t>4</w:t>
      </w:r>
      <w:r w:rsidRPr="002E3FC3">
        <w:rPr>
          <w:rFonts w:cs="Times New Roman"/>
          <w:spacing w:val="16"/>
        </w:rPr>
        <w:t>年</w:t>
      </w:r>
      <w:r w:rsidR="00961999" w:rsidRPr="002E3FC3">
        <w:rPr>
          <w:rFonts w:cs="Times New Roman"/>
          <w:spacing w:val="16"/>
        </w:rPr>
        <w:t>9</w:t>
      </w:r>
      <w:r w:rsidRPr="002E3FC3">
        <w:rPr>
          <w:rFonts w:cs="Times New Roman"/>
          <w:spacing w:val="16"/>
        </w:rPr>
        <w:t>月</w:t>
      </w:r>
    </w:p>
    <w:p w14:paraId="44680244" w14:textId="551DC514" w:rsidR="008C29EC" w:rsidRPr="002E3FC3" w:rsidRDefault="0005527A" w:rsidP="0005527A">
      <w:pPr>
        <w:ind w:firstLineChars="0" w:firstLine="0"/>
        <w:jc w:val="center"/>
        <w:rPr>
          <w:rFonts w:eastAsia="方正小标宋简体" w:cs="Times New Roman"/>
          <w:sz w:val="44"/>
          <w:szCs w:val="44"/>
        </w:rPr>
      </w:pPr>
      <w:r w:rsidRPr="002E3FC3">
        <w:rPr>
          <w:rFonts w:eastAsia="方正小标宋简体" w:cs="Times New Roman"/>
          <w:sz w:val="44"/>
          <w:szCs w:val="44"/>
        </w:rPr>
        <w:lastRenderedPageBreak/>
        <w:t>目</w:t>
      </w:r>
      <w:r w:rsidRPr="002E3FC3">
        <w:rPr>
          <w:rFonts w:eastAsia="方正小标宋简体" w:cs="Times New Roman"/>
          <w:sz w:val="44"/>
          <w:szCs w:val="44"/>
        </w:rPr>
        <w:t xml:space="preserve">  </w:t>
      </w:r>
      <w:r w:rsidRPr="002E3FC3">
        <w:rPr>
          <w:rFonts w:eastAsia="方正小标宋简体" w:cs="Times New Roman"/>
          <w:sz w:val="44"/>
          <w:szCs w:val="44"/>
        </w:rPr>
        <w:t>录</w:t>
      </w:r>
    </w:p>
    <w:p w14:paraId="4B8C798A" w14:textId="4C3BE56B" w:rsidR="00AA6834" w:rsidRPr="002E3FC3" w:rsidRDefault="00321367">
      <w:pPr>
        <w:pStyle w:val="10"/>
        <w:tabs>
          <w:tab w:val="right" w:leader="dot" w:pos="8834"/>
        </w:tabs>
        <w:rPr>
          <w:rFonts w:eastAsiaTheme="minorEastAsia" w:cs="Times New Roman"/>
          <w:noProof/>
          <w:kern w:val="2"/>
          <w:sz w:val="22"/>
          <w:szCs w:val="24"/>
        </w:rPr>
      </w:pPr>
      <w:r w:rsidRPr="002E3FC3">
        <w:rPr>
          <w:rFonts w:cs="Times New Roman"/>
        </w:rPr>
        <w:fldChar w:fldCharType="begin"/>
      </w:r>
      <w:r w:rsidRPr="002E3FC3">
        <w:rPr>
          <w:rFonts w:cs="Times New Roman"/>
        </w:rPr>
        <w:instrText xml:space="preserve"> TOC \o "1-2" \h \z \u </w:instrText>
      </w:r>
      <w:r w:rsidRPr="002E3FC3">
        <w:rPr>
          <w:rFonts w:cs="Times New Roman"/>
        </w:rPr>
        <w:fldChar w:fldCharType="separate"/>
      </w:r>
      <w:hyperlink w:anchor="_Toc176713740" w:history="1">
        <w:r w:rsidR="00AA6834" w:rsidRPr="002E3FC3">
          <w:rPr>
            <w:rStyle w:val="ac"/>
            <w:rFonts w:cs="Times New Roman"/>
            <w:noProof/>
          </w:rPr>
          <w:t>一、自评组织情况</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_Toc176713740 \h </w:instrText>
        </w:r>
        <w:r w:rsidR="00AA6834" w:rsidRPr="002E3FC3">
          <w:rPr>
            <w:rFonts w:cs="Times New Roman"/>
            <w:noProof/>
            <w:webHidden/>
          </w:rPr>
        </w:r>
        <w:r w:rsidR="00AA6834" w:rsidRPr="002E3FC3">
          <w:rPr>
            <w:rFonts w:cs="Times New Roman"/>
            <w:noProof/>
            <w:webHidden/>
          </w:rPr>
          <w:fldChar w:fldCharType="separate"/>
        </w:r>
        <w:r w:rsidR="00DF7B6C">
          <w:rPr>
            <w:rFonts w:cs="Times New Roman"/>
            <w:noProof/>
            <w:webHidden/>
          </w:rPr>
          <w:t>- 2 -</w:t>
        </w:r>
        <w:r w:rsidR="00AA6834" w:rsidRPr="002E3FC3">
          <w:rPr>
            <w:rFonts w:cs="Times New Roman"/>
            <w:noProof/>
            <w:webHidden/>
          </w:rPr>
          <w:fldChar w:fldCharType="end"/>
        </w:r>
      </w:hyperlink>
    </w:p>
    <w:p w14:paraId="671F6FB5" w14:textId="176E1B1E" w:rsidR="00AA6834" w:rsidRPr="002E3FC3" w:rsidRDefault="00DF7B6C">
      <w:pPr>
        <w:pStyle w:val="10"/>
        <w:tabs>
          <w:tab w:val="right" w:leader="dot" w:pos="8834"/>
        </w:tabs>
        <w:rPr>
          <w:rFonts w:eastAsiaTheme="minorEastAsia" w:cs="Times New Roman"/>
          <w:noProof/>
          <w:kern w:val="2"/>
          <w:sz w:val="22"/>
          <w:szCs w:val="24"/>
        </w:rPr>
      </w:pPr>
      <w:hyperlink w:anchor="_Toc176713741" w:history="1">
        <w:r w:rsidR="00AA6834" w:rsidRPr="002E3FC3">
          <w:rPr>
            <w:rStyle w:val="ac"/>
            <w:rFonts w:cs="Times New Roman"/>
            <w:noProof/>
          </w:rPr>
          <w:t>二、项目基本情况</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_Toc176713741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- 2 -</w:t>
        </w:r>
        <w:r w:rsidR="00AA6834" w:rsidRPr="002E3FC3">
          <w:rPr>
            <w:rFonts w:cs="Times New Roman"/>
            <w:noProof/>
            <w:webHidden/>
          </w:rPr>
          <w:fldChar w:fldCharType="end"/>
        </w:r>
      </w:hyperlink>
    </w:p>
    <w:p w14:paraId="3C0D6505" w14:textId="303FB35C"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42" w:history="1">
        <w:r w:rsidR="00AA6834" w:rsidRPr="002E3FC3">
          <w:rPr>
            <w:rStyle w:val="ac"/>
            <w:rFonts w:cs="Times New Roman"/>
            <w:noProof/>
          </w:rPr>
          <w:t>（一）项目背景。</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_Toc176713742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- 2 -</w:t>
        </w:r>
        <w:r w:rsidR="00AA6834" w:rsidRPr="002E3FC3">
          <w:rPr>
            <w:rFonts w:cs="Times New Roman"/>
            <w:noProof/>
            <w:webHidden/>
          </w:rPr>
          <w:fldChar w:fldCharType="end"/>
        </w:r>
      </w:hyperlink>
    </w:p>
    <w:p w14:paraId="68E94ABA" w14:textId="36A08DCE"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43" w:history="1">
        <w:r w:rsidR="00AA6834" w:rsidRPr="002E3FC3">
          <w:rPr>
            <w:rStyle w:val="ac"/>
            <w:rFonts w:cs="Times New Roman"/>
            <w:noProof/>
          </w:rPr>
          <w:t>（二）项目实施及完成情况。</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_Toc176713743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- 3 -</w:t>
        </w:r>
        <w:r w:rsidR="00AA6834" w:rsidRPr="002E3FC3">
          <w:rPr>
            <w:rFonts w:cs="Times New Roman"/>
            <w:noProof/>
            <w:webHidden/>
          </w:rPr>
          <w:fldChar w:fldCharType="end"/>
        </w:r>
      </w:hyperlink>
    </w:p>
    <w:p w14:paraId="58E4C093" w14:textId="722DC949"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44" w:history="1">
        <w:r w:rsidR="00AA6834" w:rsidRPr="002E3FC3">
          <w:rPr>
            <w:rStyle w:val="ac"/>
            <w:rFonts w:cs="Times New Roman"/>
            <w:noProof/>
          </w:rPr>
          <w:t>（三）项目资金情况。</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_Toc176713744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- 7 -</w:t>
        </w:r>
        <w:r w:rsidR="00AA6834" w:rsidRPr="002E3FC3">
          <w:rPr>
            <w:rFonts w:cs="Times New Roman"/>
            <w:noProof/>
            <w:webHidden/>
          </w:rPr>
          <w:fldChar w:fldCharType="end"/>
        </w:r>
      </w:hyperlink>
    </w:p>
    <w:p w14:paraId="5ABC9CAB" w14:textId="15EBEEB7" w:rsidR="00AA6834" w:rsidRPr="002E3FC3" w:rsidRDefault="00DF7B6C">
      <w:pPr>
        <w:pStyle w:val="10"/>
        <w:tabs>
          <w:tab w:val="right" w:leader="dot" w:pos="8834"/>
        </w:tabs>
        <w:rPr>
          <w:rFonts w:eastAsiaTheme="minorEastAsia" w:cs="Times New Roman"/>
          <w:noProof/>
          <w:kern w:val="2"/>
          <w:sz w:val="22"/>
          <w:szCs w:val="24"/>
        </w:rPr>
      </w:pPr>
      <w:hyperlink w:anchor="_Toc176713745" w:history="1">
        <w:r w:rsidR="00AA6834" w:rsidRPr="002E3FC3">
          <w:rPr>
            <w:rStyle w:val="ac"/>
            <w:rFonts w:cs="Times New Roman"/>
            <w:noProof/>
          </w:rPr>
          <w:t>三、项目绩效</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_Toc176713745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- 9 -</w:t>
        </w:r>
        <w:r w:rsidR="00AA6834" w:rsidRPr="002E3FC3">
          <w:rPr>
            <w:rFonts w:cs="Times New Roman"/>
            <w:noProof/>
            <w:webHidden/>
          </w:rPr>
          <w:fldChar w:fldCharType="end"/>
        </w:r>
      </w:hyperlink>
    </w:p>
    <w:p w14:paraId="10D34116" w14:textId="0459EF66"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46" w:history="1">
        <w:r w:rsidR="00AA6834" w:rsidRPr="002E3FC3">
          <w:rPr>
            <w:rStyle w:val="ac"/>
            <w:rFonts w:cs="Times New Roman"/>
            <w:noProof/>
          </w:rPr>
          <w:t>（一）项目绩效目标及指标设置情况。</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_Toc176713746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- 9 -</w:t>
        </w:r>
        <w:r w:rsidR="00AA6834" w:rsidRPr="002E3FC3">
          <w:rPr>
            <w:rFonts w:cs="Times New Roman"/>
            <w:noProof/>
            <w:webHidden/>
          </w:rPr>
          <w:fldChar w:fldCharType="end"/>
        </w:r>
      </w:hyperlink>
    </w:p>
    <w:p w14:paraId="1374B13A" w14:textId="2AD80E20"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47" w:history="1">
        <w:r w:rsidR="00AA6834" w:rsidRPr="002E3FC3">
          <w:rPr>
            <w:rStyle w:val="ac"/>
            <w:rFonts w:cs="Times New Roman"/>
            <w:noProof/>
          </w:rPr>
          <w:t>（二）绩效目标完成情况。</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_Toc176713747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- 12 -</w:t>
        </w:r>
        <w:r w:rsidR="00AA6834" w:rsidRPr="002E3FC3">
          <w:rPr>
            <w:rFonts w:cs="Times New Roman"/>
            <w:noProof/>
            <w:webHidden/>
          </w:rPr>
          <w:fldChar w:fldCharType="end"/>
        </w:r>
      </w:hyperlink>
    </w:p>
    <w:p w14:paraId="7EBFB570" w14:textId="00D961B9"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48" w:history="1">
        <w:r w:rsidR="00AA6834" w:rsidRPr="002E3FC3">
          <w:rPr>
            <w:rStyle w:val="ac"/>
            <w:rFonts w:cs="Times New Roman"/>
            <w:noProof/>
          </w:rPr>
          <w:t>（三）项目主要绩效。</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_Toc176713748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- 17 -</w:t>
        </w:r>
        <w:r w:rsidR="00AA6834" w:rsidRPr="002E3FC3">
          <w:rPr>
            <w:rFonts w:cs="Times New Roman"/>
            <w:noProof/>
            <w:webHidden/>
          </w:rPr>
          <w:fldChar w:fldCharType="end"/>
        </w:r>
      </w:hyperlink>
    </w:p>
    <w:p w14:paraId="1BA092CF" w14:textId="4E7B45E2" w:rsidR="00AA6834" w:rsidRPr="002E3FC3" w:rsidRDefault="00DF7B6C">
      <w:pPr>
        <w:pStyle w:val="10"/>
        <w:tabs>
          <w:tab w:val="right" w:leader="dot" w:pos="8834"/>
        </w:tabs>
        <w:rPr>
          <w:rFonts w:eastAsiaTheme="minorEastAsia" w:cs="Times New Roman"/>
          <w:noProof/>
          <w:kern w:val="2"/>
          <w:sz w:val="22"/>
          <w:szCs w:val="24"/>
        </w:rPr>
      </w:pPr>
      <w:hyperlink w:anchor="_Toc176713749" w:history="1">
        <w:r w:rsidR="00AA6834" w:rsidRPr="002E3FC3">
          <w:rPr>
            <w:rStyle w:val="ac"/>
            <w:rFonts w:cs="Times New Roman"/>
            <w:noProof/>
          </w:rPr>
          <w:t>四、存在问题</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_Toc176713749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- 18 -</w:t>
        </w:r>
        <w:r w:rsidR="00AA6834" w:rsidRPr="002E3FC3">
          <w:rPr>
            <w:rFonts w:cs="Times New Roman"/>
            <w:noProof/>
            <w:webHidden/>
          </w:rPr>
          <w:fldChar w:fldCharType="end"/>
        </w:r>
      </w:hyperlink>
    </w:p>
    <w:p w14:paraId="7A2CD242" w14:textId="1978F11A"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50" w:history="1">
        <w:r w:rsidR="00AA6834" w:rsidRPr="002E3FC3">
          <w:rPr>
            <w:rStyle w:val="ac"/>
            <w:rFonts w:cs="Times New Roman"/>
            <w:noProof/>
          </w:rPr>
          <w:t>（一）项目管理力度有待加强，相关实施材料质量有待提升。</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_Toc176713750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- 18 -</w:t>
        </w:r>
        <w:r w:rsidR="00AA6834" w:rsidRPr="002E3FC3">
          <w:rPr>
            <w:rFonts w:cs="Times New Roman"/>
            <w:noProof/>
            <w:webHidden/>
          </w:rPr>
          <w:fldChar w:fldCharType="end"/>
        </w:r>
      </w:hyperlink>
    </w:p>
    <w:p w14:paraId="248B1D9F" w14:textId="6E2F5EF1"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51" w:history="1">
        <w:r w:rsidR="00AA6834" w:rsidRPr="002E3FC3">
          <w:rPr>
            <w:rStyle w:val="ac"/>
            <w:rFonts w:cs="Times New Roman"/>
            <w:noProof/>
          </w:rPr>
          <w:t>（二）绩效体系设置不全面，有待进一步完善。</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_Toc176713751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- 19 -</w:t>
        </w:r>
        <w:r w:rsidR="00AA6834" w:rsidRPr="002E3FC3">
          <w:rPr>
            <w:rFonts w:cs="Times New Roman"/>
            <w:noProof/>
            <w:webHidden/>
          </w:rPr>
          <w:fldChar w:fldCharType="end"/>
        </w:r>
      </w:hyperlink>
    </w:p>
    <w:p w14:paraId="07FC291E" w14:textId="62E9B687" w:rsidR="00AA6834" w:rsidRPr="002E3FC3" w:rsidRDefault="00DF7B6C">
      <w:pPr>
        <w:pStyle w:val="10"/>
        <w:tabs>
          <w:tab w:val="right" w:leader="dot" w:pos="8834"/>
        </w:tabs>
        <w:rPr>
          <w:rFonts w:eastAsiaTheme="minorEastAsia" w:cs="Times New Roman"/>
          <w:noProof/>
          <w:kern w:val="2"/>
          <w:sz w:val="22"/>
          <w:szCs w:val="24"/>
        </w:rPr>
      </w:pPr>
      <w:hyperlink w:anchor="_Toc176713752" w:history="1">
        <w:r w:rsidR="00AA6834" w:rsidRPr="002E3FC3">
          <w:rPr>
            <w:rStyle w:val="ac"/>
            <w:rFonts w:cs="Times New Roman"/>
            <w:noProof/>
          </w:rPr>
          <w:t>五、改进建议</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_Toc176713752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- 20 -</w:t>
        </w:r>
        <w:r w:rsidR="00AA6834" w:rsidRPr="002E3FC3">
          <w:rPr>
            <w:rFonts w:cs="Times New Roman"/>
            <w:noProof/>
            <w:webHidden/>
          </w:rPr>
          <w:fldChar w:fldCharType="end"/>
        </w:r>
      </w:hyperlink>
    </w:p>
    <w:p w14:paraId="6FC21AE5" w14:textId="5FE49F15"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53" w:history="1">
        <w:r w:rsidR="00AA6834" w:rsidRPr="002E3FC3">
          <w:rPr>
            <w:rStyle w:val="ac"/>
            <w:rFonts w:cs="Times New Roman"/>
            <w:noProof/>
          </w:rPr>
          <w:t>（一）加强项目管理力度，提升项目实施材料质量。</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_Toc176713753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- 20 -</w:t>
        </w:r>
        <w:r w:rsidR="00AA6834" w:rsidRPr="002E3FC3">
          <w:rPr>
            <w:rFonts w:cs="Times New Roman"/>
            <w:noProof/>
            <w:webHidden/>
          </w:rPr>
          <w:fldChar w:fldCharType="end"/>
        </w:r>
      </w:hyperlink>
    </w:p>
    <w:p w14:paraId="048EA979" w14:textId="6D2BFB05" w:rsidR="00AA6834" w:rsidRPr="002E3FC3" w:rsidRDefault="00DF7B6C">
      <w:pPr>
        <w:pStyle w:val="20"/>
        <w:tabs>
          <w:tab w:val="right" w:leader="dot" w:pos="8834"/>
        </w:tabs>
        <w:ind w:firstLine="632"/>
        <w:rPr>
          <w:rFonts w:eastAsiaTheme="minorEastAsia" w:cs="Times New Roman"/>
          <w:noProof/>
          <w:kern w:val="2"/>
          <w:sz w:val="22"/>
          <w:szCs w:val="24"/>
        </w:rPr>
      </w:pPr>
      <w:hyperlink w:anchor="_Toc176713754" w:history="1">
        <w:r w:rsidR="00AA6834" w:rsidRPr="002E3FC3">
          <w:rPr>
            <w:rStyle w:val="ac"/>
            <w:rFonts w:cs="Times New Roman"/>
            <w:noProof/>
          </w:rPr>
          <w:t>（二）加强对绩效管理认知，优化绩效体系设置。</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_Toc176713754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- 21 -</w:t>
        </w:r>
        <w:r w:rsidR="00AA6834" w:rsidRPr="002E3FC3">
          <w:rPr>
            <w:rFonts w:cs="Times New Roman"/>
            <w:noProof/>
            <w:webHidden/>
          </w:rPr>
          <w:fldChar w:fldCharType="end"/>
        </w:r>
      </w:hyperlink>
    </w:p>
    <w:p w14:paraId="7008382F" w14:textId="2B9E0519" w:rsidR="00AA6834" w:rsidRPr="002E3FC3" w:rsidRDefault="00DF7B6C">
      <w:pPr>
        <w:pStyle w:val="10"/>
        <w:tabs>
          <w:tab w:val="right" w:leader="dot" w:pos="8834"/>
        </w:tabs>
        <w:rPr>
          <w:rFonts w:eastAsiaTheme="minorEastAsia" w:cs="Times New Roman"/>
          <w:noProof/>
          <w:kern w:val="2"/>
          <w:sz w:val="22"/>
          <w:szCs w:val="24"/>
        </w:rPr>
      </w:pPr>
      <w:hyperlink w:anchor="_Toc176713755" w:history="1">
        <w:r w:rsidR="00AA6834" w:rsidRPr="002E3FC3">
          <w:rPr>
            <w:rStyle w:val="ac"/>
            <w:rFonts w:cs="Times New Roman"/>
            <w:noProof/>
          </w:rPr>
          <w:t>附件：项目支出绩效自评复核表</w:t>
        </w:r>
        <w:r w:rsidR="00AA6834" w:rsidRPr="002E3FC3">
          <w:rPr>
            <w:rFonts w:cs="Times New Roman"/>
            <w:noProof/>
            <w:webHidden/>
          </w:rPr>
          <w:tab/>
        </w:r>
        <w:r w:rsidR="00AA6834" w:rsidRPr="002E3FC3">
          <w:rPr>
            <w:rFonts w:cs="Times New Roman"/>
            <w:noProof/>
            <w:webHidden/>
          </w:rPr>
          <w:fldChar w:fldCharType="begin"/>
        </w:r>
        <w:r w:rsidR="00AA6834" w:rsidRPr="002E3FC3">
          <w:rPr>
            <w:rFonts w:cs="Times New Roman"/>
            <w:noProof/>
            <w:webHidden/>
          </w:rPr>
          <w:instrText xml:space="preserve"> PAGEREF _Toc176713755 \h </w:instrText>
        </w:r>
        <w:r w:rsidR="00AA6834" w:rsidRPr="002E3FC3">
          <w:rPr>
            <w:rFonts w:cs="Times New Roman"/>
            <w:noProof/>
            <w:webHidden/>
          </w:rPr>
        </w:r>
        <w:r w:rsidR="00AA6834" w:rsidRPr="002E3FC3">
          <w:rPr>
            <w:rFonts w:cs="Times New Roman"/>
            <w:noProof/>
            <w:webHidden/>
          </w:rPr>
          <w:fldChar w:fldCharType="separate"/>
        </w:r>
        <w:r>
          <w:rPr>
            <w:rFonts w:cs="Times New Roman"/>
            <w:noProof/>
            <w:webHidden/>
          </w:rPr>
          <w:t>- 23 -</w:t>
        </w:r>
        <w:r w:rsidR="00AA6834" w:rsidRPr="002E3FC3">
          <w:rPr>
            <w:rFonts w:cs="Times New Roman"/>
            <w:noProof/>
            <w:webHidden/>
          </w:rPr>
          <w:fldChar w:fldCharType="end"/>
        </w:r>
      </w:hyperlink>
    </w:p>
    <w:p w14:paraId="5FAB26A8" w14:textId="05737A1D" w:rsidR="0005527A" w:rsidRPr="002E3FC3" w:rsidRDefault="00321367" w:rsidP="00321367">
      <w:pPr>
        <w:ind w:firstLine="632"/>
        <w:rPr>
          <w:rFonts w:cs="Times New Roman"/>
        </w:rPr>
      </w:pPr>
      <w:r w:rsidRPr="002E3FC3">
        <w:rPr>
          <w:rFonts w:cs="Times New Roman"/>
        </w:rPr>
        <w:fldChar w:fldCharType="end"/>
      </w:r>
    </w:p>
    <w:p w14:paraId="2D2BFC79" w14:textId="77777777" w:rsidR="0005527A" w:rsidRPr="002E3FC3" w:rsidRDefault="0005527A" w:rsidP="0005527A">
      <w:pPr>
        <w:ind w:firstLine="632"/>
        <w:rPr>
          <w:rFonts w:cs="Times New Roman"/>
        </w:rPr>
        <w:sectPr w:rsidR="0005527A" w:rsidRPr="002E3FC3" w:rsidSect="008C29EC">
          <w:pgSz w:w="11906" w:h="16838" w:code="9"/>
          <w:pgMar w:top="2098" w:right="1474" w:bottom="1985" w:left="1588" w:header="851" w:footer="1758" w:gutter="0"/>
          <w:cols w:space="425"/>
          <w:titlePg/>
          <w:docGrid w:type="linesAndChars" w:linePitch="579" w:charSpace="-849"/>
        </w:sectPr>
      </w:pPr>
    </w:p>
    <w:p w14:paraId="3B5B50B3" w14:textId="77777777" w:rsidR="003750C5" w:rsidRPr="002E3FC3" w:rsidRDefault="00DE686C" w:rsidP="0005527A">
      <w:pPr>
        <w:ind w:firstLineChars="0" w:firstLine="0"/>
        <w:jc w:val="center"/>
        <w:rPr>
          <w:rFonts w:eastAsia="方正小标宋简体" w:cs="Times New Roman"/>
          <w:sz w:val="44"/>
          <w:szCs w:val="44"/>
        </w:rPr>
      </w:pPr>
      <w:r w:rsidRPr="002E3FC3">
        <w:rPr>
          <w:rFonts w:eastAsia="方正小标宋简体" w:cs="Times New Roman"/>
          <w:sz w:val="44"/>
          <w:szCs w:val="44"/>
        </w:rPr>
        <w:lastRenderedPageBreak/>
        <w:t>（广大附中）增城实验中学改扩建工程</w:t>
      </w:r>
      <w:r w:rsidR="0005527A" w:rsidRPr="002E3FC3">
        <w:rPr>
          <w:rFonts w:eastAsia="方正小标宋简体" w:cs="Times New Roman"/>
          <w:sz w:val="44"/>
          <w:szCs w:val="44"/>
        </w:rPr>
        <w:t>项目</w:t>
      </w:r>
    </w:p>
    <w:p w14:paraId="5C3AD0AE" w14:textId="36AD8F32" w:rsidR="0005527A" w:rsidRPr="002E3FC3" w:rsidRDefault="0005527A" w:rsidP="0005527A">
      <w:pPr>
        <w:ind w:firstLineChars="0" w:firstLine="0"/>
        <w:jc w:val="center"/>
        <w:rPr>
          <w:rFonts w:eastAsia="方正小标宋简体" w:cs="Times New Roman"/>
          <w:sz w:val="44"/>
          <w:szCs w:val="44"/>
        </w:rPr>
      </w:pPr>
      <w:r w:rsidRPr="002E3FC3">
        <w:rPr>
          <w:rFonts w:eastAsia="方正小标宋简体" w:cs="Times New Roman"/>
          <w:sz w:val="44"/>
          <w:szCs w:val="44"/>
        </w:rPr>
        <w:t>自评复核意见</w:t>
      </w:r>
    </w:p>
    <w:p w14:paraId="745C70F6" w14:textId="674D328C" w:rsidR="0005527A" w:rsidRPr="002E3FC3" w:rsidRDefault="0005527A" w:rsidP="0005527A">
      <w:pPr>
        <w:ind w:firstLine="632"/>
        <w:rPr>
          <w:rFonts w:cs="Times New Roman"/>
        </w:rPr>
      </w:pPr>
      <w:r w:rsidRPr="002E3FC3">
        <w:rPr>
          <w:rFonts w:cs="Times New Roman"/>
        </w:rPr>
        <w:t>根据《广州市增城区财政局关于开展</w:t>
      </w:r>
      <w:r w:rsidRPr="002E3FC3">
        <w:rPr>
          <w:rFonts w:cs="Times New Roman"/>
        </w:rPr>
        <w:t>2024</w:t>
      </w:r>
      <w:r w:rsidRPr="002E3FC3">
        <w:rPr>
          <w:rFonts w:cs="Times New Roman"/>
        </w:rPr>
        <w:t>年财政评价工作的通知》（增财〔</w:t>
      </w:r>
      <w:r w:rsidRPr="002E3FC3">
        <w:rPr>
          <w:rFonts w:cs="Times New Roman"/>
        </w:rPr>
        <w:t>2024</w:t>
      </w:r>
      <w:r w:rsidRPr="002E3FC3">
        <w:rPr>
          <w:rFonts w:cs="Times New Roman"/>
        </w:rPr>
        <w:t>〕</w:t>
      </w:r>
      <w:r w:rsidRPr="002E3FC3">
        <w:rPr>
          <w:rFonts w:cs="Times New Roman"/>
        </w:rPr>
        <w:t>178</w:t>
      </w:r>
      <w:r w:rsidRPr="002E3FC3">
        <w:rPr>
          <w:rFonts w:cs="Times New Roman"/>
        </w:rPr>
        <w:t>号），广东</w:t>
      </w:r>
      <w:proofErr w:type="gramStart"/>
      <w:r w:rsidRPr="002E3FC3">
        <w:rPr>
          <w:rFonts w:cs="Times New Roman"/>
        </w:rPr>
        <w:t>国众联</w:t>
      </w:r>
      <w:proofErr w:type="gramEnd"/>
      <w:r w:rsidRPr="002E3FC3">
        <w:rPr>
          <w:rFonts w:cs="Times New Roman"/>
        </w:rPr>
        <w:t>行资产评估土地房地产估价规划咨询有限公司（以下简称</w:t>
      </w:r>
      <w:r w:rsidRPr="002E3FC3">
        <w:rPr>
          <w:rFonts w:ascii="仿宋_GB2312" w:cs="Times New Roman" w:hint="eastAsia"/>
        </w:rPr>
        <w:t>“</w:t>
      </w:r>
      <w:r w:rsidRPr="002E3FC3">
        <w:rPr>
          <w:rFonts w:cs="Times New Roman"/>
        </w:rPr>
        <w:t>我机构</w:t>
      </w:r>
      <w:r w:rsidRPr="002E3FC3">
        <w:rPr>
          <w:rFonts w:ascii="仿宋_GB2312" w:cs="Times New Roman" w:hint="eastAsia"/>
        </w:rPr>
        <w:t>”</w:t>
      </w:r>
      <w:r w:rsidRPr="002E3FC3">
        <w:rPr>
          <w:rFonts w:cs="Times New Roman"/>
        </w:rPr>
        <w:t>）受广州市增城区财政局</w:t>
      </w:r>
      <w:r w:rsidR="00012BD8" w:rsidRPr="002E3FC3">
        <w:rPr>
          <w:rFonts w:cs="Times New Roman"/>
        </w:rPr>
        <w:t>（以下简称</w:t>
      </w:r>
      <w:r w:rsidR="00012BD8" w:rsidRPr="002E3FC3">
        <w:rPr>
          <w:rFonts w:ascii="仿宋_GB2312" w:cs="Times New Roman" w:hint="eastAsia"/>
        </w:rPr>
        <w:t>“</w:t>
      </w:r>
      <w:r w:rsidR="00012BD8" w:rsidRPr="002E3FC3">
        <w:rPr>
          <w:rFonts w:cs="Times New Roman"/>
        </w:rPr>
        <w:t>区财政局</w:t>
      </w:r>
      <w:r w:rsidR="00012BD8" w:rsidRPr="002E3FC3">
        <w:rPr>
          <w:rFonts w:ascii="仿宋_GB2312" w:cs="Times New Roman" w:hint="eastAsia"/>
        </w:rPr>
        <w:t>”</w:t>
      </w:r>
      <w:r w:rsidR="00012BD8" w:rsidRPr="002E3FC3">
        <w:rPr>
          <w:rFonts w:cs="Times New Roman"/>
        </w:rPr>
        <w:t>）</w:t>
      </w:r>
      <w:r w:rsidRPr="002E3FC3">
        <w:rPr>
          <w:rFonts w:cs="Times New Roman"/>
        </w:rPr>
        <w:t>委托，作为广州市增城区</w:t>
      </w:r>
      <w:r w:rsidRPr="002E3FC3">
        <w:rPr>
          <w:rFonts w:cs="Times New Roman"/>
        </w:rPr>
        <w:t>202</w:t>
      </w:r>
      <w:r w:rsidR="003B19E7" w:rsidRPr="002E3FC3">
        <w:rPr>
          <w:rFonts w:cs="Times New Roman"/>
        </w:rPr>
        <w:t>4</w:t>
      </w:r>
      <w:r w:rsidRPr="002E3FC3">
        <w:rPr>
          <w:rFonts w:cs="Times New Roman"/>
        </w:rPr>
        <w:t>年绩效</w:t>
      </w:r>
      <w:r w:rsidR="00012BD8" w:rsidRPr="002E3FC3">
        <w:rPr>
          <w:rFonts w:cs="Times New Roman"/>
        </w:rPr>
        <w:t>管理</w:t>
      </w:r>
      <w:r w:rsidRPr="002E3FC3">
        <w:rPr>
          <w:rFonts w:cs="Times New Roman"/>
        </w:rPr>
        <w:t>服务单位，开展</w:t>
      </w:r>
      <w:r w:rsidRPr="002E3FC3">
        <w:rPr>
          <w:rFonts w:cs="Times New Roman"/>
        </w:rPr>
        <w:t>202</w:t>
      </w:r>
      <w:r w:rsidR="003B19E7" w:rsidRPr="002E3FC3">
        <w:rPr>
          <w:rFonts w:cs="Times New Roman"/>
        </w:rPr>
        <w:t>4</w:t>
      </w:r>
      <w:r w:rsidRPr="002E3FC3">
        <w:rPr>
          <w:rFonts w:cs="Times New Roman"/>
        </w:rPr>
        <w:t>年增城区</w:t>
      </w:r>
      <w:r w:rsidR="00012BD8" w:rsidRPr="002E3FC3">
        <w:rPr>
          <w:rFonts w:cs="Times New Roman"/>
        </w:rPr>
        <w:t>部门整体支出、财政支出项目</w:t>
      </w:r>
      <w:r w:rsidRPr="002E3FC3">
        <w:rPr>
          <w:rFonts w:cs="Times New Roman"/>
        </w:rPr>
        <w:t>绩效评价工作。根据《广州市增城区财政局关于印发</w:t>
      </w:r>
      <w:r w:rsidRPr="002E3FC3">
        <w:rPr>
          <w:rFonts w:cs="Times New Roman"/>
        </w:rPr>
        <w:t>2024</w:t>
      </w:r>
      <w:r w:rsidRPr="002E3FC3">
        <w:rPr>
          <w:rFonts w:cs="Times New Roman"/>
        </w:rPr>
        <w:t>年增城区区级财政资金绩效评价工作方案的通知》（增财〔</w:t>
      </w:r>
      <w:r w:rsidRPr="002E3FC3">
        <w:rPr>
          <w:rFonts w:cs="Times New Roman"/>
        </w:rPr>
        <w:t>2024</w:t>
      </w:r>
      <w:r w:rsidRPr="002E3FC3">
        <w:rPr>
          <w:rFonts w:cs="Times New Roman"/>
        </w:rPr>
        <w:t>〕</w:t>
      </w:r>
      <w:r w:rsidRPr="002E3FC3">
        <w:rPr>
          <w:rFonts w:cs="Times New Roman"/>
        </w:rPr>
        <w:t>212</w:t>
      </w:r>
      <w:r w:rsidRPr="002E3FC3">
        <w:rPr>
          <w:rFonts w:cs="Times New Roman"/>
        </w:rPr>
        <w:t>号）有关要求，对</w:t>
      </w:r>
      <w:r w:rsidR="00DE686C" w:rsidRPr="002E3FC3">
        <w:rPr>
          <w:rFonts w:cs="Times New Roman"/>
        </w:rPr>
        <w:t>广州市增城区住房和城乡建设局</w:t>
      </w:r>
      <w:r w:rsidR="00012BD8" w:rsidRPr="002E3FC3">
        <w:rPr>
          <w:rFonts w:cs="Times New Roman"/>
        </w:rPr>
        <w:t>（以下简称</w:t>
      </w:r>
      <w:r w:rsidR="00012BD8" w:rsidRPr="002E3FC3">
        <w:rPr>
          <w:rFonts w:ascii="仿宋_GB2312" w:cs="Times New Roman" w:hint="eastAsia"/>
        </w:rPr>
        <w:t>“</w:t>
      </w:r>
      <w:r w:rsidR="00012BD8" w:rsidRPr="002E3FC3">
        <w:rPr>
          <w:rFonts w:cs="Times New Roman"/>
        </w:rPr>
        <w:t>区</w:t>
      </w:r>
      <w:r w:rsidR="00914B9E">
        <w:rPr>
          <w:rFonts w:cs="Times New Roman"/>
        </w:rPr>
        <w:t>住房</w:t>
      </w:r>
      <w:r w:rsidR="00012BD8" w:rsidRPr="002E3FC3">
        <w:rPr>
          <w:rFonts w:cs="Times New Roman"/>
        </w:rPr>
        <w:t>城乡建设局</w:t>
      </w:r>
      <w:r w:rsidR="00012BD8" w:rsidRPr="002E3FC3">
        <w:rPr>
          <w:rFonts w:ascii="仿宋_GB2312" w:cs="Times New Roman" w:hint="eastAsia"/>
        </w:rPr>
        <w:t>”</w:t>
      </w:r>
      <w:r w:rsidR="00012BD8" w:rsidRPr="002E3FC3">
        <w:rPr>
          <w:rFonts w:cs="Times New Roman"/>
        </w:rPr>
        <w:t>）</w:t>
      </w:r>
      <w:r w:rsidR="00DE686C" w:rsidRPr="002E3FC3">
        <w:rPr>
          <w:rFonts w:cs="Times New Roman"/>
        </w:rPr>
        <w:t>（广大附中）增城实验中学改扩建工程</w:t>
      </w:r>
      <w:r w:rsidRPr="002E3FC3">
        <w:rPr>
          <w:rFonts w:cs="Times New Roman"/>
        </w:rPr>
        <w:t>项目</w:t>
      </w:r>
      <w:r w:rsidR="00012BD8" w:rsidRPr="002E3FC3">
        <w:rPr>
          <w:rFonts w:cs="Times New Roman"/>
        </w:rPr>
        <w:t>开展绩效自评复核工作</w:t>
      </w:r>
      <w:r w:rsidRPr="002E3FC3">
        <w:rPr>
          <w:rFonts w:cs="Times New Roman"/>
        </w:rPr>
        <w:t>，项目资金主管部门为</w:t>
      </w:r>
      <w:r w:rsidR="00573ABD">
        <w:rPr>
          <w:rFonts w:cs="Times New Roman"/>
        </w:rPr>
        <w:t>区住房</w:t>
      </w:r>
      <w:r w:rsidR="00DE686C" w:rsidRPr="002E3FC3">
        <w:rPr>
          <w:rFonts w:cs="Times New Roman"/>
        </w:rPr>
        <w:t>城乡建设局</w:t>
      </w:r>
      <w:r w:rsidRPr="002E3FC3">
        <w:rPr>
          <w:rFonts w:cs="Times New Roman"/>
        </w:rPr>
        <w:t>，具体实施单位为</w:t>
      </w:r>
      <w:r w:rsidR="00DE686C" w:rsidRPr="002E3FC3">
        <w:rPr>
          <w:rFonts w:cs="Times New Roman"/>
        </w:rPr>
        <w:t>广州市增城区公共建设项目管理服务中心（以下简称</w:t>
      </w:r>
      <w:r w:rsidR="00DE686C" w:rsidRPr="002E3FC3">
        <w:rPr>
          <w:rFonts w:ascii="仿宋_GB2312" w:cs="Times New Roman" w:hint="eastAsia"/>
        </w:rPr>
        <w:t>“</w:t>
      </w:r>
      <w:r w:rsidR="00DE686C" w:rsidRPr="002E3FC3">
        <w:rPr>
          <w:rFonts w:cs="Times New Roman"/>
        </w:rPr>
        <w:t>区公共建设项目管理服务中心</w:t>
      </w:r>
      <w:r w:rsidR="00DE686C" w:rsidRPr="002E3FC3">
        <w:rPr>
          <w:rFonts w:ascii="仿宋_GB2312" w:cs="Times New Roman" w:hint="eastAsia"/>
        </w:rPr>
        <w:t>”</w:t>
      </w:r>
      <w:r w:rsidR="00DE686C" w:rsidRPr="002E3FC3">
        <w:rPr>
          <w:rFonts w:cs="Times New Roman"/>
        </w:rPr>
        <w:t>）</w:t>
      </w:r>
      <w:r w:rsidRPr="002E3FC3">
        <w:rPr>
          <w:rFonts w:cs="Times New Roman"/>
        </w:rPr>
        <w:t>。</w:t>
      </w:r>
    </w:p>
    <w:p w14:paraId="19667A2A" w14:textId="37A179D8" w:rsidR="0005527A" w:rsidRPr="002E3FC3" w:rsidRDefault="0005527A" w:rsidP="0005527A">
      <w:pPr>
        <w:ind w:firstLine="632"/>
        <w:rPr>
          <w:rFonts w:cs="Times New Roman"/>
        </w:rPr>
      </w:pPr>
      <w:r w:rsidRPr="002E3FC3">
        <w:rPr>
          <w:rFonts w:cs="Times New Roman"/>
        </w:rPr>
        <w:t>复核意见是在</w:t>
      </w:r>
      <w:proofErr w:type="gramStart"/>
      <w:r w:rsidRPr="002E3FC3">
        <w:rPr>
          <w:rFonts w:cs="Times New Roman"/>
        </w:rPr>
        <w:t>审阅</w:t>
      </w:r>
      <w:r w:rsidR="00DE686C" w:rsidRPr="002E3FC3">
        <w:rPr>
          <w:rFonts w:cs="Times New Roman"/>
        </w:rPr>
        <w:t>区</w:t>
      </w:r>
      <w:proofErr w:type="gramEnd"/>
      <w:r w:rsidR="00DE686C" w:rsidRPr="002E3FC3">
        <w:rPr>
          <w:rFonts w:cs="Times New Roman"/>
        </w:rPr>
        <w:t>公共建设项目管理服务中心</w:t>
      </w:r>
      <w:r w:rsidRPr="002E3FC3">
        <w:rPr>
          <w:rFonts w:cs="Times New Roman"/>
        </w:rPr>
        <w:t>报送材料的基础上形成的，</w:t>
      </w:r>
      <w:r w:rsidR="00DE686C" w:rsidRPr="002E3FC3">
        <w:rPr>
          <w:rFonts w:cs="Times New Roman"/>
        </w:rPr>
        <w:t>区公共建设项目管理服务中心</w:t>
      </w:r>
      <w:r w:rsidRPr="002E3FC3">
        <w:rPr>
          <w:rFonts w:cs="Times New Roman"/>
        </w:rPr>
        <w:t>应对所报送各类材料的真实性、合法性负责。复核小组</w:t>
      </w:r>
      <w:proofErr w:type="gramStart"/>
      <w:r w:rsidRPr="002E3FC3">
        <w:rPr>
          <w:rFonts w:cs="Times New Roman"/>
        </w:rPr>
        <w:t>审阅</w:t>
      </w:r>
      <w:r w:rsidR="00DE686C" w:rsidRPr="002E3FC3">
        <w:rPr>
          <w:rFonts w:cs="Times New Roman"/>
        </w:rPr>
        <w:t>区</w:t>
      </w:r>
      <w:proofErr w:type="gramEnd"/>
      <w:r w:rsidR="00DE686C" w:rsidRPr="002E3FC3">
        <w:rPr>
          <w:rFonts w:cs="Times New Roman"/>
        </w:rPr>
        <w:t>公共建设项目管理服务中心</w:t>
      </w:r>
      <w:r w:rsidRPr="002E3FC3">
        <w:rPr>
          <w:rFonts w:cs="Times New Roman"/>
        </w:rPr>
        <w:t>提供的自评表、自评报告及相关材料，经过书面评价和现场核查，对照评价指标和标准及有关政策进行评议和打分，本项目第三方机构自评复核评分为</w:t>
      </w:r>
      <w:r w:rsidR="00012BD8" w:rsidRPr="002E3FC3">
        <w:rPr>
          <w:rFonts w:cs="Times New Roman"/>
        </w:rPr>
        <w:t>89</w:t>
      </w:r>
      <w:r w:rsidRPr="002E3FC3">
        <w:rPr>
          <w:rFonts w:cs="Times New Roman"/>
        </w:rPr>
        <w:t>分（满分</w:t>
      </w:r>
      <w:r w:rsidRPr="002E3FC3">
        <w:rPr>
          <w:rFonts w:cs="Times New Roman"/>
        </w:rPr>
        <w:t>100</w:t>
      </w:r>
      <w:r w:rsidRPr="002E3FC3">
        <w:rPr>
          <w:rFonts w:cs="Times New Roman"/>
        </w:rPr>
        <w:t>分），绩效等级为</w:t>
      </w:r>
      <w:r w:rsidRPr="002E3FC3">
        <w:rPr>
          <w:rFonts w:ascii="仿宋_GB2312" w:cs="Times New Roman" w:hint="eastAsia"/>
        </w:rPr>
        <w:t>“</w:t>
      </w:r>
      <w:r w:rsidR="009A761D" w:rsidRPr="002E3FC3">
        <w:rPr>
          <w:rFonts w:cs="Times New Roman"/>
        </w:rPr>
        <w:t>良</w:t>
      </w:r>
      <w:r w:rsidRPr="002E3FC3">
        <w:rPr>
          <w:rFonts w:ascii="仿宋_GB2312" w:cs="Times New Roman" w:hint="eastAsia"/>
        </w:rPr>
        <w:t>”</w:t>
      </w:r>
      <w:r w:rsidRPr="002E3FC3">
        <w:rPr>
          <w:rFonts w:cs="Times New Roman"/>
        </w:rPr>
        <w:t>。</w:t>
      </w:r>
    </w:p>
    <w:p w14:paraId="05200FFC" w14:textId="77777777" w:rsidR="00E6311E" w:rsidRPr="002E3FC3" w:rsidRDefault="00E6311E" w:rsidP="00E6311E">
      <w:pPr>
        <w:pStyle w:val="1"/>
        <w:ind w:firstLine="632"/>
        <w:rPr>
          <w:rFonts w:cs="Times New Roman"/>
        </w:rPr>
      </w:pPr>
      <w:bookmarkStart w:id="1" w:name="_Toc150282646"/>
      <w:bookmarkStart w:id="2" w:name="_Toc176713740"/>
      <w:r w:rsidRPr="002E3FC3">
        <w:rPr>
          <w:rFonts w:cs="Times New Roman"/>
        </w:rPr>
        <w:lastRenderedPageBreak/>
        <w:t>一、自评组织情况</w:t>
      </w:r>
      <w:bookmarkEnd w:id="1"/>
      <w:bookmarkEnd w:id="2"/>
    </w:p>
    <w:p w14:paraId="3A11F57D" w14:textId="7DE47832" w:rsidR="00E6311E" w:rsidRPr="002E3FC3" w:rsidRDefault="00E6311E" w:rsidP="00E6311E">
      <w:pPr>
        <w:ind w:firstLine="632"/>
        <w:rPr>
          <w:rFonts w:cs="Times New Roman"/>
        </w:rPr>
      </w:pPr>
      <w:r w:rsidRPr="002E3FC3">
        <w:rPr>
          <w:rFonts w:cs="Times New Roman"/>
        </w:rPr>
        <w:t>根据</w:t>
      </w:r>
      <w:r w:rsidR="00DE686C" w:rsidRPr="002E3FC3">
        <w:rPr>
          <w:rFonts w:cs="Times New Roman"/>
        </w:rPr>
        <w:t>区公共建设项目管理服务中心</w:t>
      </w:r>
      <w:r w:rsidRPr="002E3FC3">
        <w:rPr>
          <w:rFonts w:cs="Times New Roman"/>
        </w:rPr>
        <w:t>提供的</w:t>
      </w:r>
      <w:r w:rsidR="008F1B8A" w:rsidRPr="002E3FC3">
        <w:rPr>
          <w:rFonts w:cs="Times New Roman"/>
        </w:rPr>
        <w:t>《增城区</w:t>
      </w:r>
      <w:r w:rsidR="008F1B8A" w:rsidRPr="002E3FC3">
        <w:rPr>
          <w:rFonts w:cs="Times New Roman"/>
        </w:rPr>
        <w:t>2023</w:t>
      </w:r>
      <w:r w:rsidR="008F1B8A" w:rsidRPr="002E3FC3">
        <w:rPr>
          <w:rFonts w:cs="Times New Roman"/>
        </w:rPr>
        <w:t>年增城区实验中学改扩建工程项目绩效自评报告》《项目支出绩效自评表》</w:t>
      </w:r>
      <w:r w:rsidRPr="002E3FC3">
        <w:rPr>
          <w:rFonts w:cs="Times New Roman"/>
        </w:rPr>
        <w:t>及相应的佐证材料，本项目概算总投资为</w:t>
      </w:r>
      <w:r w:rsidR="00815DBD" w:rsidRPr="002E3FC3">
        <w:rPr>
          <w:rFonts w:cs="Times New Roman"/>
        </w:rPr>
        <w:t>83819.3</w:t>
      </w:r>
      <w:r w:rsidRPr="002E3FC3">
        <w:rPr>
          <w:rFonts w:cs="Times New Roman"/>
        </w:rPr>
        <w:t>万元，</w:t>
      </w:r>
      <w:r w:rsidRPr="002E3FC3">
        <w:rPr>
          <w:rFonts w:cs="Times New Roman"/>
        </w:rPr>
        <w:t>2023</w:t>
      </w:r>
      <w:r w:rsidRPr="002E3FC3">
        <w:rPr>
          <w:rFonts w:cs="Times New Roman"/>
        </w:rPr>
        <w:t>年共涉及财政资金</w:t>
      </w:r>
      <w:r w:rsidR="008F1B8A" w:rsidRPr="002E3FC3">
        <w:rPr>
          <w:rFonts w:cs="Times New Roman"/>
        </w:rPr>
        <w:t>4295.52</w:t>
      </w:r>
      <w:r w:rsidRPr="002E3FC3">
        <w:rPr>
          <w:rFonts w:cs="Times New Roman"/>
        </w:rPr>
        <w:t>万元。自评组织工作开展较及时，佐证材料较齐全，但</w:t>
      </w:r>
      <w:r w:rsidR="007F165C" w:rsidRPr="002E3FC3">
        <w:rPr>
          <w:rFonts w:cs="Times New Roman"/>
        </w:rPr>
        <w:t>存在</w:t>
      </w:r>
      <w:r w:rsidR="008F1B8A" w:rsidRPr="002E3FC3">
        <w:rPr>
          <w:rFonts w:cs="Times New Roman"/>
        </w:rPr>
        <w:t>项目实施进度滞后</w:t>
      </w:r>
      <w:r w:rsidR="007F165C" w:rsidRPr="002E3FC3">
        <w:rPr>
          <w:rFonts w:cs="Times New Roman"/>
        </w:rPr>
        <w:t>、</w:t>
      </w:r>
      <w:r w:rsidR="008F1B8A" w:rsidRPr="002E3FC3">
        <w:rPr>
          <w:rFonts w:cs="Times New Roman"/>
        </w:rPr>
        <w:t>实施过程材料不</w:t>
      </w:r>
      <w:r w:rsidR="007769BB" w:rsidRPr="002E3FC3">
        <w:rPr>
          <w:rFonts w:cs="Times New Roman"/>
        </w:rPr>
        <w:t>够</w:t>
      </w:r>
      <w:r w:rsidR="008F1B8A" w:rsidRPr="002E3FC3">
        <w:rPr>
          <w:rFonts w:cs="Times New Roman"/>
        </w:rPr>
        <w:t>完整规范</w:t>
      </w:r>
      <w:r w:rsidR="007F165C" w:rsidRPr="002E3FC3">
        <w:rPr>
          <w:rFonts w:cs="Times New Roman"/>
        </w:rPr>
        <w:t>、</w:t>
      </w:r>
      <w:r w:rsidRPr="002E3FC3">
        <w:rPr>
          <w:rFonts w:cs="Times New Roman"/>
        </w:rPr>
        <w:t>绩效目标及绩效指标设置不够全面</w:t>
      </w:r>
      <w:r w:rsidR="007F165C" w:rsidRPr="002E3FC3">
        <w:rPr>
          <w:rFonts w:cs="Times New Roman"/>
        </w:rPr>
        <w:t>、</w:t>
      </w:r>
      <w:r w:rsidRPr="002E3FC3">
        <w:rPr>
          <w:rFonts w:cs="Times New Roman"/>
        </w:rPr>
        <w:t>设置的绩效指标不够规范</w:t>
      </w:r>
      <w:r w:rsidR="007F165C" w:rsidRPr="002E3FC3">
        <w:rPr>
          <w:rFonts w:cs="Times New Roman"/>
        </w:rPr>
        <w:t>、</w:t>
      </w:r>
      <w:r w:rsidRPr="002E3FC3">
        <w:rPr>
          <w:rFonts w:cs="Times New Roman"/>
        </w:rPr>
        <w:t>绩效评价工作</w:t>
      </w:r>
      <w:r w:rsidR="008F1B8A" w:rsidRPr="002E3FC3">
        <w:rPr>
          <w:rFonts w:cs="Times New Roman"/>
        </w:rPr>
        <w:t>质量</w:t>
      </w:r>
      <w:r w:rsidRPr="002E3FC3">
        <w:rPr>
          <w:rFonts w:cs="Times New Roman"/>
        </w:rPr>
        <w:t>有待提高</w:t>
      </w:r>
      <w:r w:rsidR="007F165C" w:rsidRPr="002E3FC3">
        <w:rPr>
          <w:rFonts w:cs="Times New Roman"/>
        </w:rPr>
        <w:t>等问题</w:t>
      </w:r>
      <w:r w:rsidRPr="002E3FC3">
        <w:rPr>
          <w:rFonts w:cs="Times New Roman"/>
        </w:rPr>
        <w:t>。</w:t>
      </w:r>
    </w:p>
    <w:p w14:paraId="5E038610" w14:textId="77777777" w:rsidR="00E6311E" w:rsidRPr="002E3FC3" w:rsidRDefault="00E6311E" w:rsidP="00E6311E">
      <w:pPr>
        <w:pStyle w:val="1"/>
        <w:ind w:firstLine="632"/>
        <w:rPr>
          <w:rFonts w:cs="Times New Roman"/>
        </w:rPr>
      </w:pPr>
      <w:bookmarkStart w:id="3" w:name="_Toc150282647"/>
      <w:bookmarkStart w:id="4" w:name="_Toc176713741"/>
      <w:r w:rsidRPr="002E3FC3">
        <w:rPr>
          <w:rFonts w:cs="Times New Roman"/>
        </w:rPr>
        <w:t>二、项目基本情况</w:t>
      </w:r>
      <w:bookmarkEnd w:id="3"/>
      <w:bookmarkEnd w:id="4"/>
    </w:p>
    <w:p w14:paraId="483B02DB" w14:textId="77777777" w:rsidR="00E6311E" w:rsidRPr="002E3FC3" w:rsidRDefault="00E6311E" w:rsidP="00E6311E">
      <w:pPr>
        <w:pStyle w:val="2"/>
        <w:ind w:firstLine="634"/>
        <w:rPr>
          <w:rFonts w:cs="Times New Roman"/>
        </w:rPr>
      </w:pPr>
      <w:bookmarkStart w:id="5" w:name="_Toc150282648"/>
      <w:bookmarkStart w:id="6" w:name="_Toc176713742"/>
      <w:r w:rsidRPr="002E3FC3">
        <w:rPr>
          <w:rFonts w:cs="Times New Roman"/>
        </w:rPr>
        <w:t>（一）项目背景</w:t>
      </w:r>
      <w:bookmarkEnd w:id="5"/>
      <w:r w:rsidRPr="002E3FC3">
        <w:rPr>
          <w:rFonts w:cs="Times New Roman"/>
        </w:rPr>
        <w:t>。</w:t>
      </w:r>
      <w:bookmarkEnd w:id="6"/>
    </w:p>
    <w:p w14:paraId="523C9A76" w14:textId="1B424ECA" w:rsidR="00E6311E" w:rsidRPr="002E3FC3" w:rsidRDefault="00311040" w:rsidP="00311040">
      <w:pPr>
        <w:ind w:firstLine="632"/>
        <w:rPr>
          <w:rFonts w:cs="Times New Roman"/>
        </w:rPr>
      </w:pPr>
      <w:r w:rsidRPr="002E3FC3">
        <w:rPr>
          <w:rFonts w:cs="Times New Roman"/>
        </w:rPr>
        <w:t>根据《广州市增城区人民政府办公室关于印发增城区</w:t>
      </w:r>
      <w:r w:rsidRPr="002E3FC3">
        <w:rPr>
          <w:rFonts w:cs="Times New Roman"/>
        </w:rPr>
        <w:t>2019</w:t>
      </w:r>
      <w:r w:rsidRPr="002E3FC3">
        <w:rPr>
          <w:rFonts w:cs="Times New Roman"/>
        </w:rPr>
        <w:t>年重点建设项目计划及责任分工的通知》（增府办〔</w:t>
      </w:r>
      <w:r w:rsidRPr="002E3FC3">
        <w:rPr>
          <w:rFonts w:cs="Times New Roman"/>
        </w:rPr>
        <w:t>2019</w:t>
      </w:r>
      <w:r w:rsidRPr="002E3FC3">
        <w:rPr>
          <w:rFonts w:cs="Times New Roman"/>
        </w:rPr>
        <w:t>〕</w:t>
      </w:r>
      <w:r w:rsidRPr="002E3FC3">
        <w:rPr>
          <w:rFonts w:cs="Times New Roman"/>
        </w:rPr>
        <w:t>1</w:t>
      </w:r>
      <w:r w:rsidRPr="002E3FC3">
        <w:rPr>
          <w:rFonts w:cs="Times New Roman"/>
        </w:rPr>
        <w:t>号），实验中学扩建工程项目被</w:t>
      </w:r>
      <w:r w:rsidR="0091254D" w:rsidRPr="002E3FC3">
        <w:rPr>
          <w:rFonts w:cs="Times New Roman"/>
        </w:rPr>
        <w:t>纳入</w:t>
      </w:r>
      <w:r w:rsidRPr="002E3FC3">
        <w:rPr>
          <w:rFonts w:cs="Times New Roman"/>
        </w:rPr>
        <w:t>增城区</w:t>
      </w:r>
      <w:r w:rsidRPr="002E3FC3">
        <w:rPr>
          <w:rFonts w:cs="Times New Roman"/>
        </w:rPr>
        <w:t>2019</w:t>
      </w:r>
      <w:r w:rsidRPr="002E3FC3">
        <w:rPr>
          <w:rFonts w:cs="Times New Roman"/>
        </w:rPr>
        <w:t>年政府投资重点建设项目，项目建设规模及内容为拟对原实验中学进行扩建，总占地约</w:t>
      </w:r>
      <w:r w:rsidRPr="002E3FC3">
        <w:rPr>
          <w:rFonts w:cs="Times New Roman"/>
        </w:rPr>
        <w:t>120.24</w:t>
      </w:r>
      <w:r w:rsidRPr="002E3FC3">
        <w:rPr>
          <w:rFonts w:cs="Times New Roman"/>
        </w:rPr>
        <w:t>亩，主要建设内容包括拆除工程、新建教学楼、综合楼、学生宿舍饭堂等。</w:t>
      </w:r>
    </w:p>
    <w:p w14:paraId="67252F11" w14:textId="4B8191C6" w:rsidR="00311040" w:rsidRPr="002E3FC3" w:rsidRDefault="00311040" w:rsidP="003510C9">
      <w:pPr>
        <w:ind w:firstLine="632"/>
        <w:rPr>
          <w:rFonts w:cs="Times New Roman"/>
        </w:rPr>
      </w:pPr>
      <w:r w:rsidRPr="002E3FC3">
        <w:rPr>
          <w:rFonts w:cs="Times New Roman"/>
        </w:rPr>
        <w:t>根据《广州市增城区发展和改革局关于增城区实验中学改扩建工程可行性研究报告的批复》（增发改投〔</w:t>
      </w:r>
      <w:r w:rsidRPr="002E3FC3">
        <w:rPr>
          <w:rFonts w:cs="Times New Roman"/>
        </w:rPr>
        <w:t>2019</w:t>
      </w:r>
      <w:r w:rsidRPr="002E3FC3">
        <w:rPr>
          <w:rFonts w:cs="Times New Roman"/>
        </w:rPr>
        <w:t>〕</w:t>
      </w:r>
      <w:r w:rsidRPr="002E3FC3">
        <w:rPr>
          <w:rFonts w:cs="Times New Roman"/>
        </w:rPr>
        <w:t>283</w:t>
      </w:r>
      <w:r w:rsidRPr="002E3FC3">
        <w:rPr>
          <w:rFonts w:cs="Times New Roman"/>
        </w:rPr>
        <w:t>号）</w:t>
      </w:r>
      <w:r w:rsidR="003510C9" w:rsidRPr="002E3FC3">
        <w:rPr>
          <w:rFonts w:cs="Times New Roman"/>
        </w:rPr>
        <w:t>及《广州市增城区发展和改革局关于调整增城区实验中学改扩建工程可行性研究报告竣工时间的复函》（穗增发改函〔</w:t>
      </w:r>
      <w:r w:rsidR="003510C9" w:rsidRPr="002E3FC3">
        <w:rPr>
          <w:rFonts w:cs="Times New Roman"/>
        </w:rPr>
        <w:t>2021</w:t>
      </w:r>
      <w:r w:rsidR="003510C9" w:rsidRPr="002E3FC3">
        <w:rPr>
          <w:rFonts w:cs="Times New Roman"/>
        </w:rPr>
        <w:t>〕</w:t>
      </w:r>
      <w:r w:rsidR="003510C9" w:rsidRPr="002E3FC3">
        <w:rPr>
          <w:rFonts w:cs="Times New Roman"/>
        </w:rPr>
        <w:t>1022</w:t>
      </w:r>
      <w:r w:rsidR="003510C9" w:rsidRPr="002E3FC3">
        <w:rPr>
          <w:rFonts w:cs="Times New Roman"/>
        </w:rPr>
        <w:t>号）</w:t>
      </w:r>
      <w:r w:rsidR="00271B6C" w:rsidRPr="002E3FC3">
        <w:rPr>
          <w:rFonts w:cs="Times New Roman"/>
        </w:rPr>
        <w:t>，为贯彻落实地方义务教育相关发展规划的需要，解决新塘</w:t>
      </w:r>
      <w:r w:rsidR="00271B6C" w:rsidRPr="002E3FC3">
        <w:rPr>
          <w:rFonts w:cs="Times New Roman"/>
        </w:rPr>
        <w:lastRenderedPageBreak/>
        <w:t>镇初中学位紧缺问题，提升新塘办学条件，满足人民群众对优质教育的需求，广州市增城区发展和改革局批复同意实施增城区实验中学改扩建工程，业主单位为广州市增城区教育局</w:t>
      </w:r>
      <w:r w:rsidR="007769BB" w:rsidRPr="002E3FC3">
        <w:rPr>
          <w:rFonts w:cs="Times New Roman"/>
        </w:rPr>
        <w:t>（以下简称</w:t>
      </w:r>
      <w:r w:rsidR="007769BB" w:rsidRPr="002E3FC3">
        <w:rPr>
          <w:rFonts w:ascii="仿宋_GB2312" w:cs="Times New Roman" w:hint="eastAsia"/>
        </w:rPr>
        <w:t>“</w:t>
      </w:r>
      <w:r w:rsidR="007769BB" w:rsidRPr="002E3FC3">
        <w:rPr>
          <w:rFonts w:cs="Times New Roman"/>
        </w:rPr>
        <w:t>区教育局</w:t>
      </w:r>
      <w:r w:rsidR="007769BB" w:rsidRPr="002E3FC3">
        <w:rPr>
          <w:rFonts w:ascii="仿宋_GB2312" w:cs="Times New Roman" w:hint="eastAsia"/>
        </w:rPr>
        <w:t>”</w:t>
      </w:r>
      <w:r w:rsidR="007769BB" w:rsidRPr="002E3FC3">
        <w:rPr>
          <w:rFonts w:cs="Times New Roman"/>
        </w:rPr>
        <w:t>）</w:t>
      </w:r>
      <w:r w:rsidR="00271B6C" w:rsidRPr="002E3FC3">
        <w:rPr>
          <w:rFonts w:cs="Times New Roman"/>
        </w:rPr>
        <w:t>，建设单位为区公共建设项目管理服务中心</w:t>
      </w:r>
      <w:r w:rsidR="00C5418F" w:rsidRPr="002E3FC3">
        <w:rPr>
          <w:rFonts w:cs="Times New Roman"/>
        </w:rPr>
        <w:t>（原广州市增城区公共建设项目管理办公室）</w:t>
      </w:r>
      <w:r w:rsidR="00815DBD" w:rsidRPr="002E3FC3">
        <w:rPr>
          <w:rFonts w:cs="Times New Roman"/>
        </w:rPr>
        <w:t>。</w:t>
      </w:r>
    </w:p>
    <w:p w14:paraId="51BA9A32" w14:textId="6A68BE76" w:rsidR="00815DBD" w:rsidRPr="002E3FC3" w:rsidRDefault="00815DBD" w:rsidP="00815DBD">
      <w:pPr>
        <w:ind w:firstLine="632"/>
        <w:rPr>
          <w:rFonts w:cs="Times New Roman"/>
        </w:rPr>
      </w:pPr>
      <w:r w:rsidRPr="002E3FC3">
        <w:rPr>
          <w:rFonts w:cs="Times New Roman"/>
        </w:rPr>
        <w:t>项目建设规模及主要建设内容为：项目计划建设规模为</w:t>
      </w:r>
      <w:r w:rsidRPr="002E3FC3">
        <w:rPr>
          <w:rFonts w:cs="Times New Roman"/>
        </w:rPr>
        <w:t>72</w:t>
      </w:r>
      <w:r w:rsidRPr="002E3FC3">
        <w:rPr>
          <w:rFonts w:cs="Times New Roman"/>
        </w:rPr>
        <w:t>个教学班，可容纳学生</w:t>
      </w:r>
      <w:r w:rsidRPr="002E3FC3">
        <w:rPr>
          <w:rFonts w:cs="Times New Roman"/>
        </w:rPr>
        <w:t>3600</w:t>
      </w:r>
      <w:r w:rsidRPr="002E3FC3">
        <w:rPr>
          <w:rFonts w:cs="Times New Roman"/>
        </w:rPr>
        <w:t>人，保留建筑面积</w:t>
      </w:r>
      <w:r w:rsidRPr="002E3FC3">
        <w:rPr>
          <w:rFonts w:cs="Times New Roman"/>
        </w:rPr>
        <w:t>20122.7</w:t>
      </w:r>
      <w:r w:rsidRPr="002E3FC3">
        <w:rPr>
          <w:rFonts w:cs="Times New Roman"/>
        </w:rPr>
        <w:t>平方米，项目改扩建工程新增建筑面积为</w:t>
      </w:r>
      <w:r w:rsidRPr="002E3FC3">
        <w:rPr>
          <w:rFonts w:cs="Times New Roman"/>
        </w:rPr>
        <w:t>83049.8</w:t>
      </w:r>
      <w:r w:rsidRPr="002E3FC3">
        <w:rPr>
          <w:rFonts w:cs="Times New Roman"/>
        </w:rPr>
        <w:t>平方米，其中</w:t>
      </w:r>
      <w:proofErr w:type="gramStart"/>
      <w:r w:rsidRPr="002E3FC3">
        <w:rPr>
          <w:rFonts w:cs="Times New Roman"/>
        </w:rPr>
        <w:t>新增计容建筑面积</w:t>
      </w:r>
      <w:proofErr w:type="gramEnd"/>
      <w:r w:rsidRPr="002E3FC3">
        <w:rPr>
          <w:rFonts w:cs="Times New Roman"/>
        </w:rPr>
        <w:t>约为</w:t>
      </w:r>
      <w:r w:rsidRPr="002E3FC3">
        <w:rPr>
          <w:rFonts w:cs="Times New Roman"/>
        </w:rPr>
        <w:t>69569.82</w:t>
      </w:r>
      <w:r w:rsidRPr="002E3FC3">
        <w:rPr>
          <w:rFonts w:cs="Times New Roman"/>
        </w:rPr>
        <w:t>平方米</w:t>
      </w:r>
      <w:r w:rsidR="002E3FC3" w:rsidRPr="002E3FC3">
        <w:rPr>
          <w:rFonts w:cs="Times New Roman"/>
        </w:rPr>
        <w:t>，</w:t>
      </w:r>
      <w:r w:rsidRPr="002E3FC3">
        <w:rPr>
          <w:rFonts w:cs="Times New Roman"/>
        </w:rPr>
        <w:t>不计容建筑面积</w:t>
      </w:r>
      <w:r w:rsidRPr="002E3FC3">
        <w:rPr>
          <w:rFonts w:cs="Times New Roman"/>
        </w:rPr>
        <w:t>13480</w:t>
      </w:r>
      <w:r w:rsidRPr="002E3FC3">
        <w:rPr>
          <w:rFonts w:cs="Times New Roman"/>
        </w:rPr>
        <w:t>平方米（含地下室</w:t>
      </w:r>
      <w:r w:rsidRPr="002E3FC3">
        <w:rPr>
          <w:rFonts w:cs="Times New Roman"/>
        </w:rPr>
        <w:t>11480</w:t>
      </w:r>
      <w:r w:rsidRPr="002E3FC3">
        <w:rPr>
          <w:rFonts w:cs="Times New Roman"/>
        </w:rPr>
        <w:t>平方米，架空层、风雨连廊道</w:t>
      </w:r>
      <w:r w:rsidRPr="002E3FC3">
        <w:rPr>
          <w:rFonts w:cs="Times New Roman"/>
        </w:rPr>
        <w:t>2000</w:t>
      </w:r>
      <w:r w:rsidRPr="002E3FC3">
        <w:rPr>
          <w:rFonts w:cs="Times New Roman"/>
        </w:rPr>
        <w:t>平方米）；中学部建设四个功能分区，分别为行政区、教学中心区、运动中心区和生活中心区，主要建设内容包括综合教辅楼、教学楼、学生宿舍、食堂、教师及员工宿舍、室内外运动场地等功能建筑，并配套建设道路广场、绿化工程、学校大门、给排水管网等室外工程。项目计划总投资</w:t>
      </w:r>
      <w:r w:rsidRPr="002E3FC3">
        <w:rPr>
          <w:rFonts w:cs="Times New Roman"/>
        </w:rPr>
        <w:t>83819.3</w:t>
      </w:r>
      <w:r w:rsidRPr="002E3FC3">
        <w:rPr>
          <w:rFonts w:cs="Times New Roman"/>
        </w:rPr>
        <w:t>万元，由区级财政资金统筹安排解决。项目计划于</w:t>
      </w:r>
      <w:r w:rsidRPr="002E3FC3">
        <w:rPr>
          <w:rFonts w:cs="Times New Roman"/>
        </w:rPr>
        <w:t>20</w:t>
      </w:r>
      <w:r w:rsidR="00C90653" w:rsidRPr="002E3FC3">
        <w:rPr>
          <w:rFonts w:cs="Times New Roman"/>
        </w:rPr>
        <w:t>20</w:t>
      </w:r>
      <w:r w:rsidRPr="002E3FC3">
        <w:rPr>
          <w:rFonts w:cs="Times New Roman"/>
        </w:rPr>
        <w:t>年</w:t>
      </w:r>
      <w:r w:rsidR="00C90653" w:rsidRPr="002E3FC3">
        <w:rPr>
          <w:rFonts w:cs="Times New Roman"/>
        </w:rPr>
        <w:t>3</w:t>
      </w:r>
      <w:r w:rsidRPr="002E3FC3">
        <w:rPr>
          <w:rFonts w:cs="Times New Roman"/>
        </w:rPr>
        <w:t>月动工，</w:t>
      </w:r>
      <w:r w:rsidRPr="002E3FC3">
        <w:rPr>
          <w:rFonts w:cs="Times New Roman"/>
        </w:rPr>
        <w:t>202</w:t>
      </w:r>
      <w:r w:rsidR="00C90653" w:rsidRPr="002E3FC3">
        <w:rPr>
          <w:rFonts w:cs="Times New Roman"/>
        </w:rPr>
        <w:t>2</w:t>
      </w:r>
      <w:r w:rsidRPr="002E3FC3">
        <w:rPr>
          <w:rFonts w:cs="Times New Roman"/>
        </w:rPr>
        <w:t>年</w:t>
      </w:r>
      <w:r w:rsidRPr="002E3FC3">
        <w:rPr>
          <w:rFonts w:cs="Times New Roman"/>
        </w:rPr>
        <w:t>8</w:t>
      </w:r>
      <w:r w:rsidRPr="002E3FC3">
        <w:rPr>
          <w:rFonts w:cs="Times New Roman"/>
        </w:rPr>
        <w:t>月竣工</w:t>
      </w:r>
      <w:r w:rsidR="0057072A" w:rsidRPr="002E3FC3">
        <w:rPr>
          <w:rFonts w:cs="Times New Roman"/>
        </w:rPr>
        <w:t>。</w:t>
      </w:r>
    </w:p>
    <w:p w14:paraId="79FE9321" w14:textId="77777777" w:rsidR="00E6311E" w:rsidRPr="002E3FC3" w:rsidRDefault="00E6311E" w:rsidP="00E6311E">
      <w:pPr>
        <w:pStyle w:val="2"/>
        <w:ind w:firstLine="634"/>
        <w:rPr>
          <w:rFonts w:cs="Times New Roman"/>
        </w:rPr>
      </w:pPr>
      <w:bookmarkStart w:id="7" w:name="_Toc150282649"/>
      <w:bookmarkStart w:id="8" w:name="_Toc176713743"/>
      <w:r w:rsidRPr="002E3FC3">
        <w:rPr>
          <w:rFonts w:cs="Times New Roman"/>
        </w:rPr>
        <w:t>（二）项目实施及完成情况</w:t>
      </w:r>
      <w:bookmarkEnd w:id="7"/>
      <w:r w:rsidRPr="002E3FC3">
        <w:rPr>
          <w:rFonts w:cs="Times New Roman"/>
        </w:rPr>
        <w:t>。</w:t>
      </w:r>
      <w:bookmarkEnd w:id="8"/>
    </w:p>
    <w:p w14:paraId="04C2B1C0" w14:textId="3DB4F92D" w:rsidR="00E6311E" w:rsidRPr="002E3FC3" w:rsidRDefault="0057072A" w:rsidP="00E6311E">
      <w:pPr>
        <w:ind w:firstLine="632"/>
        <w:rPr>
          <w:rFonts w:cs="Times New Roman"/>
        </w:rPr>
      </w:pPr>
      <w:r w:rsidRPr="002E3FC3">
        <w:rPr>
          <w:rFonts w:cs="Times New Roman"/>
        </w:rPr>
        <w:t>根据《广州市增城区发展和改革局关于增城区实验中学改扩建工程可行性研究报告的批复》（增发改投〔</w:t>
      </w:r>
      <w:r w:rsidRPr="002E3FC3">
        <w:rPr>
          <w:rFonts w:cs="Times New Roman"/>
        </w:rPr>
        <w:t>2019</w:t>
      </w:r>
      <w:r w:rsidRPr="002E3FC3">
        <w:rPr>
          <w:rFonts w:cs="Times New Roman"/>
        </w:rPr>
        <w:t>〕</w:t>
      </w:r>
      <w:r w:rsidRPr="002E3FC3">
        <w:rPr>
          <w:rFonts w:cs="Times New Roman"/>
        </w:rPr>
        <w:t>283</w:t>
      </w:r>
      <w:r w:rsidRPr="002E3FC3">
        <w:rPr>
          <w:rFonts w:cs="Times New Roman"/>
        </w:rPr>
        <w:t>号）</w:t>
      </w:r>
      <w:r w:rsidR="001D1D68" w:rsidRPr="002E3FC3">
        <w:rPr>
          <w:rFonts w:cs="Times New Roman"/>
        </w:rPr>
        <w:t>，</w:t>
      </w:r>
      <w:r w:rsidR="007E1EF8" w:rsidRPr="002E3FC3">
        <w:rPr>
          <w:rFonts w:cs="Times New Roman"/>
        </w:rPr>
        <w:t>项目涉及</w:t>
      </w:r>
      <w:r w:rsidR="001D1D68" w:rsidRPr="002E3FC3">
        <w:rPr>
          <w:rFonts w:cs="Times New Roman"/>
        </w:rPr>
        <w:t>勘察、设计、建筑工程、安装工程、监理、设备均需通过公开招标的方式确定服务单位</w:t>
      </w:r>
      <w:r w:rsidR="00E6311E" w:rsidRPr="002E3FC3">
        <w:rPr>
          <w:rFonts w:cs="Times New Roman"/>
        </w:rPr>
        <w:t>。</w:t>
      </w:r>
    </w:p>
    <w:p w14:paraId="08AB7250" w14:textId="64E3B4B7" w:rsidR="00C5418F" w:rsidRPr="002E3FC3" w:rsidRDefault="00C5418F" w:rsidP="00D5173F">
      <w:pPr>
        <w:ind w:firstLine="632"/>
        <w:rPr>
          <w:rFonts w:cs="Times New Roman"/>
        </w:rPr>
      </w:pPr>
      <w:r w:rsidRPr="002E3FC3">
        <w:rPr>
          <w:rFonts w:cs="Times New Roman"/>
        </w:rPr>
        <w:lastRenderedPageBreak/>
        <w:t>2019</w:t>
      </w:r>
      <w:r w:rsidRPr="002E3FC3">
        <w:rPr>
          <w:rFonts w:cs="Times New Roman"/>
        </w:rPr>
        <w:t>年</w:t>
      </w:r>
      <w:r w:rsidRPr="002E3FC3">
        <w:rPr>
          <w:rFonts w:cs="Times New Roman"/>
        </w:rPr>
        <w:t>10</w:t>
      </w:r>
      <w:r w:rsidRPr="002E3FC3">
        <w:rPr>
          <w:rFonts w:cs="Times New Roman"/>
        </w:rPr>
        <w:t>月</w:t>
      </w:r>
      <w:r w:rsidRPr="002E3FC3">
        <w:rPr>
          <w:rFonts w:cs="Times New Roman"/>
        </w:rPr>
        <w:t>17</w:t>
      </w:r>
      <w:r w:rsidRPr="002E3FC3">
        <w:rPr>
          <w:rFonts w:cs="Times New Roman"/>
        </w:rPr>
        <w:t>日，</w:t>
      </w:r>
      <w:r w:rsidR="00D5173F" w:rsidRPr="002E3FC3">
        <w:rPr>
          <w:rFonts w:cs="Times New Roman"/>
        </w:rPr>
        <w:t>区公共建设项目管理服务中心通过公开招标确定设计施工总承包单位为：（主）</w:t>
      </w:r>
      <w:r w:rsidRPr="002E3FC3">
        <w:rPr>
          <w:rFonts w:cs="Times New Roman"/>
        </w:rPr>
        <w:t>广州工程总承包集团有限公司</w:t>
      </w:r>
      <w:r w:rsidR="00D5173F" w:rsidRPr="002E3FC3">
        <w:rPr>
          <w:rFonts w:cs="Times New Roman"/>
        </w:rPr>
        <w:t>；（成）</w:t>
      </w:r>
      <w:r w:rsidRPr="002E3FC3">
        <w:rPr>
          <w:rFonts w:cs="Times New Roman"/>
        </w:rPr>
        <w:t>广州市图鉴城市规划勘测设计有限公司</w:t>
      </w:r>
      <w:r w:rsidR="00D5173F" w:rsidRPr="002E3FC3">
        <w:rPr>
          <w:rFonts w:cs="Times New Roman"/>
        </w:rPr>
        <w:t>、</w:t>
      </w:r>
      <w:r w:rsidRPr="002E3FC3">
        <w:rPr>
          <w:rFonts w:cs="Times New Roman"/>
        </w:rPr>
        <w:t>广东省东莞地质工程勘察院</w:t>
      </w:r>
      <w:r w:rsidR="00E300AB" w:rsidRPr="002E3FC3">
        <w:rPr>
          <w:rFonts w:cs="Times New Roman"/>
        </w:rPr>
        <w:t>。</w:t>
      </w:r>
      <w:r w:rsidR="00D5173F" w:rsidRPr="002E3FC3">
        <w:rPr>
          <w:rFonts w:cs="Times New Roman"/>
        </w:rPr>
        <w:t>于</w:t>
      </w:r>
      <w:r w:rsidR="00D5173F" w:rsidRPr="002E3FC3">
        <w:rPr>
          <w:rFonts w:cs="Times New Roman"/>
        </w:rPr>
        <w:t>2019</w:t>
      </w:r>
      <w:r w:rsidR="00D5173F" w:rsidRPr="002E3FC3">
        <w:rPr>
          <w:rFonts w:cs="Times New Roman"/>
        </w:rPr>
        <w:t>年</w:t>
      </w:r>
      <w:r w:rsidR="00D5173F" w:rsidRPr="002E3FC3">
        <w:rPr>
          <w:rFonts w:cs="Times New Roman"/>
        </w:rPr>
        <w:t>11</w:t>
      </w:r>
      <w:r w:rsidR="00D5173F" w:rsidRPr="002E3FC3">
        <w:rPr>
          <w:rFonts w:cs="Times New Roman"/>
        </w:rPr>
        <w:t>月</w:t>
      </w:r>
      <w:r w:rsidR="00D5173F" w:rsidRPr="002E3FC3">
        <w:rPr>
          <w:rFonts w:cs="Times New Roman"/>
        </w:rPr>
        <w:t>1</w:t>
      </w:r>
      <w:r w:rsidR="00D5173F" w:rsidRPr="002E3FC3">
        <w:rPr>
          <w:rFonts w:cs="Times New Roman"/>
        </w:rPr>
        <w:t>日</w:t>
      </w:r>
      <w:r w:rsidR="00E300AB" w:rsidRPr="002E3FC3">
        <w:rPr>
          <w:rFonts w:cs="Times New Roman"/>
        </w:rPr>
        <w:t>与广州工程总承包集团有限公司、广州市图鉴城市规划勘测设计有限公司、广东省东莞地质工程勘察院</w:t>
      </w:r>
      <w:r w:rsidR="00D434E5" w:rsidRPr="002E3FC3">
        <w:rPr>
          <w:rFonts w:cs="Times New Roman"/>
        </w:rPr>
        <w:t>共同</w:t>
      </w:r>
      <w:r w:rsidR="00D5173F" w:rsidRPr="002E3FC3">
        <w:rPr>
          <w:rFonts w:cs="Times New Roman"/>
        </w:rPr>
        <w:t>签订《增城区实验中学改扩建工程设计施工总承包合同》，合同工期为</w:t>
      </w:r>
      <w:r w:rsidR="00D5173F" w:rsidRPr="002E3FC3">
        <w:rPr>
          <w:rFonts w:cs="Times New Roman"/>
        </w:rPr>
        <w:t>640</w:t>
      </w:r>
      <w:r w:rsidR="00D5173F" w:rsidRPr="002E3FC3">
        <w:rPr>
          <w:rFonts w:cs="Times New Roman"/>
        </w:rPr>
        <w:t>日历天。</w:t>
      </w:r>
    </w:p>
    <w:p w14:paraId="2634BD82" w14:textId="061BF0AD" w:rsidR="00FE4F57" w:rsidRPr="002E3FC3" w:rsidRDefault="00E300AB" w:rsidP="00D5173F">
      <w:pPr>
        <w:ind w:firstLine="632"/>
        <w:rPr>
          <w:rFonts w:cs="Times New Roman"/>
        </w:rPr>
      </w:pPr>
      <w:r w:rsidRPr="002E3FC3">
        <w:rPr>
          <w:rFonts w:cs="Times New Roman"/>
        </w:rPr>
        <w:t>2019</w:t>
      </w:r>
      <w:r w:rsidRPr="002E3FC3">
        <w:rPr>
          <w:rFonts w:cs="Times New Roman"/>
        </w:rPr>
        <w:t>年</w:t>
      </w:r>
      <w:r w:rsidRPr="002E3FC3">
        <w:rPr>
          <w:rFonts w:cs="Times New Roman"/>
        </w:rPr>
        <w:t>10</w:t>
      </w:r>
      <w:r w:rsidRPr="002E3FC3">
        <w:rPr>
          <w:rFonts w:cs="Times New Roman"/>
        </w:rPr>
        <w:t>月</w:t>
      </w:r>
      <w:r w:rsidRPr="002E3FC3">
        <w:rPr>
          <w:rFonts w:cs="Times New Roman"/>
        </w:rPr>
        <w:t>17</w:t>
      </w:r>
      <w:r w:rsidRPr="002E3FC3">
        <w:rPr>
          <w:rFonts w:cs="Times New Roman"/>
        </w:rPr>
        <w:t>日，区公共建设项目管理服务中心通过公开招标确定施工监理及设计施工过程造价控制服务单位为：广东省建筑工程监理有限公司</w:t>
      </w:r>
      <w:r w:rsidR="00FE4F57" w:rsidRPr="002E3FC3">
        <w:rPr>
          <w:rFonts w:cs="Times New Roman"/>
        </w:rPr>
        <w:t>。于</w:t>
      </w:r>
      <w:r w:rsidR="0075024C" w:rsidRPr="002E3FC3">
        <w:rPr>
          <w:rFonts w:cs="Times New Roman"/>
        </w:rPr>
        <w:t>2019</w:t>
      </w:r>
      <w:r w:rsidR="0075024C" w:rsidRPr="002E3FC3">
        <w:rPr>
          <w:rFonts w:cs="Times New Roman"/>
        </w:rPr>
        <w:t>年</w:t>
      </w:r>
      <w:r w:rsidR="0075024C" w:rsidRPr="002E3FC3">
        <w:rPr>
          <w:rFonts w:cs="Times New Roman"/>
        </w:rPr>
        <w:t>11</w:t>
      </w:r>
      <w:r w:rsidR="0075024C" w:rsidRPr="002E3FC3">
        <w:rPr>
          <w:rFonts w:cs="Times New Roman"/>
        </w:rPr>
        <w:t>月</w:t>
      </w:r>
      <w:r w:rsidR="0075024C" w:rsidRPr="002E3FC3">
        <w:rPr>
          <w:rFonts w:cs="Times New Roman"/>
        </w:rPr>
        <w:t>1</w:t>
      </w:r>
      <w:r w:rsidR="0075024C" w:rsidRPr="002E3FC3">
        <w:rPr>
          <w:rFonts w:cs="Times New Roman"/>
        </w:rPr>
        <w:t>日与广东省建筑工程监理有限公司签订《广州市建设工程监理及设计施工过程造价控制合同》。</w:t>
      </w:r>
    </w:p>
    <w:p w14:paraId="7D4B075C" w14:textId="051D96B8" w:rsidR="00E300AB" w:rsidRPr="002E3FC3" w:rsidRDefault="00FE4F57" w:rsidP="00603DF8">
      <w:pPr>
        <w:ind w:firstLine="632"/>
        <w:rPr>
          <w:rFonts w:cs="Times New Roman"/>
        </w:rPr>
      </w:pPr>
      <w:r w:rsidRPr="002E3FC3">
        <w:rPr>
          <w:rFonts w:cs="Times New Roman"/>
        </w:rPr>
        <w:t>2019</w:t>
      </w:r>
      <w:r w:rsidRPr="002E3FC3">
        <w:rPr>
          <w:rFonts w:cs="Times New Roman"/>
        </w:rPr>
        <w:t>年</w:t>
      </w:r>
      <w:r w:rsidRPr="002E3FC3">
        <w:rPr>
          <w:rFonts w:cs="Times New Roman"/>
        </w:rPr>
        <w:t>12</w:t>
      </w:r>
      <w:r w:rsidRPr="002E3FC3">
        <w:rPr>
          <w:rFonts w:cs="Times New Roman"/>
        </w:rPr>
        <w:t>月</w:t>
      </w:r>
      <w:r w:rsidRPr="002E3FC3">
        <w:rPr>
          <w:rFonts w:cs="Times New Roman"/>
        </w:rPr>
        <w:t>10</w:t>
      </w:r>
      <w:r w:rsidRPr="002E3FC3">
        <w:rPr>
          <w:rFonts w:cs="Times New Roman"/>
        </w:rPr>
        <w:t>日，区公共建设项目管理服务中心通过公开招标确定第三方检测服务单位为：</w:t>
      </w:r>
      <w:r w:rsidR="00603DF8" w:rsidRPr="002E3FC3">
        <w:rPr>
          <w:rFonts w:cs="Times New Roman"/>
        </w:rPr>
        <w:t>（主）广东省建设工程质量安全检测总站有限公司；（成）广州增城正源建设工程质量检测中心</w:t>
      </w:r>
      <w:r w:rsidRPr="002E3FC3">
        <w:rPr>
          <w:rFonts w:cs="Times New Roman"/>
        </w:rPr>
        <w:t>。</w:t>
      </w:r>
      <w:r w:rsidR="00603DF8" w:rsidRPr="002E3FC3">
        <w:rPr>
          <w:rFonts w:cs="Times New Roman"/>
        </w:rPr>
        <w:t>于</w:t>
      </w:r>
      <w:r w:rsidR="00603DF8" w:rsidRPr="002E3FC3">
        <w:rPr>
          <w:rFonts w:cs="Times New Roman"/>
        </w:rPr>
        <w:t>2019</w:t>
      </w:r>
      <w:r w:rsidR="00603DF8" w:rsidRPr="002E3FC3">
        <w:rPr>
          <w:rFonts w:cs="Times New Roman"/>
        </w:rPr>
        <w:t>年</w:t>
      </w:r>
      <w:r w:rsidR="00603DF8" w:rsidRPr="002E3FC3">
        <w:rPr>
          <w:rFonts w:cs="Times New Roman"/>
        </w:rPr>
        <w:t>12</w:t>
      </w:r>
      <w:r w:rsidR="00603DF8" w:rsidRPr="002E3FC3">
        <w:rPr>
          <w:rFonts w:cs="Times New Roman"/>
        </w:rPr>
        <w:t>月</w:t>
      </w:r>
      <w:r w:rsidR="00603DF8" w:rsidRPr="002E3FC3">
        <w:rPr>
          <w:rFonts w:cs="Times New Roman"/>
        </w:rPr>
        <w:t>26</w:t>
      </w:r>
      <w:r w:rsidR="00603DF8" w:rsidRPr="002E3FC3">
        <w:rPr>
          <w:rFonts w:cs="Times New Roman"/>
        </w:rPr>
        <w:t>日与广东省建设工程质量安全检测总站有限公司、广州增城正源建设工程质量检测中心签订《增城区实验中学改扩建工程第三方检测服务技术服务合同》</w:t>
      </w:r>
      <w:r w:rsidR="00505D88" w:rsidRPr="002E3FC3">
        <w:rPr>
          <w:rFonts w:cs="Times New Roman"/>
        </w:rPr>
        <w:t>。</w:t>
      </w:r>
    </w:p>
    <w:p w14:paraId="0D2BF7BC" w14:textId="2E033E18" w:rsidR="00EE5A41" w:rsidRPr="002E3FC3" w:rsidRDefault="00EE5A41" w:rsidP="00603DF8">
      <w:pPr>
        <w:ind w:firstLine="632"/>
        <w:rPr>
          <w:rFonts w:cs="Times New Roman"/>
        </w:rPr>
      </w:pPr>
      <w:r w:rsidRPr="002E3FC3">
        <w:rPr>
          <w:rFonts w:cs="Times New Roman"/>
        </w:rPr>
        <w:t>根据区公共建设项目管理服务中心提供的《工程开工令》</w:t>
      </w:r>
      <w:r w:rsidR="00AF1021" w:rsidRPr="002E3FC3">
        <w:rPr>
          <w:rFonts w:cs="Times New Roman"/>
        </w:rPr>
        <w:t>及《单位（子单位）竣工验收报告》</w:t>
      </w:r>
      <w:r w:rsidRPr="002E3FC3">
        <w:rPr>
          <w:rFonts w:cs="Times New Roman"/>
        </w:rPr>
        <w:t>，项目</w:t>
      </w:r>
      <w:r w:rsidRPr="002E3FC3">
        <w:rPr>
          <w:rFonts w:cs="Times New Roman"/>
        </w:rPr>
        <w:t>2020</w:t>
      </w:r>
      <w:r w:rsidRPr="002E3FC3">
        <w:rPr>
          <w:rFonts w:cs="Times New Roman"/>
        </w:rPr>
        <w:t>年</w:t>
      </w:r>
      <w:r w:rsidRPr="002E3FC3">
        <w:rPr>
          <w:rFonts w:cs="Times New Roman"/>
        </w:rPr>
        <w:t>3</w:t>
      </w:r>
      <w:r w:rsidRPr="002E3FC3">
        <w:rPr>
          <w:rFonts w:cs="Times New Roman"/>
        </w:rPr>
        <w:t>月</w:t>
      </w:r>
      <w:r w:rsidRPr="002E3FC3">
        <w:rPr>
          <w:rFonts w:cs="Times New Roman"/>
        </w:rPr>
        <w:t>3</w:t>
      </w:r>
      <w:r w:rsidRPr="002E3FC3">
        <w:rPr>
          <w:rFonts w:cs="Times New Roman"/>
        </w:rPr>
        <w:t>日正式开工，</w:t>
      </w:r>
      <w:r w:rsidR="00651FC6" w:rsidRPr="002E3FC3">
        <w:rPr>
          <w:rFonts w:cs="Times New Roman"/>
        </w:rPr>
        <w:t>2023</w:t>
      </w:r>
      <w:r w:rsidR="00651FC6" w:rsidRPr="002E3FC3">
        <w:rPr>
          <w:rFonts w:cs="Times New Roman"/>
        </w:rPr>
        <w:t>年</w:t>
      </w:r>
      <w:r w:rsidR="00651FC6" w:rsidRPr="002E3FC3">
        <w:rPr>
          <w:rFonts w:cs="Times New Roman"/>
        </w:rPr>
        <w:t>8</w:t>
      </w:r>
      <w:r w:rsidR="00651FC6" w:rsidRPr="002E3FC3">
        <w:rPr>
          <w:rFonts w:cs="Times New Roman"/>
        </w:rPr>
        <w:t>月</w:t>
      </w:r>
      <w:r w:rsidR="00651FC6" w:rsidRPr="002E3FC3">
        <w:rPr>
          <w:rFonts w:cs="Times New Roman"/>
        </w:rPr>
        <w:t>29</w:t>
      </w:r>
      <w:r w:rsidR="00651FC6" w:rsidRPr="002E3FC3">
        <w:rPr>
          <w:rFonts w:cs="Times New Roman"/>
        </w:rPr>
        <w:t>日完成竣工验收，项目实际工期为</w:t>
      </w:r>
      <w:r w:rsidR="00651FC6" w:rsidRPr="002E3FC3">
        <w:rPr>
          <w:rFonts w:cs="Times New Roman"/>
        </w:rPr>
        <w:t>1274</w:t>
      </w:r>
      <w:r w:rsidR="00651FC6" w:rsidRPr="002E3FC3">
        <w:rPr>
          <w:rFonts w:cs="Times New Roman"/>
        </w:rPr>
        <w:t>个日</w:t>
      </w:r>
      <w:r w:rsidR="00651FC6" w:rsidRPr="002E3FC3">
        <w:rPr>
          <w:rFonts w:cs="Times New Roman"/>
        </w:rPr>
        <w:lastRenderedPageBreak/>
        <w:t>历天，工程实施进度</w:t>
      </w:r>
      <w:r w:rsidR="00F87744" w:rsidRPr="002E3FC3">
        <w:rPr>
          <w:rFonts w:cs="Times New Roman"/>
        </w:rPr>
        <w:t>较合同计划进度</w:t>
      </w:r>
      <w:r w:rsidR="00651FC6" w:rsidRPr="002E3FC3">
        <w:rPr>
          <w:rFonts w:cs="Times New Roman"/>
        </w:rPr>
        <w:t>滞后。</w:t>
      </w:r>
    </w:p>
    <w:p w14:paraId="397DD313" w14:textId="429EB74D" w:rsidR="00594452" w:rsidRPr="002E3FC3" w:rsidRDefault="00594452" w:rsidP="00603DF8">
      <w:pPr>
        <w:ind w:firstLine="632"/>
        <w:rPr>
          <w:rFonts w:cs="Times New Roman"/>
        </w:rPr>
      </w:pPr>
      <w:r w:rsidRPr="002E3FC3">
        <w:rPr>
          <w:rFonts w:cs="Times New Roman"/>
        </w:rPr>
        <w:t>根据区公共建设项目管理服务中心提供的项目相关移交文件，截</w:t>
      </w:r>
      <w:r w:rsidR="00F4072F" w:rsidRPr="002E3FC3">
        <w:rPr>
          <w:rFonts w:cs="Times New Roman"/>
        </w:rPr>
        <w:t>至</w:t>
      </w:r>
      <w:r w:rsidRPr="002E3FC3">
        <w:rPr>
          <w:rFonts w:cs="Times New Roman"/>
        </w:rPr>
        <w:t>2023</w:t>
      </w:r>
      <w:r w:rsidRPr="002E3FC3">
        <w:rPr>
          <w:rFonts w:cs="Times New Roman"/>
        </w:rPr>
        <w:t>年</w:t>
      </w:r>
      <w:r w:rsidRPr="002E3FC3">
        <w:rPr>
          <w:rFonts w:cs="Times New Roman"/>
        </w:rPr>
        <w:t>12</w:t>
      </w:r>
      <w:r w:rsidRPr="002E3FC3">
        <w:rPr>
          <w:rFonts w:cs="Times New Roman"/>
        </w:rPr>
        <w:t>月</w:t>
      </w:r>
      <w:r w:rsidRPr="002E3FC3">
        <w:rPr>
          <w:rFonts w:cs="Times New Roman"/>
        </w:rPr>
        <w:t>31</w:t>
      </w:r>
      <w:r w:rsidRPr="002E3FC3">
        <w:rPr>
          <w:rFonts w:cs="Times New Roman"/>
        </w:rPr>
        <w:t>日，项目移交情况如下。</w:t>
      </w:r>
    </w:p>
    <w:p w14:paraId="20A2B629" w14:textId="7E1A5B23" w:rsidR="00594452" w:rsidRPr="002E3FC3" w:rsidRDefault="00594452" w:rsidP="00594452">
      <w:pPr>
        <w:ind w:firstLine="552"/>
        <w:jc w:val="center"/>
        <w:rPr>
          <w:rFonts w:eastAsia="黑体" w:cs="Times New Roman"/>
          <w:sz w:val="28"/>
          <w:szCs w:val="28"/>
        </w:rPr>
      </w:pPr>
      <w:r w:rsidRPr="002E3FC3">
        <w:rPr>
          <w:rFonts w:eastAsia="黑体" w:cs="Times New Roman"/>
          <w:sz w:val="28"/>
          <w:szCs w:val="28"/>
        </w:rPr>
        <w:t>表</w:t>
      </w:r>
      <w:r w:rsidRPr="002E3FC3">
        <w:rPr>
          <w:rFonts w:eastAsia="黑体" w:cs="Times New Roman"/>
          <w:sz w:val="28"/>
          <w:szCs w:val="28"/>
        </w:rPr>
        <w:t xml:space="preserve">1  </w:t>
      </w:r>
      <w:r w:rsidRPr="002E3FC3">
        <w:rPr>
          <w:rFonts w:eastAsia="黑体" w:cs="Times New Roman"/>
          <w:sz w:val="28"/>
          <w:szCs w:val="28"/>
        </w:rPr>
        <w:t>项目移交情况表</w:t>
      </w:r>
    </w:p>
    <w:tbl>
      <w:tblPr>
        <w:tblStyle w:val="aa"/>
        <w:tblW w:w="5000" w:type="pct"/>
        <w:jc w:val="center"/>
        <w:tblLook w:val="04A0" w:firstRow="1" w:lastRow="0" w:firstColumn="1" w:lastColumn="0" w:noHBand="0" w:noVBand="1"/>
      </w:tblPr>
      <w:tblGrid>
        <w:gridCol w:w="817"/>
        <w:gridCol w:w="5245"/>
        <w:gridCol w:w="1559"/>
        <w:gridCol w:w="1439"/>
      </w:tblGrid>
      <w:tr w:rsidR="001428E1" w:rsidRPr="002E3FC3" w14:paraId="71DA602C" w14:textId="77777777" w:rsidTr="001B29AA">
        <w:trPr>
          <w:trHeight w:val="567"/>
          <w:tblHeader/>
          <w:jc w:val="center"/>
        </w:trPr>
        <w:tc>
          <w:tcPr>
            <w:tcW w:w="817" w:type="dxa"/>
            <w:vAlign w:val="center"/>
          </w:tcPr>
          <w:p w14:paraId="25F91994" w14:textId="3DB6BC82" w:rsidR="001428E1" w:rsidRPr="002E3FC3" w:rsidRDefault="001428E1" w:rsidP="00EB4FDC">
            <w:pPr>
              <w:adjustRightInd w:val="0"/>
              <w:snapToGrid w:val="0"/>
              <w:spacing w:line="240" w:lineRule="auto"/>
              <w:ind w:firstLineChars="0" w:firstLine="0"/>
              <w:jc w:val="center"/>
              <w:rPr>
                <w:rFonts w:cs="Times New Roman"/>
                <w:b/>
                <w:bCs/>
                <w:sz w:val="24"/>
                <w:szCs w:val="24"/>
              </w:rPr>
            </w:pPr>
            <w:r w:rsidRPr="002E3FC3">
              <w:rPr>
                <w:rFonts w:cs="Times New Roman"/>
                <w:b/>
                <w:bCs/>
                <w:sz w:val="24"/>
                <w:szCs w:val="24"/>
              </w:rPr>
              <w:t>序号</w:t>
            </w:r>
          </w:p>
        </w:tc>
        <w:tc>
          <w:tcPr>
            <w:tcW w:w="5245" w:type="dxa"/>
            <w:vAlign w:val="center"/>
          </w:tcPr>
          <w:p w14:paraId="605715C9" w14:textId="63FF775B" w:rsidR="001428E1" w:rsidRPr="002E3FC3" w:rsidRDefault="001428E1" w:rsidP="000C5EA9">
            <w:pPr>
              <w:adjustRightInd w:val="0"/>
              <w:snapToGrid w:val="0"/>
              <w:spacing w:line="240" w:lineRule="auto"/>
              <w:ind w:firstLineChars="0" w:firstLine="0"/>
              <w:jc w:val="center"/>
              <w:rPr>
                <w:rFonts w:cs="Times New Roman"/>
                <w:b/>
                <w:bCs/>
                <w:sz w:val="24"/>
                <w:szCs w:val="24"/>
              </w:rPr>
            </w:pPr>
            <w:r w:rsidRPr="002E3FC3">
              <w:rPr>
                <w:rFonts w:cs="Times New Roman"/>
                <w:b/>
                <w:bCs/>
                <w:sz w:val="24"/>
                <w:szCs w:val="24"/>
              </w:rPr>
              <w:t>移交内容</w:t>
            </w:r>
          </w:p>
        </w:tc>
        <w:tc>
          <w:tcPr>
            <w:tcW w:w="1559" w:type="dxa"/>
            <w:vAlign w:val="center"/>
          </w:tcPr>
          <w:p w14:paraId="07EBA3C1" w14:textId="0B305DBD" w:rsidR="001428E1" w:rsidRPr="002E3FC3" w:rsidRDefault="001428E1" w:rsidP="000C5EA9">
            <w:pPr>
              <w:adjustRightInd w:val="0"/>
              <w:snapToGrid w:val="0"/>
              <w:spacing w:line="240" w:lineRule="auto"/>
              <w:ind w:firstLineChars="0" w:firstLine="0"/>
              <w:jc w:val="center"/>
              <w:rPr>
                <w:rFonts w:cs="Times New Roman"/>
                <w:b/>
                <w:bCs/>
                <w:sz w:val="24"/>
                <w:szCs w:val="24"/>
              </w:rPr>
            </w:pPr>
            <w:r w:rsidRPr="002E3FC3">
              <w:rPr>
                <w:rFonts w:cs="Times New Roman"/>
                <w:b/>
                <w:bCs/>
                <w:sz w:val="24"/>
                <w:szCs w:val="24"/>
              </w:rPr>
              <w:t>移交时间</w:t>
            </w:r>
          </w:p>
        </w:tc>
        <w:tc>
          <w:tcPr>
            <w:tcW w:w="1439" w:type="dxa"/>
            <w:vAlign w:val="center"/>
          </w:tcPr>
          <w:p w14:paraId="75F5CD85" w14:textId="29B29C38" w:rsidR="001428E1" w:rsidRPr="002E3FC3" w:rsidRDefault="001428E1" w:rsidP="000C5EA9">
            <w:pPr>
              <w:adjustRightInd w:val="0"/>
              <w:snapToGrid w:val="0"/>
              <w:spacing w:line="240" w:lineRule="auto"/>
              <w:ind w:firstLineChars="0" w:firstLine="0"/>
              <w:jc w:val="center"/>
              <w:rPr>
                <w:rFonts w:cs="Times New Roman"/>
                <w:b/>
                <w:bCs/>
                <w:sz w:val="24"/>
                <w:szCs w:val="24"/>
              </w:rPr>
            </w:pPr>
            <w:r w:rsidRPr="002E3FC3">
              <w:rPr>
                <w:rFonts w:cs="Times New Roman"/>
                <w:b/>
                <w:bCs/>
                <w:sz w:val="24"/>
                <w:szCs w:val="24"/>
              </w:rPr>
              <w:t>接收单位</w:t>
            </w:r>
          </w:p>
        </w:tc>
      </w:tr>
      <w:tr w:rsidR="001428E1" w:rsidRPr="002E3FC3" w14:paraId="708AB57D" w14:textId="77777777" w:rsidTr="001B29AA">
        <w:trPr>
          <w:trHeight w:val="567"/>
          <w:jc w:val="center"/>
        </w:trPr>
        <w:tc>
          <w:tcPr>
            <w:tcW w:w="817" w:type="dxa"/>
            <w:vAlign w:val="center"/>
          </w:tcPr>
          <w:p w14:paraId="4EBA3FB2" w14:textId="1A5A4DC8"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1</w:t>
            </w:r>
          </w:p>
        </w:tc>
        <w:tc>
          <w:tcPr>
            <w:tcW w:w="5245" w:type="dxa"/>
            <w:vAlign w:val="center"/>
          </w:tcPr>
          <w:p w14:paraId="6260F70E"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1</w:t>
            </w:r>
            <w:r w:rsidRPr="002E3FC3">
              <w:rPr>
                <w:rFonts w:cs="Times New Roman"/>
                <w:sz w:val="24"/>
                <w:szCs w:val="24"/>
              </w:rPr>
              <w:t>）</w:t>
            </w:r>
            <w:r w:rsidRPr="002E3FC3">
              <w:rPr>
                <w:rFonts w:cs="Times New Roman"/>
                <w:sz w:val="24"/>
                <w:szCs w:val="24"/>
              </w:rPr>
              <w:t>B1</w:t>
            </w:r>
            <w:r w:rsidRPr="002E3FC3">
              <w:rPr>
                <w:rFonts w:cs="Times New Roman"/>
                <w:sz w:val="24"/>
                <w:szCs w:val="24"/>
              </w:rPr>
              <w:t>学生宿舍首层、二层、三层、四层、五层、六层、七层、八层及屋面；</w:t>
            </w:r>
          </w:p>
          <w:p w14:paraId="3CF2BBB6"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2</w:t>
            </w:r>
            <w:r w:rsidRPr="002E3FC3">
              <w:rPr>
                <w:rFonts w:cs="Times New Roman"/>
                <w:sz w:val="24"/>
                <w:szCs w:val="24"/>
              </w:rPr>
              <w:t>）</w:t>
            </w:r>
            <w:r w:rsidRPr="002E3FC3">
              <w:rPr>
                <w:rFonts w:cs="Times New Roman"/>
                <w:sz w:val="24"/>
                <w:szCs w:val="24"/>
              </w:rPr>
              <w:t>B2</w:t>
            </w:r>
            <w:r w:rsidRPr="002E3FC3">
              <w:rPr>
                <w:rFonts w:cs="Times New Roman"/>
                <w:sz w:val="24"/>
                <w:szCs w:val="24"/>
              </w:rPr>
              <w:t>学生宿舍首层、二层、三层、四层、五层、六层及屋面；</w:t>
            </w:r>
          </w:p>
          <w:p w14:paraId="471816F9"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3</w:t>
            </w:r>
            <w:r w:rsidRPr="002E3FC3">
              <w:rPr>
                <w:rFonts w:cs="Times New Roman"/>
                <w:sz w:val="24"/>
                <w:szCs w:val="24"/>
              </w:rPr>
              <w:t>）</w:t>
            </w:r>
            <w:r w:rsidRPr="002E3FC3">
              <w:rPr>
                <w:rFonts w:cs="Times New Roman"/>
                <w:sz w:val="24"/>
                <w:szCs w:val="24"/>
              </w:rPr>
              <w:t>B3</w:t>
            </w:r>
            <w:r w:rsidRPr="002E3FC3">
              <w:rPr>
                <w:rFonts w:cs="Times New Roman"/>
                <w:sz w:val="24"/>
                <w:szCs w:val="24"/>
              </w:rPr>
              <w:t>学生宿舍首层、二层、三层、四层、五层、六层及屋面；</w:t>
            </w:r>
          </w:p>
          <w:p w14:paraId="023630D8"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4</w:t>
            </w:r>
            <w:r w:rsidRPr="002E3FC3">
              <w:rPr>
                <w:rFonts w:cs="Times New Roman"/>
                <w:sz w:val="24"/>
                <w:szCs w:val="24"/>
              </w:rPr>
              <w:t>）</w:t>
            </w:r>
            <w:r w:rsidRPr="002E3FC3">
              <w:rPr>
                <w:rFonts w:cs="Times New Roman"/>
                <w:sz w:val="24"/>
                <w:szCs w:val="24"/>
              </w:rPr>
              <w:t>B4</w:t>
            </w:r>
            <w:r w:rsidRPr="002E3FC3">
              <w:rPr>
                <w:rFonts w:cs="Times New Roman"/>
                <w:sz w:val="24"/>
                <w:szCs w:val="24"/>
              </w:rPr>
              <w:t>学生宿舍首层、二层、三层、四层、五层、六层及屋面；</w:t>
            </w:r>
          </w:p>
          <w:p w14:paraId="73FC6E89"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5</w:t>
            </w:r>
            <w:r w:rsidRPr="002E3FC3">
              <w:rPr>
                <w:rFonts w:cs="Times New Roman"/>
                <w:sz w:val="24"/>
                <w:szCs w:val="24"/>
              </w:rPr>
              <w:t>）</w:t>
            </w:r>
            <w:r w:rsidRPr="002E3FC3">
              <w:rPr>
                <w:rFonts w:cs="Times New Roman"/>
                <w:sz w:val="24"/>
                <w:szCs w:val="24"/>
              </w:rPr>
              <w:t>B5</w:t>
            </w:r>
            <w:r w:rsidRPr="002E3FC3">
              <w:rPr>
                <w:rFonts w:cs="Times New Roman"/>
                <w:sz w:val="24"/>
                <w:szCs w:val="24"/>
              </w:rPr>
              <w:t>教师宿舍首层、二层、三层、四层、五层、六层、七层、八层、九层、十层、十一层、十二层、十三层、十四层、十五层及屋面；</w:t>
            </w:r>
          </w:p>
          <w:p w14:paraId="36297416"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6</w:t>
            </w:r>
            <w:r w:rsidRPr="002E3FC3">
              <w:rPr>
                <w:rFonts w:cs="Times New Roman"/>
                <w:sz w:val="24"/>
                <w:szCs w:val="24"/>
              </w:rPr>
              <w:t>）</w:t>
            </w:r>
            <w:r w:rsidRPr="002E3FC3">
              <w:rPr>
                <w:rFonts w:cs="Times New Roman"/>
                <w:sz w:val="24"/>
                <w:szCs w:val="24"/>
              </w:rPr>
              <w:t>D1</w:t>
            </w:r>
            <w:r w:rsidRPr="002E3FC3">
              <w:rPr>
                <w:rFonts w:cs="Times New Roman"/>
                <w:sz w:val="24"/>
                <w:szCs w:val="24"/>
              </w:rPr>
              <w:t>食堂首层、二层、三层、四层及屋面；</w:t>
            </w:r>
          </w:p>
          <w:p w14:paraId="6F573333" w14:textId="77777777" w:rsidR="001428E1" w:rsidRPr="002E3FC3" w:rsidRDefault="001428E1" w:rsidP="00D93532">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7</w:t>
            </w:r>
            <w:r w:rsidRPr="002E3FC3">
              <w:rPr>
                <w:rFonts w:cs="Times New Roman"/>
                <w:sz w:val="24"/>
                <w:szCs w:val="24"/>
              </w:rPr>
              <w:t>）地下室工程；</w:t>
            </w:r>
          </w:p>
          <w:p w14:paraId="5A2A69CD" w14:textId="17CA295F" w:rsidR="001428E1" w:rsidRPr="002E3FC3" w:rsidRDefault="001428E1" w:rsidP="00665DDA">
            <w:pPr>
              <w:adjustRightInd w:val="0"/>
              <w:snapToGrid w:val="0"/>
              <w:spacing w:line="240" w:lineRule="auto"/>
              <w:ind w:firstLineChars="0" w:firstLine="0"/>
              <w:rPr>
                <w:rFonts w:cs="Times New Roman"/>
                <w:sz w:val="24"/>
                <w:szCs w:val="24"/>
              </w:rPr>
            </w:pPr>
            <w:r w:rsidRPr="002E3FC3">
              <w:rPr>
                <w:rFonts w:cs="Times New Roman"/>
                <w:sz w:val="24"/>
                <w:szCs w:val="24"/>
              </w:rPr>
              <w:t>（</w:t>
            </w:r>
            <w:r w:rsidRPr="002E3FC3">
              <w:rPr>
                <w:rFonts w:cs="Times New Roman"/>
                <w:sz w:val="24"/>
                <w:szCs w:val="24"/>
              </w:rPr>
              <w:t>8</w:t>
            </w:r>
            <w:r w:rsidRPr="002E3FC3">
              <w:rPr>
                <w:rFonts w:cs="Times New Roman"/>
                <w:sz w:val="24"/>
                <w:szCs w:val="24"/>
              </w:rPr>
              <w:t>）一期配套园建工程</w:t>
            </w:r>
            <w:r w:rsidR="00665DDA" w:rsidRPr="002E3FC3">
              <w:rPr>
                <w:rFonts w:cs="Times New Roman"/>
                <w:sz w:val="24"/>
                <w:szCs w:val="24"/>
              </w:rPr>
              <w:t>。</w:t>
            </w:r>
          </w:p>
        </w:tc>
        <w:tc>
          <w:tcPr>
            <w:tcW w:w="1559" w:type="dxa"/>
            <w:vAlign w:val="center"/>
          </w:tcPr>
          <w:p w14:paraId="665E47B8" w14:textId="2718779A"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2021</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30</w:t>
            </w:r>
            <w:r w:rsidRPr="002E3FC3">
              <w:rPr>
                <w:rFonts w:cs="Times New Roman"/>
                <w:sz w:val="24"/>
                <w:szCs w:val="24"/>
              </w:rPr>
              <w:t>日</w:t>
            </w:r>
          </w:p>
        </w:tc>
        <w:tc>
          <w:tcPr>
            <w:tcW w:w="1439" w:type="dxa"/>
            <w:vAlign w:val="center"/>
          </w:tcPr>
          <w:p w14:paraId="49F253EE" w14:textId="70B11706"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7C64CA3C" w14:textId="77777777" w:rsidTr="001B29AA">
        <w:trPr>
          <w:trHeight w:val="567"/>
          <w:jc w:val="center"/>
        </w:trPr>
        <w:tc>
          <w:tcPr>
            <w:tcW w:w="817" w:type="dxa"/>
            <w:vAlign w:val="center"/>
          </w:tcPr>
          <w:p w14:paraId="1461690F" w14:textId="1566C295"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w:t>
            </w:r>
          </w:p>
        </w:tc>
        <w:tc>
          <w:tcPr>
            <w:tcW w:w="5245" w:type="dxa"/>
            <w:vAlign w:val="center"/>
          </w:tcPr>
          <w:p w14:paraId="7808269C" w14:textId="190EB77C"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钢制双层床</w:t>
            </w:r>
            <w:r w:rsidRPr="002E3FC3">
              <w:rPr>
                <w:rFonts w:cs="Times New Roman"/>
                <w:sz w:val="24"/>
                <w:szCs w:val="24"/>
              </w:rPr>
              <w:t>529</w:t>
            </w:r>
            <w:r w:rsidRPr="002E3FC3">
              <w:rPr>
                <w:rFonts w:cs="Times New Roman"/>
                <w:sz w:val="24"/>
                <w:szCs w:val="24"/>
              </w:rPr>
              <w:t>组、木制双层床</w:t>
            </w:r>
            <w:r w:rsidRPr="002E3FC3">
              <w:rPr>
                <w:rFonts w:cs="Times New Roman"/>
                <w:sz w:val="24"/>
                <w:szCs w:val="24"/>
              </w:rPr>
              <w:t>529</w:t>
            </w:r>
            <w:r w:rsidRPr="002E3FC3">
              <w:rPr>
                <w:rFonts w:cs="Times New Roman"/>
                <w:sz w:val="24"/>
                <w:szCs w:val="24"/>
              </w:rPr>
              <w:t>组、储物柜</w:t>
            </w:r>
            <w:r w:rsidRPr="002E3FC3">
              <w:rPr>
                <w:rFonts w:cs="Times New Roman"/>
                <w:sz w:val="24"/>
                <w:szCs w:val="24"/>
              </w:rPr>
              <w:t>366</w:t>
            </w:r>
            <w:r w:rsidRPr="002E3FC3">
              <w:rPr>
                <w:rFonts w:cs="Times New Roman"/>
                <w:sz w:val="24"/>
                <w:szCs w:val="24"/>
              </w:rPr>
              <w:t>组、楼梯柜</w:t>
            </w:r>
            <w:r w:rsidRPr="002E3FC3">
              <w:rPr>
                <w:rFonts w:cs="Times New Roman"/>
                <w:sz w:val="24"/>
                <w:szCs w:val="24"/>
              </w:rPr>
              <w:t>609</w:t>
            </w:r>
            <w:r w:rsidRPr="002E3FC3">
              <w:rPr>
                <w:rFonts w:cs="Times New Roman"/>
                <w:sz w:val="24"/>
                <w:szCs w:val="24"/>
              </w:rPr>
              <w:t>组、单层床</w:t>
            </w:r>
            <w:r w:rsidRPr="002E3FC3">
              <w:rPr>
                <w:rFonts w:cs="Times New Roman"/>
                <w:sz w:val="24"/>
                <w:szCs w:val="24"/>
              </w:rPr>
              <w:t>200</w:t>
            </w:r>
            <w:r w:rsidRPr="002E3FC3">
              <w:rPr>
                <w:rFonts w:cs="Times New Roman"/>
                <w:sz w:val="24"/>
                <w:szCs w:val="24"/>
              </w:rPr>
              <w:t>张、床垫</w:t>
            </w:r>
            <w:r w:rsidRPr="002E3FC3">
              <w:rPr>
                <w:rFonts w:cs="Times New Roman"/>
                <w:sz w:val="24"/>
                <w:szCs w:val="24"/>
              </w:rPr>
              <w:t>200</w:t>
            </w:r>
            <w:r w:rsidRPr="002E3FC3">
              <w:rPr>
                <w:rFonts w:cs="Times New Roman"/>
                <w:sz w:val="24"/>
                <w:szCs w:val="24"/>
              </w:rPr>
              <w:t>张、床头柜</w:t>
            </w:r>
            <w:r w:rsidRPr="002E3FC3">
              <w:rPr>
                <w:rFonts w:cs="Times New Roman"/>
                <w:sz w:val="24"/>
                <w:szCs w:val="24"/>
              </w:rPr>
              <w:t>200</w:t>
            </w:r>
            <w:r w:rsidRPr="002E3FC3">
              <w:rPr>
                <w:rFonts w:cs="Times New Roman"/>
                <w:sz w:val="24"/>
                <w:szCs w:val="24"/>
              </w:rPr>
              <w:t>个、衣柜</w:t>
            </w:r>
            <w:r w:rsidRPr="002E3FC3">
              <w:rPr>
                <w:rFonts w:cs="Times New Roman"/>
                <w:sz w:val="24"/>
                <w:szCs w:val="24"/>
              </w:rPr>
              <w:t>200</w:t>
            </w:r>
            <w:r w:rsidRPr="002E3FC3">
              <w:rPr>
                <w:rFonts w:cs="Times New Roman"/>
                <w:sz w:val="24"/>
                <w:szCs w:val="24"/>
              </w:rPr>
              <w:t>个、书桌</w:t>
            </w:r>
            <w:r w:rsidRPr="002E3FC3">
              <w:rPr>
                <w:rFonts w:cs="Times New Roman"/>
                <w:sz w:val="24"/>
                <w:szCs w:val="24"/>
              </w:rPr>
              <w:t>200</w:t>
            </w:r>
            <w:r w:rsidRPr="002E3FC3">
              <w:rPr>
                <w:rFonts w:cs="Times New Roman"/>
                <w:sz w:val="24"/>
                <w:szCs w:val="24"/>
              </w:rPr>
              <w:t>张、阅览椅</w:t>
            </w:r>
            <w:r w:rsidRPr="002E3FC3">
              <w:rPr>
                <w:rFonts w:cs="Times New Roman"/>
                <w:sz w:val="24"/>
                <w:szCs w:val="24"/>
              </w:rPr>
              <w:t>200</w:t>
            </w:r>
            <w:r w:rsidRPr="002E3FC3">
              <w:rPr>
                <w:rFonts w:cs="Times New Roman"/>
                <w:sz w:val="24"/>
                <w:szCs w:val="24"/>
              </w:rPr>
              <w:t>张、沙发茶几套装</w:t>
            </w:r>
            <w:r w:rsidRPr="002E3FC3">
              <w:rPr>
                <w:rFonts w:cs="Times New Roman"/>
                <w:sz w:val="24"/>
                <w:szCs w:val="24"/>
              </w:rPr>
              <w:t>10</w:t>
            </w:r>
            <w:r w:rsidRPr="002E3FC3">
              <w:rPr>
                <w:rFonts w:cs="Times New Roman"/>
                <w:sz w:val="24"/>
                <w:szCs w:val="24"/>
              </w:rPr>
              <w:t>套、电视架</w:t>
            </w:r>
            <w:r w:rsidRPr="002E3FC3">
              <w:rPr>
                <w:rFonts w:cs="Times New Roman"/>
                <w:sz w:val="24"/>
                <w:szCs w:val="24"/>
              </w:rPr>
              <w:t>10</w:t>
            </w:r>
            <w:r w:rsidRPr="002E3FC3">
              <w:rPr>
                <w:rFonts w:cs="Times New Roman"/>
                <w:sz w:val="24"/>
                <w:szCs w:val="24"/>
              </w:rPr>
              <w:t>张（位于</w:t>
            </w:r>
            <w:r w:rsidRPr="002E3FC3">
              <w:rPr>
                <w:rFonts w:cs="Times New Roman"/>
                <w:sz w:val="24"/>
                <w:szCs w:val="24"/>
              </w:rPr>
              <w:t>B1</w:t>
            </w:r>
            <w:r w:rsidRPr="002E3FC3">
              <w:rPr>
                <w:rFonts w:cs="Times New Roman"/>
                <w:sz w:val="24"/>
                <w:szCs w:val="24"/>
              </w:rPr>
              <w:t>学生宿舍、</w:t>
            </w:r>
            <w:r w:rsidRPr="002E3FC3">
              <w:rPr>
                <w:rFonts w:cs="Times New Roman"/>
                <w:sz w:val="24"/>
                <w:szCs w:val="24"/>
              </w:rPr>
              <w:t>B2</w:t>
            </w:r>
            <w:r w:rsidRPr="002E3FC3">
              <w:rPr>
                <w:rFonts w:cs="Times New Roman"/>
                <w:sz w:val="24"/>
                <w:szCs w:val="24"/>
              </w:rPr>
              <w:t>学生宿舍、</w:t>
            </w:r>
            <w:r w:rsidRPr="002E3FC3">
              <w:rPr>
                <w:rFonts w:cs="Times New Roman"/>
                <w:sz w:val="24"/>
                <w:szCs w:val="24"/>
              </w:rPr>
              <w:t>B3</w:t>
            </w:r>
            <w:r w:rsidRPr="002E3FC3">
              <w:rPr>
                <w:rFonts w:cs="Times New Roman"/>
                <w:sz w:val="24"/>
                <w:szCs w:val="24"/>
              </w:rPr>
              <w:t>学生宿舍、</w:t>
            </w:r>
            <w:r w:rsidRPr="002E3FC3">
              <w:rPr>
                <w:rFonts w:cs="Times New Roman"/>
                <w:sz w:val="24"/>
                <w:szCs w:val="24"/>
              </w:rPr>
              <w:t>B4</w:t>
            </w:r>
            <w:r w:rsidRPr="002E3FC3">
              <w:rPr>
                <w:rFonts w:cs="Times New Roman"/>
                <w:sz w:val="24"/>
                <w:szCs w:val="24"/>
              </w:rPr>
              <w:t>学生宿舍、</w:t>
            </w:r>
            <w:r w:rsidRPr="002E3FC3">
              <w:rPr>
                <w:rFonts w:cs="Times New Roman"/>
                <w:sz w:val="24"/>
                <w:szCs w:val="24"/>
              </w:rPr>
              <w:t>B5</w:t>
            </w:r>
            <w:r w:rsidRPr="002E3FC3">
              <w:rPr>
                <w:rFonts w:cs="Times New Roman"/>
                <w:sz w:val="24"/>
                <w:szCs w:val="24"/>
              </w:rPr>
              <w:t>教师宿舍）</w:t>
            </w:r>
          </w:p>
        </w:tc>
        <w:tc>
          <w:tcPr>
            <w:tcW w:w="1559" w:type="dxa"/>
            <w:vAlign w:val="center"/>
          </w:tcPr>
          <w:p w14:paraId="769561AC" w14:textId="12E7822F"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2021</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30</w:t>
            </w:r>
            <w:r w:rsidRPr="002E3FC3">
              <w:rPr>
                <w:rFonts w:cs="Times New Roman"/>
                <w:sz w:val="24"/>
                <w:szCs w:val="24"/>
              </w:rPr>
              <w:t>日</w:t>
            </w:r>
          </w:p>
        </w:tc>
        <w:tc>
          <w:tcPr>
            <w:tcW w:w="1439" w:type="dxa"/>
            <w:vAlign w:val="center"/>
          </w:tcPr>
          <w:p w14:paraId="5BD102C9" w14:textId="5679FEC5"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广州市增城实验中学</w:t>
            </w:r>
          </w:p>
        </w:tc>
      </w:tr>
      <w:tr w:rsidR="001428E1" w:rsidRPr="002E3FC3" w14:paraId="3D59B4B7" w14:textId="77777777" w:rsidTr="001B29AA">
        <w:trPr>
          <w:trHeight w:val="567"/>
          <w:jc w:val="center"/>
        </w:trPr>
        <w:tc>
          <w:tcPr>
            <w:tcW w:w="817" w:type="dxa"/>
            <w:vAlign w:val="center"/>
          </w:tcPr>
          <w:p w14:paraId="4716DDBD" w14:textId="355E24F4"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3</w:t>
            </w:r>
          </w:p>
        </w:tc>
        <w:tc>
          <w:tcPr>
            <w:tcW w:w="5245" w:type="dxa"/>
            <w:vAlign w:val="center"/>
          </w:tcPr>
          <w:p w14:paraId="534581C9" w14:textId="1EDE698D"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学校食堂厨房设备及餐座椅</w:t>
            </w:r>
          </w:p>
        </w:tc>
        <w:tc>
          <w:tcPr>
            <w:tcW w:w="1559" w:type="dxa"/>
            <w:vAlign w:val="center"/>
          </w:tcPr>
          <w:p w14:paraId="4EB92471" w14:textId="558404C9"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2021</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2FB7E85B" w14:textId="44B8868F"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广州市增城实验中学</w:t>
            </w:r>
          </w:p>
        </w:tc>
      </w:tr>
      <w:tr w:rsidR="001428E1" w:rsidRPr="002E3FC3" w14:paraId="5390E137" w14:textId="77777777" w:rsidTr="001B29AA">
        <w:trPr>
          <w:trHeight w:val="567"/>
          <w:jc w:val="center"/>
        </w:trPr>
        <w:tc>
          <w:tcPr>
            <w:tcW w:w="817" w:type="dxa"/>
            <w:vAlign w:val="center"/>
          </w:tcPr>
          <w:p w14:paraId="35769929" w14:textId="77BC6D78"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4</w:t>
            </w:r>
          </w:p>
        </w:tc>
        <w:tc>
          <w:tcPr>
            <w:tcW w:w="5245" w:type="dxa"/>
            <w:vAlign w:val="center"/>
          </w:tcPr>
          <w:p w14:paraId="21DE9B14" w14:textId="64A1C099"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B1-B4</w:t>
            </w:r>
            <w:r w:rsidRPr="002E3FC3">
              <w:rPr>
                <w:rFonts w:cs="Times New Roman"/>
                <w:sz w:val="24"/>
                <w:szCs w:val="24"/>
              </w:rPr>
              <w:t>学生宿舍、食堂家具；新教学楼家具</w:t>
            </w:r>
          </w:p>
        </w:tc>
        <w:tc>
          <w:tcPr>
            <w:tcW w:w="1559" w:type="dxa"/>
            <w:vAlign w:val="center"/>
          </w:tcPr>
          <w:p w14:paraId="5CE0E0C4" w14:textId="2DF06036"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2022</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19</w:t>
            </w:r>
            <w:r w:rsidRPr="002E3FC3">
              <w:rPr>
                <w:rFonts w:cs="Times New Roman"/>
                <w:sz w:val="24"/>
                <w:szCs w:val="24"/>
              </w:rPr>
              <w:t>日</w:t>
            </w:r>
          </w:p>
        </w:tc>
        <w:tc>
          <w:tcPr>
            <w:tcW w:w="1439" w:type="dxa"/>
            <w:vAlign w:val="center"/>
          </w:tcPr>
          <w:p w14:paraId="3A1BB238" w14:textId="33AE631C"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1CC101E0" w14:textId="77777777" w:rsidTr="001B29AA">
        <w:trPr>
          <w:trHeight w:val="567"/>
          <w:jc w:val="center"/>
        </w:trPr>
        <w:tc>
          <w:tcPr>
            <w:tcW w:w="817" w:type="dxa"/>
            <w:vAlign w:val="center"/>
          </w:tcPr>
          <w:p w14:paraId="61A877BC" w14:textId="7E89C557" w:rsidR="001428E1" w:rsidRPr="002E3FC3" w:rsidRDefault="001428E1" w:rsidP="00EB4FDC">
            <w:pPr>
              <w:adjustRightInd w:val="0"/>
              <w:snapToGrid w:val="0"/>
              <w:spacing w:line="240" w:lineRule="auto"/>
              <w:ind w:firstLineChars="0" w:firstLine="0"/>
              <w:jc w:val="center"/>
              <w:rPr>
                <w:rFonts w:cs="Times New Roman"/>
                <w:sz w:val="24"/>
                <w:szCs w:val="24"/>
              </w:rPr>
            </w:pPr>
            <w:r w:rsidRPr="002E3FC3">
              <w:rPr>
                <w:rFonts w:cs="Times New Roman"/>
                <w:sz w:val="24"/>
                <w:szCs w:val="24"/>
              </w:rPr>
              <w:t>5</w:t>
            </w:r>
          </w:p>
        </w:tc>
        <w:tc>
          <w:tcPr>
            <w:tcW w:w="5245" w:type="dxa"/>
            <w:vAlign w:val="center"/>
          </w:tcPr>
          <w:p w14:paraId="17065BF7" w14:textId="5E4D93F0" w:rsidR="001428E1" w:rsidRPr="002E3FC3" w:rsidRDefault="001428E1" w:rsidP="004C0F15">
            <w:pPr>
              <w:adjustRightInd w:val="0"/>
              <w:snapToGrid w:val="0"/>
              <w:spacing w:line="240" w:lineRule="auto"/>
              <w:ind w:firstLineChars="0" w:firstLine="0"/>
              <w:jc w:val="left"/>
              <w:rPr>
                <w:rFonts w:cs="Times New Roman"/>
                <w:sz w:val="24"/>
                <w:szCs w:val="24"/>
              </w:rPr>
            </w:pPr>
            <w:r w:rsidRPr="002E3FC3">
              <w:rPr>
                <w:rFonts w:cs="Times New Roman"/>
                <w:sz w:val="24"/>
                <w:szCs w:val="24"/>
              </w:rPr>
              <w:t>A5</w:t>
            </w:r>
            <w:r w:rsidRPr="002E3FC3">
              <w:rPr>
                <w:rFonts w:cs="Times New Roman"/>
                <w:sz w:val="24"/>
                <w:szCs w:val="24"/>
              </w:rPr>
              <w:t>教学楼首层、二层、三层、四层、五层、六层及屋面</w:t>
            </w:r>
          </w:p>
        </w:tc>
        <w:tc>
          <w:tcPr>
            <w:tcW w:w="1559" w:type="dxa"/>
            <w:vAlign w:val="center"/>
          </w:tcPr>
          <w:p w14:paraId="6A02BF16" w14:textId="711D5C45" w:rsidR="001428E1" w:rsidRPr="002E3FC3" w:rsidRDefault="001428E1" w:rsidP="000C5EA9">
            <w:pPr>
              <w:adjustRightInd w:val="0"/>
              <w:snapToGrid w:val="0"/>
              <w:spacing w:line="240" w:lineRule="auto"/>
              <w:ind w:firstLineChars="0" w:firstLine="0"/>
              <w:jc w:val="center"/>
              <w:rPr>
                <w:rFonts w:cs="Times New Roman"/>
                <w:sz w:val="24"/>
                <w:szCs w:val="24"/>
              </w:rPr>
            </w:pPr>
            <w:r w:rsidRPr="002E3FC3">
              <w:rPr>
                <w:rFonts w:cs="Times New Roman"/>
                <w:sz w:val="24"/>
                <w:szCs w:val="24"/>
              </w:rPr>
              <w:t>2022</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20</w:t>
            </w:r>
            <w:r w:rsidRPr="002E3FC3">
              <w:rPr>
                <w:rFonts w:cs="Times New Roman"/>
                <w:sz w:val="24"/>
                <w:szCs w:val="24"/>
              </w:rPr>
              <w:t>日</w:t>
            </w:r>
          </w:p>
        </w:tc>
        <w:tc>
          <w:tcPr>
            <w:tcW w:w="1439" w:type="dxa"/>
            <w:vAlign w:val="center"/>
          </w:tcPr>
          <w:p w14:paraId="06699D37" w14:textId="35E70AEF" w:rsidR="001428E1" w:rsidRPr="002E3FC3" w:rsidRDefault="001428E1" w:rsidP="000C5EA9">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24039F10" w14:textId="77777777" w:rsidTr="001B29AA">
        <w:trPr>
          <w:trHeight w:val="567"/>
          <w:jc w:val="center"/>
        </w:trPr>
        <w:tc>
          <w:tcPr>
            <w:tcW w:w="817" w:type="dxa"/>
            <w:vAlign w:val="center"/>
          </w:tcPr>
          <w:p w14:paraId="3371BF60" w14:textId="5AA27F65" w:rsidR="001428E1" w:rsidRPr="002E3FC3" w:rsidRDefault="001428E1" w:rsidP="00EB4FDC">
            <w:pPr>
              <w:adjustRightInd w:val="0"/>
              <w:snapToGrid w:val="0"/>
              <w:spacing w:line="240" w:lineRule="auto"/>
              <w:ind w:firstLineChars="0" w:firstLine="0"/>
              <w:jc w:val="center"/>
              <w:rPr>
                <w:rFonts w:cs="Times New Roman"/>
                <w:sz w:val="24"/>
                <w:szCs w:val="24"/>
              </w:rPr>
            </w:pPr>
            <w:r w:rsidRPr="002E3FC3">
              <w:rPr>
                <w:rFonts w:cs="Times New Roman"/>
                <w:sz w:val="24"/>
                <w:szCs w:val="24"/>
              </w:rPr>
              <w:t>6</w:t>
            </w:r>
          </w:p>
        </w:tc>
        <w:tc>
          <w:tcPr>
            <w:tcW w:w="5245" w:type="dxa"/>
            <w:vAlign w:val="center"/>
          </w:tcPr>
          <w:p w14:paraId="2DC786EA" w14:textId="61CFB554" w:rsidR="001428E1" w:rsidRPr="002E3FC3" w:rsidRDefault="001428E1" w:rsidP="00950B6C">
            <w:pPr>
              <w:adjustRightInd w:val="0"/>
              <w:snapToGrid w:val="0"/>
              <w:spacing w:line="240" w:lineRule="auto"/>
              <w:ind w:firstLineChars="0" w:firstLine="0"/>
              <w:jc w:val="center"/>
              <w:rPr>
                <w:rFonts w:cs="Times New Roman"/>
                <w:sz w:val="24"/>
                <w:szCs w:val="24"/>
              </w:rPr>
            </w:pPr>
            <w:r w:rsidRPr="002E3FC3">
              <w:rPr>
                <w:rFonts w:cs="Times New Roman"/>
                <w:sz w:val="24"/>
                <w:szCs w:val="24"/>
              </w:rPr>
              <w:t>G3</w:t>
            </w:r>
            <w:r w:rsidRPr="002E3FC3">
              <w:rPr>
                <w:rFonts w:cs="Times New Roman"/>
                <w:sz w:val="24"/>
                <w:szCs w:val="24"/>
              </w:rPr>
              <w:t>看台</w:t>
            </w:r>
          </w:p>
        </w:tc>
        <w:tc>
          <w:tcPr>
            <w:tcW w:w="1559" w:type="dxa"/>
            <w:vAlign w:val="center"/>
          </w:tcPr>
          <w:p w14:paraId="5A8F8BF5" w14:textId="0AEADA70" w:rsidR="001428E1" w:rsidRPr="002E3FC3" w:rsidRDefault="001428E1" w:rsidP="000C5EA9">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4</w:t>
            </w:r>
            <w:r w:rsidRPr="002E3FC3">
              <w:rPr>
                <w:rFonts w:cs="Times New Roman"/>
                <w:sz w:val="24"/>
                <w:szCs w:val="24"/>
              </w:rPr>
              <w:t>月</w:t>
            </w:r>
            <w:r w:rsidRPr="002E3FC3">
              <w:rPr>
                <w:rFonts w:cs="Times New Roman"/>
                <w:sz w:val="24"/>
                <w:szCs w:val="24"/>
              </w:rPr>
              <w:t>1</w:t>
            </w:r>
            <w:r w:rsidRPr="002E3FC3">
              <w:rPr>
                <w:rFonts w:cs="Times New Roman"/>
                <w:sz w:val="24"/>
                <w:szCs w:val="24"/>
              </w:rPr>
              <w:t>日</w:t>
            </w:r>
          </w:p>
        </w:tc>
        <w:tc>
          <w:tcPr>
            <w:tcW w:w="1439" w:type="dxa"/>
            <w:vAlign w:val="center"/>
          </w:tcPr>
          <w:p w14:paraId="4FF924BF" w14:textId="7BC8F78E" w:rsidR="001428E1" w:rsidRPr="002E3FC3" w:rsidRDefault="001428E1" w:rsidP="000C5EA9">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56DA7F6F" w14:textId="77777777" w:rsidTr="001B29AA">
        <w:trPr>
          <w:trHeight w:val="567"/>
          <w:jc w:val="center"/>
        </w:trPr>
        <w:tc>
          <w:tcPr>
            <w:tcW w:w="817" w:type="dxa"/>
            <w:vAlign w:val="center"/>
          </w:tcPr>
          <w:p w14:paraId="39F9DCF7" w14:textId="7DAD9A58"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7</w:t>
            </w:r>
          </w:p>
        </w:tc>
        <w:tc>
          <w:tcPr>
            <w:tcW w:w="5245" w:type="dxa"/>
            <w:vAlign w:val="center"/>
          </w:tcPr>
          <w:p w14:paraId="11C36058" w14:textId="77777777"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w:t>
            </w:r>
            <w:r w:rsidRPr="002E3FC3">
              <w:rPr>
                <w:rFonts w:cs="Times New Roman"/>
                <w:sz w:val="24"/>
                <w:szCs w:val="24"/>
              </w:rPr>
              <w:t>1</w:t>
            </w:r>
            <w:r w:rsidRPr="002E3FC3">
              <w:rPr>
                <w:rFonts w:cs="Times New Roman"/>
                <w:sz w:val="24"/>
                <w:szCs w:val="24"/>
              </w:rPr>
              <w:t>）直饮水机设备</w:t>
            </w:r>
            <w:r w:rsidRPr="002E3FC3">
              <w:rPr>
                <w:rFonts w:cs="Times New Roman"/>
                <w:sz w:val="24"/>
                <w:szCs w:val="24"/>
              </w:rPr>
              <w:t>33</w:t>
            </w:r>
            <w:r w:rsidRPr="002E3FC3">
              <w:rPr>
                <w:rFonts w:cs="Times New Roman"/>
                <w:sz w:val="24"/>
                <w:szCs w:val="24"/>
              </w:rPr>
              <w:t>台移交（共计</w:t>
            </w:r>
            <w:r w:rsidRPr="002E3FC3">
              <w:rPr>
                <w:rFonts w:cs="Times New Roman"/>
                <w:sz w:val="24"/>
                <w:szCs w:val="24"/>
              </w:rPr>
              <w:t>33</w:t>
            </w:r>
            <w:r w:rsidRPr="002E3FC3">
              <w:rPr>
                <w:rFonts w:cs="Times New Roman"/>
                <w:sz w:val="24"/>
                <w:szCs w:val="24"/>
              </w:rPr>
              <w:t>台，包含：学生宿舍</w:t>
            </w:r>
            <w:r w:rsidRPr="002E3FC3">
              <w:rPr>
                <w:rFonts w:cs="Times New Roman"/>
                <w:sz w:val="24"/>
                <w:szCs w:val="24"/>
              </w:rPr>
              <w:t>B1</w:t>
            </w:r>
            <w:r w:rsidRPr="002E3FC3">
              <w:rPr>
                <w:rFonts w:cs="Times New Roman"/>
                <w:sz w:val="24"/>
                <w:szCs w:val="24"/>
              </w:rPr>
              <w:t>，</w:t>
            </w:r>
            <w:r w:rsidRPr="002E3FC3">
              <w:rPr>
                <w:rFonts w:cs="Times New Roman"/>
                <w:sz w:val="24"/>
                <w:szCs w:val="24"/>
              </w:rPr>
              <w:t>6</w:t>
            </w:r>
            <w:r w:rsidRPr="002E3FC3">
              <w:rPr>
                <w:rFonts w:cs="Times New Roman"/>
                <w:sz w:val="24"/>
                <w:szCs w:val="24"/>
              </w:rPr>
              <w:t>台；学生宿舍</w:t>
            </w:r>
            <w:r w:rsidRPr="002E3FC3">
              <w:rPr>
                <w:rFonts w:cs="Times New Roman"/>
                <w:sz w:val="24"/>
                <w:szCs w:val="24"/>
              </w:rPr>
              <w:t>B2</w:t>
            </w:r>
            <w:r w:rsidRPr="002E3FC3">
              <w:rPr>
                <w:rFonts w:cs="Times New Roman"/>
                <w:sz w:val="24"/>
                <w:szCs w:val="24"/>
              </w:rPr>
              <w:t>，</w:t>
            </w:r>
            <w:r w:rsidRPr="002E3FC3">
              <w:rPr>
                <w:rFonts w:cs="Times New Roman"/>
                <w:sz w:val="24"/>
                <w:szCs w:val="24"/>
              </w:rPr>
              <w:t>6</w:t>
            </w:r>
            <w:r w:rsidRPr="002E3FC3">
              <w:rPr>
                <w:rFonts w:cs="Times New Roman"/>
                <w:sz w:val="24"/>
                <w:szCs w:val="24"/>
              </w:rPr>
              <w:t>台；学生宿</w:t>
            </w:r>
            <w:r w:rsidRPr="002E3FC3">
              <w:rPr>
                <w:rFonts w:cs="Times New Roman"/>
                <w:sz w:val="24"/>
                <w:szCs w:val="24"/>
              </w:rPr>
              <w:lastRenderedPageBreak/>
              <w:t>舍</w:t>
            </w:r>
            <w:r w:rsidRPr="002E3FC3">
              <w:rPr>
                <w:rFonts w:cs="Times New Roman"/>
                <w:sz w:val="24"/>
                <w:szCs w:val="24"/>
              </w:rPr>
              <w:t>B3</w:t>
            </w:r>
            <w:r w:rsidRPr="002E3FC3">
              <w:rPr>
                <w:rFonts w:cs="Times New Roman"/>
                <w:sz w:val="24"/>
                <w:szCs w:val="24"/>
              </w:rPr>
              <w:t>，</w:t>
            </w:r>
            <w:r w:rsidRPr="002E3FC3">
              <w:rPr>
                <w:rFonts w:cs="Times New Roman"/>
                <w:sz w:val="24"/>
                <w:szCs w:val="24"/>
              </w:rPr>
              <w:t>6</w:t>
            </w:r>
            <w:r w:rsidRPr="002E3FC3">
              <w:rPr>
                <w:rFonts w:cs="Times New Roman"/>
                <w:sz w:val="24"/>
                <w:szCs w:val="24"/>
              </w:rPr>
              <w:t>台；学生宿舍</w:t>
            </w:r>
            <w:r w:rsidRPr="002E3FC3">
              <w:rPr>
                <w:rFonts w:cs="Times New Roman"/>
                <w:sz w:val="24"/>
                <w:szCs w:val="24"/>
              </w:rPr>
              <w:t>B4</w:t>
            </w:r>
            <w:r w:rsidRPr="002E3FC3">
              <w:rPr>
                <w:rFonts w:cs="Times New Roman"/>
                <w:sz w:val="24"/>
                <w:szCs w:val="24"/>
              </w:rPr>
              <w:t>，</w:t>
            </w:r>
            <w:r w:rsidRPr="002E3FC3">
              <w:rPr>
                <w:rFonts w:cs="Times New Roman"/>
                <w:sz w:val="24"/>
                <w:szCs w:val="24"/>
              </w:rPr>
              <w:t>6</w:t>
            </w:r>
            <w:r w:rsidRPr="002E3FC3">
              <w:rPr>
                <w:rFonts w:cs="Times New Roman"/>
                <w:sz w:val="24"/>
                <w:szCs w:val="24"/>
              </w:rPr>
              <w:t>台；教学楼</w:t>
            </w:r>
            <w:r w:rsidRPr="002E3FC3">
              <w:rPr>
                <w:rFonts w:cs="Times New Roman"/>
                <w:sz w:val="24"/>
                <w:szCs w:val="24"/>
              </w:rPr>
              <w:t>A5</w:t>
            </w:r>
            <w:r w:rsidRPr="002E3FC3">
              <w:rPr>
                <w:rFonts w:cs="Times New Roman"/>
                <w:sz w:val="24"/>
                <w:szCs w:val="24"/>
              </w:rPr>
              <w:t>，</w:t>
            </w:r>
            <w:r w:rsidRPr="002E3FC3">
              <w:rPr>
                <w:rFonts w:cs="Times New Roman"/>
                <w:sz w:val="24"/>
                <w:szCs w:val="24"/>
              </w:rPr>
              <w:t>2</w:t>
            </w:r>
            <w:r w:rsidRPr="002E3FC3">
              <w:rPr>
                <w:rFonts w:cs="Times New Roman"/>
                <w:sz w:val="24"/>
                <w:szCs w:val="24"/>
              </w:rPr>
              <w:t>台；食堂</w:t>
            </w:r>
            <w:r w:rsidRPr="002E3FC3">
              <w:rPr>
                <w:rFonts w:cs="Times New Roman"/>
                <w:sz w:val="24"/>
                <w:szCs w:val="24"/>
              </w:rPr>
              <w:t>7</w:t>
            </w:r>
            <w:r w:rsidRPr="002E3FC3">
              <w:rPr>
                <w:rFonts w:cs="Times New Roman"/>
                <w:sz w:val="24"/>
                <w:szCs w:val="24"/>
              </w:rPr>
              <w:t>台）；</w:t>
            </w:r>
          </w:p>
          <w:p w14:paraId="0F53CEC3" w14:textId="7870DD59"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w:t>
            </w:r>
            <w:r w:rsidRPr="002E3FC3">
              <w:rPr>
                <w:rFonts w:cs="Times New Roman"/>
                <w:sz w:val="24"/>
                <w:szCs w:val="24"/>
              </w:rPr>
              <w:t>2</w:t>
            </w:r>
            <w:r w:rsidRPr="002E3FC3">
              <w:rPr>
                <w:rFonts w:cs="Times New Roman"/>
                <w:sz w:val="24"/>
                <w:szCs w:val="24"/>
              </w:rPr>
              <w:t>）室内篮球架设备</w:t>
            </w:r>
            <w:r w:rsidRPr="002E3FC3">
              <w:rPr>
                <w:rFonts w:cs="Times New Roman"/>
                <w:sz w:val="24"/>
                <w:szCs w:val="24"/>
              </w:rPr>
              <w:t>4</w:t>
            </w:r>
            <w:r w:rsidRPr="002E3FC3">
              <w:rPr>
                <w:rFonts w:cs="Times New Roman"/>
                <w:sz w:val="24"/>
                <w:szCs w:val="24"/>
              </w:rPr>
              <w:t>个（</w:t>
            </w:r>
            <w:r w:rsidRPr="002E3FC3">
              <w:rPr>
                <w:rFonts w:cs="Times New Roman"/>
                <w:sz w:val="24"/>
                <w:szCs w:val="24"/>
              </w:rPr>
              <w:t>(C1</w:t>
            </w:r>
            <w:r w:rsidRPr="002E3FC3">
              <w:rPr>
                <w:rFonts w:cs="Times New Roman"/>
                <w:sz w:val="24"/>
                <w:szCs w:val="24"/>
              </w:rPr>
              <w:t>体育馆二楼</w:t>
            </w:r>
            <w:r w:rsidRPr="002E3FC3">
              <w:rPr>
                <w:rFonts w:cs="Times New Roman"/>
                <w:sz w:val="24"/>
                <w:szCs w:val="24"/>
              </w:rPr>
              <w:t>4</w:t>
            </w:r>
            <w:r w:rsidRPr="002E3FC3">
              <w:rPr>
                <w:rFonts w:cs="Times New Roman"/>
                <w:sz w:val="24"/>
                <w:szCs w:val="24"/>
              </w:rPr>
              <w:t>个）；（</w:t>
            </w:r>
            <w:r w:rsidRPr="002E3FC3">
              <w:rPr>
                <w:rFonts w:cs="Times New Roman"/>
                <w:sz w:val="24"/>
                <w:szCs w:val="24"/>
              </w:rPr>
              <w:t>3</w:t>
            </w:r>
            <w:r w:rsidRPr="002E3FC3">
              <w:rPr>
                <w:rFonts w:cs="Times New Roman"/>
                <w:sz w:val="24"/>
                <w:szCs w:val="24"/>
              </w:rPr>
              <w:t>）纳米智慧黑板</w:t>
            </w:r>
            <w:r w:rsidRPr="002E3FC3">
              <w:rPr>
                <w:rFonts w:cs="Times New Roman"/>
                <w:sz w:val="24"/>
                <w:szCs w:val="24"/>
              </w:rPr>
              <w:t>9</w:t>
            </w:r>
            <w:r w:rsidRPr="002E3FC3">
              <w:rPr>
                <w:rFonts w:cs="Times New Roman"/>
                <w:sz w:val="24"/>
                <w:szCs w:val="24"/>
              </w:rPr>
              <w:t>套（</w:t>
            </w:r>
            <w:r w:rsidRPr="002E3FC3">
              <w:rPr>
                <w:rFonts w:cs="Times New Roman"/>
                <w:sz w:val="24"/>
                <w:szCs w:val="24"/>
              </w:rPr>
              <w:t>A5</w:t>
            </w:r>
            <w:r w:rsidRPr="002E3FC3">
              <w:rPr>
                <w:rFonts w:cs="Times New Roman"/>
                <w:sz w:val="24"/>
                <w:szCs w:val="24"/>
              </w:rPr>
              <w:t>栋教学楼</w:t>
            </w:r>
            <w:r w:rsidRPr="002E3FC3">
              <w:rPr>
                <w:rFonts w:cs="Times New Roman"/>
                <w:sz w:val="24"/>
                <w:szCs w:val="24"/>
              </w:rPr>
              <w:t>2</w:t>
            </w:r>
            <w:r w:rsidRPr="002E3FC3">
              <w:rPr>
                <w:rFonts w:cs="Times New Roman"/>
                <w:sz w:val="24"/>
                <w:szCs w:val="24"/>
              </w:rPr>
              <w:t>、</w:t>
            </w:r>
            <w:r w:rsidRPr="002E3FC3">
              <w:rPr>
                <w:rFonts w:cs="Times New Roman"/>
                <w:sz w:val="24"/>
                <w:szCs w:val="24"/>
              </w:rPr>
              <w:t>3</w:t>
            </w:r>
            <w:r w:rsidRPr="002E3FC3">
              <w:rPr>
                <w:rFonts w:cs="Times New Roman"/>
                <w:sz w:val="24"/>
                <w:szCs w:val="24"/>
              </w:rPr>
              <w:t>楼教室）；</w:t>
            </w:r>
          </w:p>
          <w:p w14:paraId="1D2FCA8F" w14:textId="1CE88550"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w:t>
            </w:r>
            <w:r w:rsidRPr="002E3FC3">
              <w:rPr>
                <w:rFonts w:cs="Times New Roman"/>
                <w:sz w:val="24"/>
                <w:szCs w:val="24"/>
              </w:rPr>
              <w:t>4</w:t>
            </w:r>
            <w:r w:rsidRPr="002E3FC3">
              <w:rPr>
                <w:rFonts w:cs="Times New Roman"/>
                <w:sz w:val="24"/>
                <w:szCs w:val="24"/>
              </w:rPr>
              <w:t>）精品录播室</w:t>
            </w:r>
            <w:r w:rsidRPr="002E3FC3">
              <w:rPr>
                <w:rFonts w:cs="Times New Roman"/>
                <w:sz w:val="24"/>
                <w:szCs w:val="24"/>
              </w:rPr>
              <w:t>1</w:t>
            </w:r>
            <w:r w:rsidRPr="002E3FC3">
              <w:rPr>
                <w:rFonts w:cs="Times New Roman"/>
                <w:sz w:val="24"/>
                <w:szCs w:val="24"/>
              </w:rPr>
              <w:t>套（</w:t>
            </w:r>
            <w:r w:rsidRPr="002E3FC3">
              <w:rPr>
                <w:rFonts w:cs="Times New Roman"/>
                <w:sz w:val="24"/>
                <w:szCs w:val="24"/>
              </w:rPr>
              <w:t>A5</w:t>
            </w:r>
            <w:r w:rsidRPr="002E3FC3">
              <w:rPr>
                <w:rFonts w:cs="Times New Roman"/>
                <w:sz w:val="24"/>
                <w:szCs w:val="24"/>
              </w:rPr>
              <w:t>栋教学楼</w:t>
            </w:r>
            <w:r w:rsidRPr="002E3FC3">
              <w:rPr>
                <w:rFonts w:cs="Times New Roman"/>
                <w:sz w:val="24"/>
                <w:szCs w:val="24"/>
              </w:rPr>
              <w:t>6</w:t>
            </w:r>
            <w:r w:rsidRPr="002E3FC3">
              <w:rPr>
                <w:rFonts w:cs="Times New Roman"/>
                <w:sz w:val="24"/>
                <w:szCs w:val="24"/>
              </w:rPr>
              <w:t>楼精品录播室）；</w:t>
            </w:r>
          </w:p>
          <w:p w14:paraId="419EB364" w14:textId="4D7AA0DF"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w:t>
            </w:r>
            <w:r w:rsidRPr="002E3FC3">
              <w:rPr>
                <w:rFonts w:cs="Times New Roman"/>
                <w:sz w:val="24"/>
                <w:szCs w:val="24"/>
              </w:rPr>
              <w:t>5</w:t>
            </w:r>
            <w:r w:rsidRPr="002E3FC3">
              <w:rPr>
                <w:rFonts w:cs="Times New Roman"/>
                <w:sz w:val="24"/>
                <w:szCs w:val="24"/>
              </w:rPr>
              <w:t>）云桌面教室设备</w:t>
            </w:r>
            <w:r w:rsidRPr="002E3FC3">
              <w:rPr>
                <w:rFonts w:cs="Times New Roman"/>
                <w:sz w:val="24"/>
                <w:szCs w:val="24"/>
              </w:rPr>
              <w:t>2</w:t>
            </w:r>
            <w:r w:rsidRPr="002E3FC3">
              <w:rPr>
                <w:rFonts w:cs="Times New Roman"/>
                <w:sz w:val="24"/>
                <w:szCs w:val="24"/>
              </w:rPr>
              <w:t>套（</w:t>
            </w:r>
            <w:r w:rsidRPr="002E3FC3">
              <w:rPr>
                <w:rFonts w:cs="Times New Roman"/>
                <w:sz w:val="24"/>
                <w:szCs w:val="24"/>
              </w:rPr>
              <w:t>A5</w:t>
            </w:r>
            <w:r w:rsidRPr="002E3FC3">
              <w:rPr>
                <w:rFonts w:cs="Times New Roman"/>
                <w:sz w:val="24"/>
                <w:szCs w:val="24"/>
              </w:rPr>
              <w:t>栋学楼</w:t>
            </w:r>
            <w:r w:rsidRPr="002E3FC3">
              <w:rPr>
                <w:rFonts w:cs="Times New Roman"/>
                <w:sz w:val="24"/>
                <w:szCs w:val="24"/>
              </w:rPr>
              <w:t>6</w:t>
            </w:r>
            <w:r w:rsidRPr="002E3FC3">
              <w:rPr>
                <w:rFonts w:cs="Times New Roman"/>
                <w:sz w:val="24"/>
                <w:szCs w:val="24"/>
              </w:rPr>
              <w:t>楼语音室）</w:t>
            </w:r>
          </w:p>
        </w:tc>
        <w:tc>
          <w:tcPr>
            <w:tcW w:w="1559" w:type="dxa"/>
            <w:vAlign w:val="center"/>
          </w:tcPr>
          <w:p w14:paraId="0054DDFF" w14:textId="747A6B71"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lastRenderedPageBreak/>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26</w:t>
            </w:r>
            <w:r w:rsidRPr="002E3FC3">
              <w:rPr>
                <w:rFonts w:cs="Times New Roman"/>
                <w:sz w:val="24"/>
                <w:szCs w:val="24"/>
              </w:rPr>
              <w:t>日</w:t>
            </w:r>
          </w:p>
        </w:tc>
        <w:tc>
          <w:tcPr>
            <w:tcW w:w="1439" w:type="dxa"/>
            <w:vAlign w:val="center"/>
          </w:tcPr>
          <w:p w14:paraId="52D52ADF" w14:textId="1778C57D"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3BF48BEF" w14:textId="77777777" w:rsidTr="001B29AA">
        <w:trPr>
          <w:trHeight w:val="567"/>
          <w:jc w:val="center"/>
        </w:trPr>
        <w:tc>
          <w:tcPr>
            <w:tcW w:w="817" w:type="dxa"/>
            <w:vAlign w:val="center"/>
          </w:tcPr>
          <w:p w14:paraId="1757A60F" w14:textId="1207C291"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lastRenderedPageBreak/>
              <w:t>8</w:t>
            </w:r>
          </w:p>
        </w:tc>
        <w:tc>
          <w:tcPr>
            <w:tcW w:w="5245" w:type="dxa"/>
            <w:vAlign w:val="center"/>
          </w:tcPr>
          <w:p w14:paraId="188A5409" w14:textId="1EFBC388"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报告厅</w:t>
            </w:r>
            <w:r w:rsidRPr="002E3FC3">
              <w:rPr>
                <w:rFonts w:cs="Times New Roman"/>
                <w:sz w:val="24"/>
                <w:szCs w:val="24"/>
              </w:rPr>
              <w:t>A6-1</w:t>
            </w:r>
            <w:r w:rsidRPr="002E3FC3">
              <w:rPr>
                <w:rFonts w:cs="Times New Roman"/>
                <w:sz w:val="24"/>
                <w:szCs w:val="24"/>
              </w:rPr>
              <w:t>图书馆</w:t>
            </w:r>
            <w:r w:rsidRPr="002E3FC3">
              <w:rPr>
                <w:rFonts w:cs="Times New Roman"/>
                <w:sz w:val="24"/>
                <w:szCs w:val="24"/>
              </w:rPr>
              <w:t>A6-2</w:t>
            </w:r>
            <w:r w:rsidRPr="002E3FC3">
              <w:rPr>
                <w:rFonts w:cs="Times New Roman"/>
                <w:sz w:val="24"/>
                <w:szCs w:val="24"/>
              </w:rPr>
              <w:t>行政楼</w:t>
            </w:r>
            <w:r w:rsidRPr="002E3FC3">
              <w:rPr>
                <w:rFonts w:cs="Times New Roman"/>
                <w:sz w:val="24"/>
                <w:szCs w:val="24"/>
              </w:rPr>
              <w:t>A6-3</w:t>
            </w:r>
            <w:r w:rsidRPr="002E3FC3">
              <w:rPr>
                <w:rFonts w:cs="Times New Roman"/>
                <w:sz w:val="24"/>
                <w:szCs w:val="24"/>
              </w:rPr>
              <w:t>、实验楼</w:t>
            </w:r>
            <w:r w:rsidRPr="002E3FC3">
              <w:rPr>
                <w:rFonts w:cs="Times New Roman"/>
                <w:sz w:val="24"/>
                <w:szCs w:val="24"/>
              </w:rPr>
              <w:t>A7-1</w:t>
            </w:r>
            <w:r w:rsidRPr="002E3FC3">
              <w:rPr>
                <w:rFonts w:cs="Times New Roman"/>
                <w:sz w:val="24"/>
                <w:szCs w:val="24"/>
              </w:rPr>
              <w:t>行政楼</w:t>
            </w:r>
            <w:r w:rsidRPr="002E3FC3">
              <w:rPr>
                <w:rFonts w:cs="Times New Roman"/>
                <w:sz w:val="24"/>
                <w:szCs w:val="24"/>
              </w:rPr>
              <w:t>A7-2</w:t>
            </w:r>
            <w:r w:rsidRPr="002E3FC3">
              <w:rPr>
                <w:rFonts w:cs="Times New Roman"/>
                <w:sz w:val="24"/>
                <w:szCs w:val="24"/>
              </w:rPr>
              <w:t>、报告厅</w:t>
            </w:r>
            <w:r w:rsidRPr="002E3FC3">
              <w:rPr>
                <w:rFonts w:cs="Times New Roman"/>
                <w:sz w:val="24"/>
                <w:szCs w:val="24"/>
              </w:rPr>
              <w:t>A8</w:t>
            </w:r>
          </w:p>
        </w:tc>
        <w:tc>
          <w:tcPr>
            <w:tcW w:w="1559" w:type="dxa"/>
            <w:vAlign w:val="center"/>
          </w:tcPr>
          <w:p w14:paraId="0DC694CB" w14:textId="3B88EAFC"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1646FA14" w14:textId="0EAB9054"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0DB377ED" w14:textId="77777777" w:rsidTr="001B29AA">
        <w:trPr>
          <w:trHeight w:val="567"/>
          <w:jc w:val="center"/>
        </w:trPr>
        <w:tc>
          <w:tcPr>
            <w:tcW w:w="817" w:type="dxa"/>
            <w:vAlign w:val="center"/>
          </w:tcPr>
          <w:p w14:paraId="2FA93248" w14:textId="37086600" w:rsidR="001428E1" w:rsidRPr="002E3FC3" w:rsidRDefault="001428E1" w:rsidP="00EB4FDC">
            <w:pPr>
              <w:adjustRightInd w:val="0"/>
              <w:snapToGrid w:val="0"/>
              <w:spacing w:line="240" w:lineRule="auto"/>
              <w:ind w:firstLineChars="0" w:firstLine="0"/>
              <w:jc w:val="center"/>
              <w:rPr>
                <w:rFonts w:cs="Times New Roman"/>
                <w:sz w:val="24"/>
                <w:szCs w:val="24"/>
              </w:rPr>
            </w:pPr>
            <w:r w:rsidRPr="002E3FC3">
              <w:rPr>
                <w:rFonts w:cs="Times New Roman"/>
                <w:sz w:val="24"/>
                <w:szCs w:val="24"/>
              </w:rPr>
              <w:t>9</w:t>
            </w:r>
          </w:p>
        </w:tc>
        <w:tc>
          <w:tcPr>
            <w:tcW w:w="5245" w:type="dxa"/>
            <w:vAlign w:val="center"/>
          </w:tcPr>
          <w:p w14:paraId="08FAC190" w14:textId="17E4A36E" w:rsidR="001428E1" w:rsidRPr="002E3FC3" w:rsidRDefault="001428E1" w:rsidP="004C0F15">
            <w:pPr>
              <w:adjustRightInd w:val="0"/>
              <w:snapToGrid w:val="0"/>
              <w:spacing w:line="240" w:lineRule="auto"/>
              <w:ind w:firstLineChars="0" w:firstLine="0"/>
              <w:jc w:val="center"/>
              <w:rPr>
                <w:rFonts w:cs="Times New Roman"/>
                <w:sz w:val="24"/>
                <w:szCs w:val="24"/>
              </w:rPr>
            </w:pPr>
            <w:r w:rsidRPr="002E3FC3">
              <w:rPr>
                <w:rFonts w:cs="Times New Roman"/>
                <w:sz w:val="24"/>
                <w:szCs w:val="24"/>
              </w:rPr>
              <w:t>A6</w:t>
            </w:r>
            <w:r w:rsidRPr="002E3FC3">
              <w:rPr>
                <w:rFonts w:cs="Times New Roman"/>
                <w:sz w:val="24"/>
                <w:szCs w:val="24"/>
              </w:rPr>
              <w:t>礼堂设备</w:t>
            </w:r>
          </w:p>
        </w:tc>
        <w:tc>
          <w:tcPr>
            <w:tcW w:w="1559" w:type="dxa"/>
            <w:vAlign w:val="center"/>
          </w:tcPr>
          <w:p w14:paraId="16E056C8" w14:textId="5274E901" w:rsidR="001428E1" w:rsidRPr="002E3FC3" w:rsidRDefault="001428E1" w:rsidP="000C5EA9">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376DE33D" w14:textId="278F31B4" w:rsidR="001428E1" w:rsidRPr="002E3FC3" w:rsidRDefault="001428E1" w:rsidP="000C5EA9">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28E3A44D" w14:textId="77777777" w:rsidTr="001B29AA">
        <w:trPr>
          <w:trHeight w:val="567"/>
          <w:jc w:val="center"/>
        </w:trPr>
        <w:tc>
          <w:tcPr>
            <w:tcW w:w="817" w:type="dxa"/>
            <w:vAlign w:val="center"/>
          </w:tcPr>
          <w:p w14:paraId="3CD68EAA" w14:textId="577E7119" w:rsidR="001428E1" w:rsidRPr="002E3FC3" w:rsidRDefault="001428E1" w:rsidP="004C0F15">
            <w:pPr>
              <w:adjustRightInd w:val="0"/>
              <w:snapToGrid w:val="0"/>
              <w:spacing w:line="240" w:lineRule="auto"/>
              <w:ind w:firstLineChars="0" w:firstLine="0"/>
              <w:jc w:val="center"/>
              <w:rPr>
                <w:rFonts w:cs="Times New Roman"/>
                <w:sz w:val="24"/>
                <w:szCs w:val="24"/>
              </w:rPr>
            </w:pPr>
            <w:r w:rsidRPr="002E3FC3">
              <w:rPr>
                <w:rFonts w:cs="Times New Roman"/>
                <w:sz w:val="24"/>
                <w:szCs w:val="24"/>
              </w:rPr>
              <w:t>10</w:t>
            </w:r>
          </w:p>
        </w:tc>
        <w:tc>
          <w:tcPr>
            <w:tcW w:w="5245" w:type="dxa"/>
            <w:vAlign w:val="center"/>
          </w:tcPr>
          <w:p w14:paraId="0E2BF118" w14:textId="2193B968" w:rsidR="001428E1" w:rsidRPr="002E3FC3" w:rsidRDefault="001428E1" w:rsidP="004C0F15">
            <w:pPr>
              <w:adjustRightInd w:val="0"/>
              <w:snapToGrid w:val="0"/>
              <w:spacing w:line="240" w:lineRule="auto"/>
              <w:ind w:firstLineChars="0" w:firstLine="0"/>
              <w:jc w:val="center"/>
              <w:rPr>
                <w:rFonts w:cs="Times New Roman"/>
                <w:sz w:val="24"/>
                <w:szCs w:val="24"/>
              </w:rPr>
            </w:pPr>
            <w:r w:rsidRPr="002E3FC3">
              <w:rPr>
                <w:rFonts w:cs="Times New Roman"/>
                <w:sz w:val="24"/>
                <w:szCs w:val="24"/>
              </w:rPr>
              <w:t>A7</w:t>
            </w:r>
            <w:r w:rsidRPr="002E3FC3">
              <w:rPr>
                <w:rFonts w:cs="Times New Roman"/>
                <w:sz w:val="24"/>
                <w:szCs w:val="24"/>
              </w:rPr>
              <w:t>实验室</w:t>
            </w:r>
            <w:r w:rsidRPr="002E3FC3">
              <w:rPr>
                <w:rFonts w:cs="Times New Roman"/>
                <w:sz w:val="24"/>
                <w:szCs w:val="24"/>
              </w:rPr>
              <w:t>-</w:t>
            </w:r>
            <w:r w:rsidRPr="002E3FC3">
              <w:rPr>
                <w:rFonts w:cs="Times New Roman"/>
                <w:sz w:val="24"/>
                <w:szCs w:val="24"/>
              </w:rPr>
              <w:t>化学实体</w:t>
            </w:r>
          </w:p>
        </w:tc>
        <w:tc>
          <w:tcPr>
            <w:tcW w:w="1559" w:type="dxa"/>
            <w:vAlign w:val="center"/>
          </w:tcPr>
          <w:p w14:paraId="46CCEE53" w14:textId="45A57F22" w:rsidR="001428E1" w:rsidRPr="002E3FC3" w:rsidRDefault="001428E1" w:rsidP="004C0F15">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3EDFC05E" w14:textId="03877DAE" w:rsidR="001428E1" w:rsidRPr="002E3FC3" w:rsidRDefault="001428E1" w:rsidP="004C0F15">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2A08E8E6" w14:textId="77777777" w:rsidTr="001B29AA">
        <w:trPr>
          <w:trHeight w:val="567"/>
          <w:jc w:val="center"/>
        </w:trPr>
        <w:tc>
          <w:tcPr>
            <w:tcW w:w="817" w:type="dxa"/>
            <w:vAlign w:val="center"/>
          </w:tcPr>
          <w:p w14:paraId="4022E2C2" w14:textId="446F1E65"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11</w:t>
            </w:r>
          </w:p>
        </w:tc>
        <w:tc>
          <w:tcPr>
            <w:tcW w:w="5245" w:type="dxa"/>
            <w:vAlign w:val="center"/>
          </w:tcPr>
          <w:p w14:paraId="1561FC94" w14:textId="07752419"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A7</w:t>
            </w:r>
            <w:r w:rsidRPr="002E3FC3">
              <w:rPr>
                <w:rFonts w:cs="Times New Roman"/>
                <w:sz w:val="24"/>
                <w:szCs w:val="24"/>
              </w:rPr>
              <w:t>实验室</w:t>
            </w:r>
            <w:r w:rsidRPr="002E3FC3">
              <w:rPr>
                <w:rFonts w:cs="Times New Roman"/>
                <w:sz w:val="24"/>
                <w:szCs w:val="24"/>
              </w:rPr>
              <w:t>-</w:t>
            </w:r>
            <w:r w:rsidRPr="002E3FC3">
              <w:rPr>
                <w:rFonts w:cs="Times New Roman"/>
                <w:sz w:val="24"/>
                <w:szCs w:val="24"/>
              </w:rPr>
              <w:t>生物实体</w:t>
            </w:r>
          </w:p>
        </w:tc>
        <w:tc>
          <w:tcPr>
            <w:tcW w:w="1559" w:type="dxa"/>
            <w:vAlign w:val="center"/>
          </w:tcPr>
          <w:p w14:paraId="6B2373E8" w14:textId="13F3C95B"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4A2289AF" w14:textId="7BD0EB15"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0067A68F" w14:textId="77777777" w:rsidTr="001B29AA">
        <w:trPr>
          <w:trHeight w:val="567"/>
          <w:jc w:val="center"/>
        </w:trPr>
        <w:tc>
          <w:tcPr>
            <w:tcW w:w="817" w:type="dxa"/>
            <w:vAlign w:val="center"/>
          </w:tcPr>
          <w:p w14:paraId="32DB8FBB" w14:textId="40943E8A"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12</w:t>
            </w:r>
          </w:p>
        </w:tc>
        <w:tc>
          <w:tcPr>
            <w:tcW w:w="5245" w:type="dxa"/>
            <w:vAlign w:val="center"/>
          </w:tcPr>
          <w:p w14:paraId="2C25BA0C" w14:textId="2BDF60F4"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A7</w:t>
            </w:r>
            <w:r w:rsidRPr="002E3FC3">
              <w:rPr>
                <w:rFonts w:cs="Times New Roman"/>
                <w:sz w:val="24"/>
                <w:szCs w:val="24"/>
              </w:rPr>
              <w:t>实验室</w:t>
            </w:r>
            <w:r w:rsidRPr="002E3FC3">
              <w:rPr>
                <w:rFonts w:cs="Times New Roman"/>
                <w:sz w:val="24"/>
                <w:szCs w:val="24"/>
              </w:rPr>
              <w:t>-</w:t>
            </w:r>
            <w:r w:rsidRPr="002E3FC3">
              <w:rPr>
                <w:rFonts w:cs="Times New Roman"/>
                <w:sz w:val="24"/>
                <w:szCs w:val="24"/>
              </w:rPr>
              <w:t>物理实体</w:t>
            </w:r>
          </w:p>
        </w:tc>
        <w:tc>
          <w:tcPr>
            <w:tcW w:w="1559" w:type="dxa"/>
            <w:vAlign w:val="center"/>
          </w:tcPr>
          <w:p w14:paraId="3E5F3248" w14:textId="5A0F06DA"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6518B86A" w14:textId="029DBCCF"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299094AC" w14:textId="77777777" w:rsidTr="001B29AA">
        <w:trPr>
          <w:trHeight w:val="567"/>
          <w:jc w:val="center"/>
        </w:trPr>
        <w:tc>
          <w:tcPr>
            <w:tcW w:w="817" w:type="dxa"/>
            <w:vAlign w:val="center"/>
          </w:tcPr>
          <w:p w14:paraId="236D6C94" w14:textId="55A97CC1"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13</w:t>
            </w:r>
          </w:p>
        </w:tc>
        <w:tc>
          <w:tcPr>
            <w:tcW w:w="5245" w:type="dxa"/>
            <w:vAlign w:val="center"/>
          </w:tcPr>
          <w:p w14:paraId="37EB3F30" w14:textId="4DF463A6"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A8</w:t>
            </w:r>
            <w:r w:rsidRPr="002E3FC3">
              <w:rPr>
                <w:rFonts w:cs="Times New Roman"/>
                <w:sz w:val="24"/>
                <w:szCs w:val="24"/>
              </w:rPr>
              <w:t>报告厅设备</w:t>
            </w:r>
          </w:p>
        </w:tc>
        <w:tc>
          <w:tcPr>
            <w:tcW w:w="1559" w:type="dxa"/>
            <w:vAlign w:val="center"/>
          </w:tcPr>
          <w:p w14:paraId="56E3D8FF" w14:textId="536E24CC"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7E089031" w14:textId="43867F80" w:rsidR="001428E1" w:rsidRPr="002E3FC3" w:rsidRDefault="001428E1" w:rsidP="005C53F5">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r w:rsidR="001428E1" w:rsidRPr="002E3FC3" w14:paraId="14EA8350" w14:textId="77777777" w:rsidTr="001B29AA">
        <w:trPr>
          <w:trHeight w:val="567"/>
          <w:jc w:val="center"/>
        </w:trPr>
        <w:tc>
          <w:tcPr>
            <w:tcW w:w="817" w:type="dxa"/>
            <w:vAlign w:val="center"/>
          </w:tcPr>
          <w:p w14:paraId="2AA4617A" w14:textId="12C194BF"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14</w:t>
            </w:r>
          </w:p>
        </w:tc>
        <w:tc>
          <w:tcPr>
            <w:tcW w:w="5245" w:type="dxa"/>
            <w:vAlign w:val="center"/>
          </w:tcPr>
          <w:p w14:paraId="7F3C5ABC" w14:textId="4E4DC49A" w:rsidR="001428E1" w:rsidRPr="002E3FC3" w:rsidRDefault="001428E1" w:rsidP="00D93532">
            <w:pPr>
              <w:adjustRightInd w:val="0"/>
              <w:snapToGrid w:val="0"/>
              <w:spacing w:line="240" w:lineRule="auto"/>
              <w:ind w:firstLineChars="0" w:firstLine="0"/>
              <w:jc w:val="left"/>
              <w:rPr>
                <w:rFonts w:cs="Times New Roman"/>
                <w:sz w:val="24"/>
                <w:szCs w:val="24"/>
              </w:rPr>
            </w:pPr>
            <w:r w:rsidRPr="002E3FC3">
              <w:rPr>
                <w:rFonts w:cs="Times New Roman"/>
                <w:sz w:val="24"/>
                <w:szCs w:val="24"/>
              </w:rPr>
              <w:t>教师办公室家具（高级教师）</w:t>
            </w:r>
            <w:r w:rsidRPr="002E3FC3">
              <w:rPr>
                <w:rFonts w:cs="Times New Roman"/>
                <w:sz w:val="24"/>
                <w:szCs w:val="24"/>
              </w:rPr>
              <w:t>A6</w:t>
            </w:r>
            <w:r w:rsidRPr="002E3FC3">
              <w:rPr>
                <w:rFonts w:cs="Times New Roman"/>
                <w:sz w:val="24"/>
                <w:szCs w:val="24"/>
              </w:rPr>
              <w:t>；（大报告厅家具）</w:t>
            </w:r>
            <w:r w:rsidRPr="002E3FC3">
              <w:rPr>
                <w:rFonts w:cs="Times New Roman"/>
                <w:sz w:val="24"/>
                <w:szCs w:val="24"/>
              </w:rPr>
              <w:t>A6</w:t>
            </w:r>
            <w:r w:rsidRPr="002E3FC3">
              <w:rPr>
                <w:rFonts w:cs="Times New Roman"/>
                <w:sz w:val="24"/>
                <w:szCs w:val="24"/>
              </w:rPr>
              <w:t>；（小报告厅家具）</w:t>
            </w:r>
            <w:r w:rsidRPr="002E3FC3">
              <w:rPr>
                <w:rFonts w:cs="Times New Roman"/>
                <w:sz w:val="24"/>
                <w:szCs w:val="24"/>
              </w:rPr>
              <w:t>A8</w:t>
            </w:r>
          </w:p>
        </w:tc>
        <w:tc>
          <w:tcPr>
            <w:tcW w:w="1559" w:type="dxa"/>
            <w:vAlign w:val="center"/>
          </w:tcPr>
          <w:p w14:paraId="4971E132" w14:textId="187C1666"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2023</w:t>
            </w:r>
            <w:r w:rsidRPr="002E3FC3">
              <w:rPr>
                <w:rFonts w:cs="Times New Roman"/>
                <w:sz w:val="24"/>
                <w:szCs w:val="24"/>
              </w:rPr>
              <w:t>年</w:t>
            </w:r>
            <w:r w:rsidRPr="002E3FC3">
              <w:rPr>
                <w:rFonts w:cs="Times New Roman"/>
                <w:sz w:val="24"/>
                <w:szCs w:val="24"/>
              </w:rPr>
              <w:t>8</w:t>
            </w:r>
            <w:r w:rsidRPr="002E3FC3">
              <w:rPr>
                <w:rFonts w:cs="Times New Roman"/>
                <w:sz w:val="24"/>
                <w:szCs w:val="24"/>
              </w:rPr>
              <w:t>月</w:t>
            </w:r>
            <w:r w:rsidRPr="002E3FC3">
              <w:rPr>
                <w:rFonts w:cs="Times New Roman"/>
                <w:sz w:val="24"/>
                <w:szCs w:val="24"/>
              </w:rPr>
              <w:t>31</w:t>
            </w:r>
            <w:r w:rsidRPr="002E3FC3">
              <w:rPr>
                <w:rFonts w:cs="Times New Roman"/>
                <w:sz w:val="24"/>
                <w:szCs w:val="24"/>
              </w:rPr>
              <w:t>日</w:t>
            </w:r>
          </w:p>
        </w:tc>
        <w:tc>
          <w:tcPr>
            <w:tcW w:w="1439" w:type="dxa"/>
            <w:vAlign w:val="center"/>
          </w:tcPr>
          <w:p w14:paraId="30D92198" w14:textId="5C64994F" w:rsidR="001428E1" w:rsidRPr="002E3FC3" w:rsidRDefault="001428E1" w:rsidP="00D93532">
            <w:pPr>
              <w:adjustRightInd w:val="0"/>
              <w:snapToGrid w:val="0"/>
              <w:spacing w:line="240" w:lineRule="auto"/>
              <w:ind w:firstLineChars="0" w:firstLine="0"/>
              <w:jc w:val="center"/>
              <w:rPr>
                <w:rFonts w:cs="Times New Roman"/>
                <w:sz w:val="24"/>
                <w:szCs w:val="24"/>
              </w:rPr>
            </w:pPr>
            <w:r w:rsidRPr="002E3FC3">
              <w:rPr>
                <w:rFonts w:cs="Times New Roman"/>
                <w:sz w:val="24"/>
                <w:szCs w:val="24"/>
              </w:rPr>
              <w:t>广大附中增城实验中学</w:t>
            </w:r>
          </w:p>
        </w:tc>
      </w:tr>
    </w:tbl>
    <w:p w14:paraId="01A030D0" w14:textId="77777777" w:rsidR="00594452" w:rsidRPr="002E3FC3" w:rsidRDefault="00594452" w:rsidP="00603DF8">
      <w:pPr>
        <w:ind w:firstLine="632"/>
        <w:rPr>
          <w:rFonts w:cs="Times New Roman"/>
        </w:rPr>
      </w:pPr>
    </w:p>
    <w:p w14:paraId="7F23C212" w14:textId="6F39360F" w:rsidR="003C4498" w:rsidRPr="002E3FC3" w:rsidRDefault="00087FC9" w:rsidP="00A15B69">
      <w:pPr>
        <w:ind w:firstLine="632"/>
        <w:rPr>
          <w:rFonts w:cs="Times New Roman"/>
        </w:rPr>
      </w:pPr>
      <w:r w:rsidRPr="002E3FC3">
        <w:rPr>
          <w:rFonts w:cs="Times New Roman"/>
        </w:rPr>
        <w:t>综合以上情况，结合现场核查情况，本项目管理存在以下问题：</w:t>
      </w:r>
      <w:r w:rsidRPr="002E3FC3">
        <w:rPr>
          <w:rFonts w:cs="Times New Roman"/>
          <w:b/>
          <w:bCs/>
        </w:rPr>
        <w:t>一是</w:t>
      </w:r>
      <w:r w:rsidRPr="002E3FC3">
        <w:rPr>
          <w:rFonts w:cs="Times New Roman"/>
        </w:rPr>
        <w:t>项目进度滞后</w:t>
      </w:r>
      <w:r w:rsidR="00A15B69" w:rsidRPr="002E3FC3">
        <w:rPr>
          <w:rFonts w:cs="Times New Roman"/>
        </w:rPr>
        <w:t>，</w:t>
      </w:r>
      <w:r w:rsidR="000144F9" w:rsidRPr="002E3FC3">
        <w:rPr>
          <w:rFonts w:cs="Times New Roman"/>
        </w:rPr>
        <w:t>项目</w:t>
      </w:r>
      <w:r w:rsidR="000144F9" w:rsidRPr="002E3FC3">
        <w:rPr>
          <w:rFonts w:cs="Times New Roman"/>
        </w:rPr>
        <w:t>2020</w:t>
      </w:r>
      <w:r w:rsidR="000144F9" w:rsidRPr="002E3FC3">
        <w:rPr>
          <w:rFonts w:cs="Times New Roman"/>
        </w:rPr>
        <w:t>年</w:t>
      </w:r>
      <w:r w:rsidR="000144F9" w:rsidRPr="002E3FC3">
        <w:rPr>
          <w:rFonts w:cs="Times New Roman"/>
        </w:rPr>
        <w:t>3</w:t>
      </w:r>
      <w:r w:rsidR="000144F9" w:rsidRPr="002E3FC3">
        <w:rPr>
          <w:rFonts w:cs="Times New Roman"/>
        </w:rPr>
        <w:t>月</w:t>
      </w:r>
      <w:r w:rsidR="000144F9" w:rsidRPr="002E3FC3">
        <w:rPr>
          <w:rFonts w:cs="Times New Roman"/>
        </w:rPr>
        <w:t>3</w:t>
      </w:r>
      <w:r w:rsidR="000144F9" w:rsidRPr="002E3FC3">
        <w:rPr>
          <w:rFonts w:cs="Times New Roman"/>
        </w:rPr>
        <w:t>日正式开工，</w:t>
      </w:r>
      <w:r w:rsidR="000144F9" w:rsidRPr="002E3FC3">
        <w:rPr>
          <w:rFonts w:cs="Times New Roman"/>
        </w:rPr>
        <w:t>2023</w:t>
      </w:r>
      <w:r w:rsidR="000144F9" w:rsidRPr="002E3FC3">
        <w:rPr>
          <w:rFonts w:cs="Times New Roman"/>
        </w:rPr>
        <w:t>年</w:t>
      </w:r>
      <w:r w:rsidR="000144F9" w:rsidRPr="002E3FC3">
        <w:rPr>
          <w:rFonts w:cs="Times New Roman"/>
        </w:rPr>
        <w:t>8</w:t>
      </w:r>
      <w:r w:rsidR="000144F9" w:rsidRPr="002E3FC3">
        <w:rPr>
          <w:rFonts w:cs="Times New Roman"/>
        </w:rPr>
        <w:t>月</w:t>
      </w:r>
      <w:r w:rsidR="000144F9" w:rsidRPr="002E3FC3">
        <w:rPr>
          <w:rFonts w:cs="Times New Roman"/>
        </w:rPr>
        <w:t>29</w:t>
      </w:r>
      <w:r w:rsidR="000144F9" w:rsidRPr="002E3FC3">
        <w:rPr>
          <w:rFonts w:cs="Times New Roman"/>
        </w:rPr>
        <w:t>日完成竣工验收，项目实际工期为</w:t>
      </w:r>
      <w:r w:rsidR="000144F9" w:rsidRPr="002E3FC3">
        <w:rPr>
          <w:rFonts w:cs="Times New Roman"/>
        </w:rPr>
        <w:t>1274</w:t>
      </w:r>
      <w:r w:rsidR="000144F9" w:rsidRPr="002E3FC3">
        <w:rPr>
          <w:rFonts w:cs="Times New Roman"/>
        </w:rPr>
        <w:t>个日历天，工程实施进度较合同计划进度</w:t>
      </w:r>
      <w:r w:rsidR="000144F9" w:rsidRPr="002E3FC3">
        <w:rPr>
          <w:rFonts w:cs="Times New Roman"/>
        </w:rPr>
        <w:t>640</w:t>
      </w:r>
      <w:r w:rsidR="000144F9" w:rsidRPr="002E3FC3">
        <w:rPr>
          <w:rFonts w:cs="Times New Roman"/>
        </w:rPr>
        <w:t>日历天滞后</w:t>
      </w:r>
      <w:r w:rsidR="00971946" w:rsidRPr="002E3FC3">
        <w:rPr>
          <w:rFonts w:cs="Times New Roman"/>
        </w:rPr>
        <w:t>。</w:t>
      </w:r>
      <w:r w:rsidR="00CA194B" w:rsidRPr="002E3FC3">
        <w:rPr>
          <w:rFonts w:cs="Times New Roman"/>
          <w:b/>
          <w:bCs/>
        </w:rPr>
        <w:t>二是</w:t>
      </w:r>
      <w:r w:rsidR="00CA194B" w:rsidRPr="002E3FC3">
        <w:rPr>
          <w:rFonts w:cs="Times New Roman"/>
        </w:rPr>
        <w:t>实施过程材料不够规范</w:t>
      </w:r>
      <w:r w:rsidR="00971946" w:rsidRPr="002E3FC3">
        <w:rPr>
          <w:rFonts w:cs="Times New Roman"/>
        </w:rPr>
        <w:t>，</w:t>
      </w:r>
      <w:r w:rsidR="00971946" w:rsidRPr="002E3FC3">
        <w:rPr>
          <w:rFonts w:cs="Times New Roman"/>
          <w:b/>
          <w:bCs/>
        </w:rPr>
        <w:t>首先是</w:t>
      </w:r>
      <w:r w:rsidR="00740DC0" w:rsidRPr="002E3FC3">
        <w:rPr>
          <w:rFonts w:cs="Times New Roman"/>
        </w:rPr>
        <w:t>部分资料</w:t>
      </w:r>
      <w:r w:rsidR="007E1EF8" w:rsidRPr="002E3FC3">
        <w:rPr>
          <w:rFonts w:cs="Times New Roman"/>
        </w:rPr>
        <w:t>签章部分不完整</w:t>
      </w:r>
      <w:r w:rsidR="00740DC0" w:rsidRPr="002E3FC3">
        <w:rPr>
          <w:rFonts w:cs="Times New Roman"/>
        </w:rPr>
        <w:t>，如《厨房设备移交记录表》各相关单位仅盖章未签日期</w:t>
      </w:r>
      <w:r w:rsidR="00971946" w:rsidRPr="002E3FC3">
        <w:rPr>
          <w:rFonts w:cs="Times New Roman"/>
        </w:rPr>
        <w:t>，</w:t>
      </w:r>
      <w:r w:rsidR="00527F30" w:rsidRPr="002E3FC3">
        <w:rPr>
          <w:rFonts w:cs="Times New Roman"/>
        </w:rPr>
        <w:t>部分</w:t>
      </w:r>
      <w:r w:rsidR="00B57C37" w:rsidRPr="002E3FC3">
        <w:rPr>
          <w:rFonts w:cs="Times New Roman"/>
        </w:rPr>
        <w:t>《周安全检查记录（续表）》记录人未签字</w:t>
      </w:r>
      <w:r w:rsidR="00527F30" w:rsidRPr="002E3FC3">
        <w:rPr>
          <w:rFonts w:cs="Times New Roman"/>
        </w:rPr>
        <w:t>盖章</w:t>
      </w:r>
      <w:r w:rsidR="00645B85" w:rsidRPr="002E3FC3">
        <w:rPr>
          <w:rFonts w:cs="Times New Roman"/>
        </w:rPr>
        <w:t>；</w:t>
      </w:r>
      <w:r w:rsidR="00971946" w:rsidRPr="002E3FC3">
        <w:rPr>
          <w:rFonts w:cs="Times New Roman"/>
          <w:b/>
          <w:bCs/>
        </w:rPr>
        <w:t>然后是</w:t>
      </w:r>
      <w:r w:rsidR="003C4498" w:rsidRPr="002E3FC3">
        <w:rPr>
          <w:rFonts w:cs="Times New Roman"/>
        </w:rPr>
        <w:t>部分提交材料之间数据不对应，</w:t>
      </w:r>
      <w:r w:rsidR="003C4498" w:rsidRPr="002E3FC3">
        <w:rPr>
          <w:rFonts w:cs="Times New Roman"/>
        </w:rPr>
        <w:lastRenderedPageBreak/>
        <w:t>如项目自评表中</w:t>
      </w:r>
      <w:r w:rsidR="006845F0" w:rsidRPr="002E3FC3">
        <w:rPr>
          <w:rFonts w:cs="Times New Roman"/>
        </w:rPr>
        <w:t>预算安排</w:t>
      </w:r>
      <w:r w:rsidR="003C4498" w:rsidRPr="002E3FC3">
        <w:rPr>
          <w:rFonts w:cs="Times New Roman"/>
        </w:rPr>
        <w:t>金额为</w:t>
      </w:r>
      <w:r w:rsidR="003C4498" w:rsidRPr="002E3FC3">
        <w:rPr>
          <w:rFonts w:cs="Times New Roman"/>
        </w:rPr>
        <w:t>4320.39</w:t>
      </w:r>
      <w:r w:rsidR="003C4498" w:rsidRPr="002E3FC3">
        <w:rPr>
          <w:rFonts w:cs="Times New Roman"/>
        </w:rPr>
        <w:t>万元，与</w:t>
      </w:r>
      <w:r w:rsidR="006845F0" w:rsidRPr="002E3FC3">
        <w:rPr>
          <w:rFonts w:cs="Times New Roman"/>
        </w:rPr>
        <w:t>单位指标情况表中的</w:t>
      </w:r>
      <w:r w:rsidR="006845F0" w:rsidRPr="002E3FC3">
        <w:rPr>
          <w:rFonts w:cs="Times New Roman"/>
        </w:rPr>
        <w:t>4295.52</w:t>
      </w:r>
      <w:r w:rsidR="006845F0" w:rsidRPr="002E3FC3">
        <w:rPr>
          <w:rFonts w:cs="Times New Roman"/>
        </w:rPr>
        <w:t>万元不一致</w:t>
      </w:r>
      <w:r w:rsidR="00320232" w:rsidRPr="002E3FC3">
        <w:rPr>
          <w:rFonts w:cs="Times New Roman"/>
        </w:rPr>
        <w:t>，经现场沟通核查，自评表预算安排金额以提供的单位指标情况表为准</w:t>
      </w:r>
      <w:r w:rsidR="00971946" w:rsidRPr="002E3FC3">
        <w:rPr>
          <w:rFonts w:cs="Times New Roman"/>
        </w:rPr>
        <w:t>；</w:t>
      </w:r>
      <w:r w:rsidR="00971946" w:rsidRPr="002E3FC3">
        <w:rPr>
          <w:rFonts w:cs="Times New Roman"/>
          <w:b/>
          <w:bCs/>
        </w:rPr>
        <w:t>最后是</w:t>
      </w:r>
      <w:r w:rsidR="00645B85" w:rsidRPr="002E3FC3">
        <w:rPr>
          <w:rFonts w:cs="Times New Roman"/>
        </w:rPr>
        <w:t>存在移交文件之间使用单位签章不一致的情况，如移交时间为</w:t>
      </w:r>
      <w:r w:rsidR="00645B85" w:rsidRPr="002E3FC3">
        <w:rPr>
          <w:rFonts w:cs="Times New Roman"/>
        </w:rPr>
        <w:t>2021</w:t>
      </w:r>
      <w:r w:rsidR="00645B85" w:rsidRPr="002E3FC3">
        <w:rPr>
          <w:rFonts w:cs="Times New Roman"/>
        </w:rPr>
        <w:t>年的移交文件使用单位签章</w:t>
      </w:r>
      <w:r w:rsidR="007E1EF8" w:rsidRPr="002E3FC3">
        <w:rPr>
          <w:rFonts w:cs="Times New Roman"/>
        </w:rPr>
        <w:t>包含</w:t>
      </w:r>
      <w:r w:rsidR="00645B85" w:rsidRPr="002E3FC3">
        <w:rPr>
          <w:rFonts w:ascii="仿宋_GB2312" w:cs="Times New Roman" w:hint="eastAsia"/>
        </w:rPr>
        <w:t>“</w:t>
      </w:r>
      <w:r w:rsidR="00645B85" w:rsidRPr="002E3FC3">
        <w:rPr>
          <w:rFonts w:cs="Times New Roman"/>
        </w:rPr>
        <w:t>广州市增城区实验中学</w:t>
      </w:r>
      <w:r w:rsidR="00645B85" w:rsidRPr="002E3FC3">
        <w:rPr>
          <w:rFonts w:ascii="仿宋_GB2312" w:cs="Times New Roman" w:hint="eastAsia"/>
        </w:rPr>
        <w:t>”</w:t>
      </w:r>
      <w:r w:rsidR="00645B85" w:rsidRPr="002E3FC3">
        <w:rPr>
          <w:rFonts w:cs="Times New Roman"/>
        </w:rPr>
        <w:t>与</w:t>
      </w:r>
      <w:r w:rsidR="00645B85" w:rsidRPr="002E3FC3">
        <w:rPr>
          <w:rFonts w:ascii="仿宋_GB2312" w:cs="Times New Roman" w:hint="eastAsia"/>
        </w:rPr>
        <w:t>“</w:t>
      </w:r>
      <w:r w:rsidR="00645B85" w:rsidRPr="002E3FC3">
        <w:rPr>
          <w:rFonts w:cs="Times New Roman"/>
        </w:rPr>
        <w:t>广大附中增城区实验中学</w:t>
      </w:r>
      <w:r w:rsidR="00645B85" w:rsidRPr="002E3FC3">
        <w:rPr>
          <w:rFonts w:ascii="仿宋_GB2312" w:cs="Times New Roman" w:hint="eastAsia"/>
        </w:rPr>
        <w:t>”</w:t>
      </w:r>
      <w:r w:rsidR="00645B85" w:rsidRPr="002E3FC3">
        <w:rPr>
          <w:rFonts w:cs="Times New Roman"/>
        </w:rPr>
        <w:t>两类</w:t>
      </w:r>
      <w:r w:rsidR="008370E2" w:rsidRPr="002E3FC3">
        <w:rPr>
          <w:rFonts w:cs="Times New Roman"/>
        </w:rPr>
        <w:t>，经区公共建设项目管理服务中心反馈，签章不一致的原因为广州市增城区实验中学于</w:t>
      </w:r>
      <w:r w:rsidR="008370E2" w:rsidRPr="002E3FC3">
        <w:rPr>
          <w:rFonts w:cs="Times New Roman"/>
        </w:rPr>
        <w:t>2022</w:t>
      </w:r>
      <w:r w:rsidR="008370E2" w:rsidRPr="002E3FC3">
        <w:rPr>
          <w:rFonts w:cs="Times New Roman"/>
        </w:rPr>
        <w:t>年</w:t>
      </w:r>
      <w:r w:rsidR="008370E2" w:rsidRPr="002E3FC3">
        <w:rPr>
          <w:rFonts w:cs="Times New Roman"/>
        </w:rPr>
        <w:t>5</w:t>
      </w:r>
      <w:r w:rsidR="008370E2" w:rsidRPr="002E3FC3">
        <w:rPr>
          <w:rFonts w:cs="Times New Roman"/>
        </w:rPr>
        <w:t>月</w:t>
      </w:r>
      <w:r w:rsidR="008370E2" w:rsidRPr="002E3FC3">
        <w:rPr>
          <w:rFonts w:cs="Times New Roman"/>
        </w:rPr>
        <w:t>20</w:t>
      </w:r>
      <w:r w:rsidR="008370E2" w:rsidRPr="002E3FC3">
        <w:rPr>
          <w:rFonts w:cs="Times New Roman"/>
        </w:rPr>
        <w:t>日更名为广大附中增城区实验中学，部分移交单盖章滞后造成签章不一致</w:t>
      </w:r>
      <w:r w:rsidR="006845F0" w:rsidRPr="002E3FC3">
        <w:rPr>
          <w:rFonts w:cs="Times New Roman"/>
        </w:rPr>
        <w:t>。</w:t>
      </w:r>
      <w:r w:rsidR="00971946" w:rsidRPr="002E3FC3">
        <w:rPr>
          <w:rFonts w:cs="Times New Roman"/>
          <w:b/>
          <w:bCs/>
        </w:rPr>
        <w:t>三是</w:t>
      </w:r>
      <w:r w:rsidR="00971946" w:rsidRPr="002E3FC3">
        <w:rPr>
          <w:rFonts w:cs="Times New Roman"/>
        </w:rPr>
        <w:t>实施过程材料不够完整，</w:t>
      </w:r>
      <w:r w:rsidR="003A386F" w:rsidRPr="002E3FC3">
        <w:rPr>
          <w:rFonts w:cs="Times New Roman"/>
        </w:rPr>
        <w:t>本项目</w:t>
      </w:r>
      <w:r w:rsidR="00A15B69" w:rsidRPr="002E3FC3">
        <w:rPr>
          <w:rFonts w:cs="Times New Roman"/>
        </w:rPr>
        <w:t>2023</w:t>
      </w:r>
      <w:r w:rsidR="00A15B69" w:rsidRPr="002E3FC3">
        <w:rPr>
          <w:rFonts w:cs="Times New Roman"/>
        </w:rPr>
        <w:t>年</w:t>
      </w:r>
      <w:r w:rsidR="00A15B69" w:rsidRPr="002E3FC3">
        <w:rPr>
          <w:rFonts w:cs="Times New Roman"/>
        </w:rPr>
        <w:t>8</w:t>
      </w:r>
      <w:r w:rsidR="00A15B69" w:rsidRPr="002E3FC3">
        <w:rPr>
          <w:rFonts w:cs="Times New Roman"/>
        </w:rPr>
        <w:t>月</w:t>
      </w:r>
      <w:r w:rsidR="00A15B69" w:rsidRPr="002E3FC3">
        <w:rPr>
          <w:rFonts w:cs="Times New Roman"/>
        </w:rPr>
        <w:t>29</w:t>
      </w:r>
      <w:r w:rsidR="00A15B69" w:rsidRPr="002E3FC3">
        <w:rPr>
          <w:rFonts w:cs="Times New Roman"/>
        </w:rPr>
        <w:t>日已经完成竣工验收，但未能提供人防工程及消防工程的验收材料</w:t>
      </w:r>
      <w:r w:rsidR="000144F9" w:rsidRPr="002E3FC3">
        <w:rPr>
          <w:rFonts w:cs="Times New Roman"/>
        </w:rPr>
        <w:t>。</w:t>
      </w:r>
    </w:p>
    <w:p w14:paraId="3C29D6EF" w14:textId="77777777" w:rsidR="00E6311E" w:rsidRPr="002E3FC3" w:rsidRDefault="00E6311E" w:rsidP="00E6311E">
      <w:pPr>
        <w:pStyle w:val="2"/>
        <w:ind w:firstLine="634"/>
        <w:rPr>
          <w:rFonts w:cs="Times New Roman"/>
        </w:rPr>
      </w:pPr>
      <w:bookmarkStart w:id="9" w:name="_Toc150282650"/>
      <w:bookmarkStart w:id="10" w:name="_Toc176713744"/>
      <w:r w:rsidRPr="002E3FC3">
        <w:rPr>
          <w:rFonts w:cs="Times New Roman"/>
        </w:rPr>
        <w:t>（三）项目资金情况</w:t>
      </w:r>
      <w:bookmarkEnd w:id="9"/>
      <w:r w:rsidRPr="002E3FC3">
        <w:rPr>
          <w:rFonts w:cs="Times New Roman"/>
        </w:rPr>
        <w:t>。</w:t>
      </w:r>
      <w:bookmarkEnd w:id="10"/>
    </w:p>
    <w:p w14:paraId="080BB1A4" w14:textId="5A397655" w:rsidR="002D30FB" w:rsidRPr="002E3FC3" w:rsidRDefault="003A70E4" w:rsidP="002D30FB">
      <w:pPr>
        <w:ind w:firstLine="632"/>
        <w:rPr>
          <w:rFonts w:cs="Times New Roman"/>
        </w:rPr>
      </w:pPr>
      <w:r w:rsidRPr="002E3FC3">
        <w:rPr>
          <w:rFonts w:cs="Times New Roman"/>
        </w:rPr>
        <w:t>根据《关于批复广州市增城区住房和城乡建设局</w:t>
      </w:r>
      <w:r w:rsidR="00BC2C6B" w:rsidRPr="002E3FC3">
        <w:rPr>
          <w:rFonts w:cs="Times New Roman"/>
        </w:rPr>
        <w:t>（增城开发区住房和建设局）</w:t>
      </w:r>
      <w:r w:rsidRPr="002E3FC3">
        <w:rPr>
          <w:rFonts w:cs="Times New Roman"/>
        </w:rPr>
        <w:t>2023</w:t>
      </w:r>
      <w:r w:rsidRPr="002E3FC3">
        <w:rPr>
          <w:rFonts w:cs="Times New Roman"/>
        </w:rPr>
        <w:t>年预算的通知》（增财〔</w:t>
      </w:r>
      <w:r w:rsidRPr="002E3FC3">
        <w:rPr>
          <w:rFonts w:cs="Times New Roman"/>
        </w:rPr>
        <w:t>2023</w:t>
      </w:r>
      <w:r w:rsidRPr="002E3FC3">
        <w:rPr>
          <w:rFonts w:cs="Times New Roman"/>
        </w:rPr>
        <w:t>〕</w:t>
      </w:r>
      <w:r w:rsidRPr="002E3FC3">
        <w:rPr>
          <w:rFonts w:cs="Times New Roman"/>
        </w:rPr>
        <w:t>219</w:t>
      </w:r>
      <w:r w:rsidRPr="002E3FC3">
        <w:rPr>
          <w:rFonts w:cs="Times New Roman"/>
        </w:rPr>
        <w:t>号）</w:t>
      </w:r>
      <w:r w:rsidR="00BC2C6B" w:rsidRPr="002E3FC3">
        <w:rPr>
          <w:rFonts w:cs="Times New Roman"/>
        </w:rPr>
        <w:t>，</w:t>
      </w:r>
      <w:r w:rsidRPr="002E3FC3">
        <w:rPr>
          <w:rFonts w:cs="Times New Roman"/>
        </w:rPr>
        <w:t>项目</w:t>
      </w:r>
      <w:r w:rsidR="00BC2C6B" w:rsidRPr="002E3FC3">
        <w:rPr>
          <w:rFonts w:cs="Times New Roman"/>
        </w:rPr>
        <w:t>2023</w:t>
      </w:r>
      <w:r w:rsidR="00BC2C6B" w:rsidRPr="002E3FC3">
        <w:rPr>
          <w:rFonts w:cs="Times New Roman"/>
        </w:rPr>
        <w:t>年</w:t>
      </w:r>
      <w:r w:rsidRPr="002E3FC3">
        <w:rPr>
          <w:rFonts w:cs="Times New Roman"/>
        </w:rPr>
        <w:t>年初预算为</w:t>
      </w:r>
      <w:r w:rsidRPr="002E3FC3">
        <w:rPr>
          <w:rFonts w:cs="Times New Roman"/>
        </w:rPr>
        <w:t>434</w:t>
      </w:r>
      <w:r w:rsidRPr="002E3FC3">
        <w:rPr>
          <w:rFonts w:cs="Times New Roman"/>
        </w:rPr>
        <w:t>万元</w:t>
      </w:r>
      <w:r w:rsidR="0060073A" w:rsidRPr="002E3FC3">
        <w:rPr>
          <w:rFonts w:cs="Times New Roman"/>
        </w:rPr>
        <w:t>。根据</w:t>
      </w:r>
      <w:r w:rsidR="002D30FB" w:rsidRPr="002E3FC3">
        <w:rPr>
          <w:rFonts w:cs="Times New Roman"/>
        </w:rPr>
        <w:t>《关于申请提前安排</w:t>
      </w:r>
      <w:r w:rsidR="002D30FB" w:rsidRPr="002E3FC3">
        <w:rPr>
          <w:rFonts w:cs="Times New Roman"/>
        </w:rPr>
        <w:t>2023</w:t>
      </w:r>
      <w:r w:rsidR="002D30FB" w:rsidRPr="002E3FC3">
        <w:rPr>
          <w:rFonts w:cs="Times New Roman"/>
        </w:rPr>
        <w:t>年市教育局部门转移支付预算的函》（增公建中心函〔</w:t>
      </w:r>
      <w:r w:rsidR="002D30FB" w:rsidRPr="002E3FC3">
        <w:rPr>
          <w:rFonts w:cs="Times New Roman"/>
        </w:rPr>
        <w:t>2023</w:t>
      </w:r>
      <w:r w:rsidR="002D30FB" w:rsidRPr="002E3FC3">
        <w:rPr>
          <w:rFonts w:cs="Times New Roman"/>
        </w:rPr>
        <w:t>〕</w:t>
      </w:r>
      <w:r w:rsidR="002D30FB" w:rsidRPr="002E3FC3">
        <w:rPr>
          <w:rFonts w:cs="Times New Roman"/>
        </w:rPr>
        <w:t>13</w:t>
      </w:r>
      <w:r w:rsidR="002D30FB" w:rsidRPr="002E3FC3">
        <w:rPr>
          <w:rFonts w:cs="Times New Roman"/>
        </w:rPr>
        <w:t>号）、</w:t>
      </w:r>
      <w:r w:rsidR="0060073A" w:rsidRPr="002E3FC3">
        <w:rPr>
          <w:rFonts w:cs="Times New Roman"/>
        </w:rPr>
        <w:t>《增城区教育局关于分解下达</w:t>
      </w:r>
      <w:r w:rsidR="0060073A" w:rsidRPr="002E3FC3">
        <w:rPr>
          <w:rFonts w:ascii="仿宋_GB2312" w:cs="Times New Roman" w:hint="eastAsia"/>
        </w:rPr>
        <w:t>“</w:t>
      </w:r>
      <w:r w:rsidR="0060073A" w:rsidRPr="002E3FC3">
        <w:rPr>
          <w:rFonts w:cs="Times New Roman"/>
        </w:rPr>
        <w:t>基础教育转移支付专项</w:t>
      </w:r>
      <w:r w:rsidR="0060073A" w:rsidRPr="002E3FC3">
        <w:rPr>
          <w:rFonts w:ascii="仿宋_GB2312" w:cs="Times New Roman" w:hint="eastAsia"/>
        </w:rPr>
        <w:t>”</w:t>
      </w:r>
      <w:r w:rsidR="0060073A" w:rsidRPr="002E3FC3">
        <w:rPr>
          <w:rFonts w:cs="Times New Roman"/>
        </w:rPr>
        <w:t>资金预算指标的函》（增教函〔</w:t>
      </w:r>
      <w:r w:rsidR="0060073A" w:rsidRPr="002E3FC3">
        <w:rPr>
          <w:rFonts w:cs="Times New Roman"/>
        </w:rPr>
        <w:t>2023</w:t>
      </w:r>
      <w:r w:rsidR="0060073A" w:rsidRPr="002E3FC3">
        <w:rPr>
          <w:rFonts w:cs="Times New Roman"/>
        </w:rPr>
        <w:t>〕</w:t>
      </w:r>
      <w:r w:rsidR="0060073A" w:rsidRPr="002E3FC3">
        <w:rPr>
          <w:rFonts w:cs="Times New Roman"/>
        </w:rPr>
        <w:t>9</w:t>
      </w:r>
      <w:r w:rsidR="0060073A" w:rsidRPr="002E3FC3">
        <w:rPr>
          <w:rFonts w:cs="Times New Roman"/>
        </w:rPr>
        <w:t>号），</w:t>
      </w:r>
      <w:r w:rsidR="002D30FB" w:rsidRPr="002E3FC3">
        <w:rPr>
          <w:rFonts w:cs="Times New Roman"/>
        </w:rPr>
        <w:t>由于</w:t>
      </w:r>
      <w:r w:rsidR="005810FD" w:rsidRPr="002E3FC3">
        <w:rPr>
          <w:rFonts w:cs="Times New Roman"/>
        </w:rPr>
        <w:t>2023</w:t>
      </w:r>
      <w:r w:rsidR="005810FD" w:rsidRPr="002E3FC3">
        <w:rPr>
          <w:rFonts w:cs="Times New Roman"/>
        </w:rPr>
        <w:t>年区级财政预算</w:t>
      </w:r>
      <w:r w:rsidR="002D30FB" w:rsidRPr="002E3FC3">
        <w:rPr>
          <w:rFonts w:cs="Times New Roman"/>
        </w:rPr>
        <w:t>在建学校项目</w:t>
      </w:r>
      <w:r w:rsidR="005810FD" w:rsidRPr="002E3FC3">
        <w:rPr>
          <w:rFonts w:cs="Times New Roman"/>
        </w:rPr>
        <w:t>部分</w:t>
      </w:r>
      <w:r w:rsidR="002D30FB" w:rsidRPr="002E3FC3">
        <w:rPr>
          <w:rFonts w:cs="Times New Roman"/>
        </w:rPr>
        <w:t>存在</w:t>
      </w:r>
      <w:r w:rsidR="005810FD" w:rsidRPr="002E3FC3">
        <w:rPr>
          <w:rFonts w:cs="Times New Roman"/>
        </w:rPr>
        <w:t>较大</w:t>
      </w:r>
      <w:r w:rsidR="002D30FB" w:rsidRPr="002E3FC3">
        <w:rPr>
          <w:rFonts w:cs="Times New Roman"/>
        </w:rPr>
        <w:t>缺口，</w:t>
      </w:r>
      <w:r w:rsidR="009F0109" w:rsidRPr="002E3FC3">
        <w:rPr>
          <w:rFonts w:cs="Times New Roman"/>
        </w:rPr>
        <w:t>区公共建设项目管理服务中心向</w:t>
      </w:r>
      <w:r w:rsidR="00976E83" w:rsidRPr="002E3FC3">
        <w:rPr>
          <w:rFonts w:cs="Times New Roman"/>
        </w:rPr>
        <w:t>区教育局</w:t>
      </w:r>
      <w:r w:rsidR="009F0109" w:rsidRPr="002E3FC3">
        <w:rPr>
          <w:rFonts w:cs="Times New Roman"/>
        </w:rPr>
        <w:t>申请</w:t>
      </w:r>
      <w:r w:rsidR="00976E83" w:rsidRPr="002E3FC3">
        <w:rPr>
          <w:rFonts w:cs="Times New Roman"/>
        </w:rPr>
        <w:t>将</w:t>
      </w:r>
      <w:r w:rsidR="007769BB" w:rsidRPr="002E3FC3">
        <w:rPr>
          <w:rFonts w:cs="Times New Roman"/>
        </w:rPr>
        <w:t>基础教育转移支付专项资金中的</w:t>
      </w:r>
      <w:r w:rsidR="00976E83" w:rsidRPr="002E3FC3">
        <w:rPr>
          <w:rFonts w:cs="Times New Roman"/>
        </w:rPr>
        <w:t>2100</w:t>
      </w:r>
      <w:r w:rsidR="00976E83" w:rsidRPr="002E3FC3">
        <w:rPr>
          <w:rFonts w:cs="Times New Roman"/>
        </w:rPr>
        <w:t>万元</w:t>
      </w:r>
      <w:r w:rsidR="008A5179" w:rsidRPr="002E3FC3">
        <w:rPr>
          <w:rFonts w:cs="Times New Roman"/>
        </w:rPr>
        <w:t>下达</w:t>
      </w:r>
      <w:r w:rsidR="00976E83" w:rsidRPr="002E3FC3">
        <w:rPr>
          <w:rFonts w:cs="Times New Roman"/>
        </w:rPr>
        <w:t>至本项目。</w:t>
      </w:r>
      <w:r w:rsidR="006845F0" w:rsidRPr="002E3FC3">
        <w:rPr>
          <w:rFonts w:cs="Times New Roman"/>
        </w:rPr>
        <w:t>根据区公共建设项目管理服务中心提供的《单位指标情况表》，</w:t>
      </w:r>
      <w:r w:rsidR="007769BB" w:rsidRPr="002E3FC3">
        <w:rPr>
          <w:rFonts w:cs="Times New Roman"/>
        </w:rPr>
        <w:t>本项目年中另外</w:t>
      </w:r>
      <w:r w:rsidR="008A6421" w:rsidRPr="002E3FC3">
        <w:rPr>
          <w:rFonts w:cs="Times New Roman"/>
        </w:rPr>
        <w:t>仍</w:t>
      </w:r>
      <w:r w:rsidR="007769BB" w:rsidRPr="002E3FC3">
        <w:rPr>
          <w:rFonts w:cs="Times New Roman"/>
        </w:rPr>
        <w:t>存在三次调整，一次</w:t>
      </w:r>
      <w:r w:rsidR="007769BB" w:rsidRPr="002E3FC3">
        <w:rPr>
          <w:rFonts w:cs="Times New Roman"/>
        </w:rPr>
        <w:lastRenderedPageBreak/>
        <w:t>为调减年初预算</w:t>
      </w:r>
      <w:r w:rsidR="007769BB" w:rsidRPr="002E3FC3">
        <w:rPr>
          <w:rFonts w:cs="Times New Roman"/>
        </w:rPr>
        <w:t>424.87</w:t>
      </w:r>
      <w:r w:rsidR="007769BB" w:rsidRPr="002E3FC3">
        <w:rPr>
          <w:rFonts w:cs="Times New Roman"/>
        </w:rPr>
        <w:t>万元，一次为调增</w:t>
      </w:r>
      <w:r w:rsidR="007769BB" w:rsidRPr="002E3FC3">
        <w:rPr>
          <w:rFonts w:cs="Times New Roman"/>
        </w:rPr>
        <w:t>350</w:t>
      </w:r>
      <w:r w:rsidR="007769BB" w:rsidRPr="002E3FC3">
        <w:rPr>
          <w:rFonts w:cs="Times New Roman"/>
        </w:rPr>
        <w:t>万元，一次为区教育局下达基础教育转移支付专项</w:t>
      </w:r>
      <w:r w:rsidR="008A5179" w:rsidRPr="002E3FC3">
        <w:rPr>
          <w:rFonts w:cs="Times New Roman"/>
        </w:rPr>
        <w:t>资金</w:t>
      </w:r>
      <w:r w:rsidR="008A5179" w:rsidRPr="002E3FC3">
        <w:rPr>
          <w:rFonts w:cs="Times New Roman"/>
        </w:rPr>
        <w:t>1836.39</w:t>
      </w:r>
      <w:r w:rsidR="008A5179" w:rsidRPr="002E3FC3">
        <w:rPr>
          <w:rFonts w:cs="Times New Roman"/>
        </w:rPr>
        <w:t>万元，综合以上情况，</w:t>
      </w:r>
      <w:r w:rsidR="006845F0" w:rsidRPr="002E3FC3">
        <w:rPr>
          <w:rFonts w:cs="Times New Roman"/>
        </w:rPr>
        <w:t>2023</w:t>
      </w:r>
      <w:r w:rsidR="006845F0" w:rsidRPr="002E3FC3">
        <w:rPr>
          <w:rFonts w:cs="Times New Roman"/>
        </w:rPr>
        <w:t>年年度预算为</w:t>
      </w:r>
      <w:r w:rsidR="006845F0" w:rsidRPr="002E3FC3">
        <w:rPr>
          <w:rFonts w:cs="Times New Roman"/>
        </w:rPr>
        <w:t>4295.52</w:t>
      </w:r>
      <w:r w:rsidR="006845F0" w:rsidRPr="002E3FC3">
        <w:rPr>
          <w:rFonts w:cs="Times New Roman"/>
        </w:rPr>
        <w:t>万元。</w:t>
      </w:r>
    </w:p>
    <w:p w14:paraId="3421C1EF" w14:textId="7BB8478F" w:rsidR="00191D65" w:rsidRPr="002E3FC3" w:rsidRDefault="00191D65" w:rsidP="002D30FB">
      <w:pPr>
        <w:ind w:firstLine="632"/>
        <w:rPr>
          <w:rFonts w:cs="Times New Roman"/>
        </w:rPr>
      </w:pPr>
      <w:r w:rsidRPr="002E3FC3">
        <w:rPr>
          <w:rFonts w:cs="Times New Roman"/>
        </w:rPr>
        <w:t>根据区公共建设项目管理服务中心提供的</w:t>
      </w:r>
      <w:r w:rsidR="00554D8D" w:rsidRPr="002E3FC3">
        <w:rPr>
          <w:rFonts w:cs="Times New Roman"/>
        </w:rPr>
        <w:t>项目</w:t>
      </w:r>
      <w:r w:rsidR="00527C15" w:rsidRPr="002E3FC3">
        <w:rPr>
          <w:rFonts w:cs="Times New Roman"/>
        </w:rPr>
        <w:t>明细账，截至</w:t>
      </w:r>
      <w:r w:rsidR="00527C15" w:rsidRPr="002E3FC3">
        <w:rPr>
          <w:rFonts w:cs="Times New Roman"/>
        </w:rPr>
        <w:t>2023</w:t>
      </w:r>
      <w:r w:rsidR="00527C15" w:rsidRPr="002E3FC3">
        <w:rPr>
          <w:rFonts w:cs="Times New Roman"/>
        </w:rPr>
        <w:t>年</w:t>
      </w:r>
      <w:r w:rsidR="00527C15" w:rsidRPr="002E3FC3">
        <w:rPr>
          <w:rFonts w:cs="Times New Roman"/>
        </w:rPr>
        <w:t>12</w:t>
      </w:r>
      <w:r w:rsidR="00527C15" w:rsidRPr="002E3FC3">
        <w:rPr>
          <w:rFonts w:cs="Times New Roman"/>
        </w:rPr>
        <w:t>月</w:t>
      </w:r>
      <w:r w:rsidR="00527C15" w:rsidRPr="002E3FC3">
        <w:rPr>
          <w:rFonts w:cs="Times New Roman"/>
        </w:rPr>
        <w:t>31</w:t>
      </w:r>
      <w:r w:rsidR="00527C15" w:rsidRPr="002E3FC3">
        <w:rPr>
          <w:rFonts w:cs="Times New Roman"/>
        </w:rPr>
        <w:t>日，项目支出金额为</w:t>
      </w:r>
      <w:r w:rsidR="00527C15" w:rsidRPr="002E3FC3">
        <w:rPr>
          <w:rFonts w:cs="Times New Roman"/>
        </w:rPr>
        <w:t>4295.52</w:t>
      </w:r>
      <w:r w:rsidR="00527C15" w:rsidRPr="002E3FC3">
        <w:rPr>
          <w:rFonts w:cs="Times New Roman"/>
        </w:rPr>
        <w:t>万元，</w:t>
      </w:r>
      <w:r w:rsidR="00C66077" w:rsidRPr="002E3FC3">
        <w:rPr>
          <w:rFonts w:cs="Times New Roman"/>
        </w:rPr>
        <w:t>资金</w:t>
      </w:r>
      <w:r w:rsidR="006845F0" w:rsidRPr="002E3FC3">
        <w:rPr>
          <w:rFonts w:cs="Times New Roman"/>
        </w:rPr>
        <w:t>支出率为</w:t>
      </w:r>
      <w:r w:rsidR="006845F0" w:rsidRPr="002E3FC3">
        <w:rPr>
          <w:rFonts w:cs="Times New Roman"/>
        </w:rPr>
        <w:t>100%</w:t>
      </w:r>
      <w:r w:rsidR="006845F0" w:rsidRPr="002E3FC3">
        <w:rPr>
          <w:rFonts w:cs="Times New Roman"/>
        </w:rPr>
        <w:t>，</w:t>
      </w:r>
      <w:r w:rsidR="00527C15" w:rsidRPr="002E3FC3">
        <w:rPr>
          <w:rFonts w:cs="Times New Roman"/>
        </w:rPr>
        <w:t>具体支出情况如下。</w:t>
      </w:r>
    </w:p>
    <w:p w14:paraId="3CA2809F" w14:textId="6135C5B7" w:rsidR="00527C15" w:rsidRPr="002E3FC3" w:rsidRDefault="00527C15" w:rsidP="00527C15">
      <w:pPr>
        <w:ind w:firstLineChars="0" w:firstLine="0"/>
        <w:jc w:val="center"/>
        <w:rPr>
          <w:rFonts w:eastAsia="黑体" w:cs="Times New Roman"/>
          <w:sz w:val="28"/>
          <w:szCs w:val="28"/>
        </w:rPr>
      </w:pPr>
      <w:r w:rsidRPr="002E3FC3">
        <w:rPr>
          <w:rFonts w:eastAsia="黑体" w:cs="Times New Roman"/>
          <w:sz w:val="28"/>
          <w:szCs w:val="28"/>
        </w:rPr>
        <w:t>表</w:t>
      </w:r>
      <w:r w:rsidR="006845F0" w:rsidRPr="002E3FC3">
        <w:rPr>
          <w:rFonts w:eastAsia="黑体" w:cs="Times New Roman"/>
          <w:sz w:val="28"/>
          <w:szCs w:val="28"/>
        </w:rPr>
        <w:t>2</w:t>
      </w:r>
      <w:r w:rsidRPr="002E3FC3">
        <w:rPr>
          <w:rFonts w:eastAsia="黑体" w:cs="Times New Roman"/>
          <w:sz w:val="28"/>
          <w:szCs w:val="28"/>
        </w:rPr>
        <w:t xml:space="preserve">  </w:t>
      </w:r>
      <w:r w:rsidRPr="002E3FC3">
        <w:rPr>
          <w:rFonts w:eastAsia="黑体" w:cs="Times New Roman"/>
          <w:sz w:val="28"/>
          <w:szCs w:val="28"/>
        </w:rPr>
        <w:t>项目</w:t>
      </w:r>
      <w:r w:rsidRPr="002E3FC3">
        <w:rPr>
          <w:rFonts w:eastAsia="黑体" w:cs="Times New Roman"/>
          <w:sz w:val="28"/>
          <w:szCs w:val="28"/>
        </w:rPr>
        <w:t>2023</w:t>
      </w:r>
      <w:r w:rsidRPr="002E3FC3">
        <w:rPr>
          <w:rFonts w:eastAsia="黑体" w:cs="Times New Roman"/>
          <w:sz w:val="28"/>
          <w:szCs w:val="28"/>
        </w:rPr>
        <w:t>年度支出情况明细表</w:t>
      </w:r>
    </w:p>
    <w:tbl>
      <w:tblPr>
        <w:tblW w:w="4901" w:type="pct"/>
        <w:jc w:val="center"/>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3497"/>
        <w:gridCol w:w="3764"/>
      </w:tblGrid>
      <w:tr w:rsidR="00527C15" w:rsidRPr="002E3FC3" w14:paraId="245E7174" w14:textId="77777777" w:rsidTr="00DF7B6C">
        <w:trPr>
          <w:trHeight w:val="567"/>
          <w:tblHeader/>
          <w:jc w:val="center"/>
        </w:trPr>
        <w:tc>
          <w:tcPr>
            <w:tcW w:w="1619" w:type="dxa"/>
            <w:shd w:val="clear" w:color="auto" w:fill="auto"/>
            <w:noWrap/>
            <w:vAlign w:val="center"/>
            <w:hideMark/>
          </w:tcPr>
          <w:p w14:paraId="64FFE366" w14:textId="77777777" w:rsidR="00527C15" w:rsidRPr="002E3FC3" w:rsidRDefault="00527C15" w:rsidP="00527C15">
            <w:pPr>
              <w:widowControl/>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序号</w:t>
            </w:r>
          </w:p>
        </w:tc>
        <w:tc>
          <w:tcPr>
            <w:tcW w:w="3497" w:type="dxa"/>
            <w:shd w:val="clear" w:color="auto" w:fill="auto"/>
            <w:vAlign w:val="center"/>
            <w:hideMark/>
          </w:tcPr>
          <w:p w14:paraId="47C3AC8D" w14:textId="77777777" w:rsidR="00527C15" w:rsidRPr="002E3FC3" w:rsidRDefault="00527C15" w:rsidP="00527C15">
            <w:pPr>
              <w:widowControl/>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支出内容</w:t>
            </w:r>
          </w:p>
        </w:tc>
        <w:tc>
          <w:tcPr>
            <w:tcW w:w="3764" w:type="dxa"/>
            <w:shd w:val="clear" w:color="auto" w:fill="auto"/>
            <w:noWrap/>
            <w:vAlign w:val="center"/>
            <w:hideMark/>
          </w:tcPr>
          <w:p w14:paraId="38BF77A9" w14:textId="77777777" w:rsidR="00527C15" w:rsidRPr="002E3FC3" w:rsidRDefault="00527C15" w:rsidP="00527C15">
            <w:pPr>
              <w:widowControl/>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支出金额（元）</w:t>
            </w:r>
          </w:p>
        </w:tc>
      </w:tr>
      <w:tr w:rsidR="00527C15" w:rsidRPr="002E3FC3" w14:paraId="421F0612" w14:textId="77777777" w:rsidTr="00DF7B6C">
        <w:trPr>
          <w:trHeight w:val="567"/>
          <w:jc w:val="center"/>
        </w:trPr>
        <w:tc>
          <w:tcPr>
            <w:tcW w:w="1619" w:type="dxa"/>
            <w:shd w:val="clear" w:color="auto" w:fill="auto"/>
            <w:noWrap/>
            <w:vAlign w:val="center"/>
            <w:hideMark/>
          </w:tcPr>
          <w:p w14:paraId="56332790"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w:t>
            </w:r>
          </w:p>
        </w:tc>
        <w:tc>
          <w:tcPr>
            <w:tcW w:w="3497" w:type="dxa"/>
            <w:shd w:val="clear" w:color="auto" w:fill="auto"/>
            <w:vAlign w:val="center"/>
            <w:hideMark/>
          </w:tcPr>
          <w:p w14:paraId="0381908A"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工程款</w:t>
            </w:r>
          </w:p>
        </w:tc>
        <w:tc>
          <w:tcPr>
            <w:tcW w:w="3764" w:type="dxa"/>
            <w:shd w:val="clear" w:color="auto" w:fill="auto"/>
            <w:noWrap/>
            <w:vAlign w:val="center"/>
            <w:hideMark/>
          </w:tcPr>
          <w:p w14:paraId="1C92ADB7" w14:textId="4F5F936D"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29,125,514.78</w:t>
            </w:r>
          </w:p>
        </w:tc>
      </w:tr>
      <w:tr w:rsidR="00527C15" w:rsidRPr="002E3FC3" w14:paraId="2ADB5B4B" w14:textId="77777777" w:rsidTr="00DF7B6C">
        <w:trPr>
          <w:trHeight w:val="567"/>
          <w:jc w:val="center"/>
        </w:trPr>
        <w:tc>
          <w:tcPr>
            <w:tcW w:w="1619" w:type="dxa"/>
            <w:shd w:val="clear" w:color="auto" w:fill="auto"/>
            <w:noWrap/>
            <w:vAlign w:val="center"/>
            <w:hideMark/>
          </w:tcPr>
          <w:p w14:paraId="3B38AA0B"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2</w:t>
            </w:r>
          </w:p>
        </w:tc>
        <w:tc>
          <w:tcPr>
            <w:tcW w:w="3497" w:type="dxa"/>
            <w:shd w:val="clear" w:color="auto" w:fill="auto"/>
            <w:vAlign w:val="center"/>
            <w:hideMark/>
          </w:tcPr>
          <w:p w14:paraId="07E0491B"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工人工资</w:t>
            </w:r>
          </w:p>
        </w:tc>
        <w:tc>
          <w:tcPr>
            <w:tcW w:w="3764" w:type="dxa"/>
            <w:shd w:val="clear" w:color="auto" w:fill="auto"/>
            <w:noWrap/>
            <w:vAlign w:val="center"/>
            <w:hideMark/>
          </w:tcPr>
          <w:p w14:paraId="426153DF" w14:textId="20A79F48"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6,015,699.87</w:t>
            </w:r>
          </w:p>
        </w:tc>
      </w:tr>
      <w:tr w:rsidR="00527C15" w:rsidRPr="002E3FC3" w14:paraId="05422522" w14:textId="77777777" w:rsidTr="00DF7B6C">
        <w:trPr>
          <w:trHeight w:val="567"/>
          <w:jc w:val="center"/>
        </w:trPr>
        <w:tc>
          <w:tcPr>
            <w:tcW w:w="1619" w:type="dxa"/>
            <w:shd w:val="clear" w:color="auto" w:fill="auto"/>
            <w:noWrap/>
            <w:vAlign w:val="center"/>
            <w:hideMark/>
          </w:tcPr>
          <w:p w14:paraId="3C4A1873"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3</w:t>
            </w:r>
          </w:p>
        </w:tc>
        <w:tc>
          <w:tcPr>
            <w:tcW w:w="3497" w:type="dxa"/>
            <w:shd w:val="clear" w:color="auto" w:fill="auto"/>
            <w:vAlign w:val="center"/>
            <w:hideMark/>
          </w:tcPr>
          <w:p w14:paraId="0198C335"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建设项目管理服务费</w:t>
            </w:r>
          </w:p>
        </w:tc>
        <w:tc>
          <w:tcPr>
            <w:tcW w:w="3764" w:type="dxa"/>
            <w:shd w:val="clear" w:color="auto" w:fill="auto"/>
            <w:noWrap/>
            <w:vAlign w:val="center"/>
            <w:hideMark/>
          </w:tcPr>
          <w:p w14:paraId="5C856A0C" w14:textId="59964919"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82,872.11</w:t>
            </w:r>
          </w:p>
        </w:tc>
      </w:tr>
      <w:tr w:rsidR="00527C15" w:rsidRPr="002E3FC3" w14:paraId="5A3D163A" w14:textId="77777777" w:rsidTr="00DF7B6C">
        <w:trPr>
          <w:trHeight w:val="567"/>
          <w:jc w:val="center"/>
        </w:trPr>
        <w:tc>
          <w:tcPr>
            <w:tcW w:w="1619" w:type="dxa"/>
            <w:shd w:val="clear" w:color="auto" w:fill="auto"/>
            <w:noWrap/>
            <w:vAlign w:val="center"/>
            <w:hideMark/>
          </w:tcPr>
          <w:p w14:paraId="55972EF7"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4</w:t>
            </w:r>
          </w:p>
        </w:tc>
        <w:tc>
          <w:tcPr>
            <w:tcW w:w="3497" w:type="dxa"/>
            <w:shd w:val="clear" w:color="auto" w:fill="auto"/>
            <w:vAlign w:val="center"/>
            <w:hideMark/>
          </w:tcPr>
          <w:p w14:paraId="23F19A9D"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设计费</w:t>
            </w:r>
          </w:p>
        </w:tc>
        <w:tc>
          <w:tcPr>
            <w:tcW w:w="3764" w:type="dxa"/>
            <w:shd w:val="clear" w:color="auto" w:fill="auto"/>
            <w:noWrap/>
            <w:vAlign w:val="center"/>
            <w:hideMark/>
          </w:tcPr>
          <w:p w14:paraId="06C54D8F" w14:textId="757F29E8"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2,300,392.4</w:t>
            </w:r>
          </w:p>
        </w:tc>
      </w:tr>
      <w:tr w:rsidR="00527C15" w:rsidRPr="002E3FC3" w14:paraId="2ACC7FE5" w14:textId="77777777" w:rsidTr="00DF7B6C">
        <w:trPr>
          <w:trHeight w:val="567"/>
          <w:jc w:val="center"/>
        </w:trPr>
        <w:tc>
          <w:tcPr>
            <w:tcW w:w="1619" w:type="dxa"/>
            <w:shd w:val="clear" w:color="auto" w:fill="auto"/>
            <w:noWrap/>
            <w:vAlign w:val="center"/>
            <w:hideMark/>
          </w:tcPr>
          <w:p w14:paraId="748AA082"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5</w:t>
            </w:r>
          </w:p>
        </w:tc>
        <w:tc>
          <w:tcPr>
            <w:tcW w:w="3497" w:type="dxa"/>
            <w:shd w:val="clear" w:color="auto" w:fill="auto"/>
            <w:vAlign w:val="center"/>
            <w:hideMark/>
          </w:tcPr>
          <w:p w14:paraId="053C9B95"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勘察费</w:t>
            </w:r>
          </w:p>
        </w:tc>
        <w:tc>
          <w:tcPr>
            <w:tcW w:w="3764" w:type="dxa"/>
            <w:shd w:val="clear" w:color="auto" w:fill="auto"/>
            <w:noWrap/>
            <w:vAlign w:val="center"/>
            <w:hideMark/>
          </w:tcPr>
          <w:p w14:paraId="01295C74"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459,400.00</w:t>
            </w:r>
          </w:p>
        </w:tc>
      </w:tr>
      <w:tr w:rsidR="00527C15" w:rsidRPr="002E3FC3" w14:paraId="32F5EE63" w14:textId="77777777" w:rsidTr="00DF7B6C">
        <w:trPr>
          <w:trHeight w:val="567"/>
          <w:jc w:val="center"/>
        </w:trPr>
        <w:tc>
          <w:tcPr>
            <w:tcW w:w="1619" w:type="dxa"/>
            <w:shd w:val="clear" w:color="auto" w:fill="auto"/>
            <w:noWrap/>
            <w:vAlign w:val="center"/>
            <w:hideMark/>
          </w:tcPr>
          <w:p w14:paraId="02533F0D"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w:t>
            </w:r>
          </w:p>
        </w:tc>
        <w:tc>
          <w:tcPr>
            <w:tcW w:w="3497" w:type="dxa"/>
            <w:shd w:val="clear" w:color="auto" w:fill="auto"/>
            <w:vAlign w:val="center"/>
            <w:hideMark/>
          </w:tcPr>
          <w:p w14:paraId="4EA67FF2"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日用品款</w:t>
            </w:r>
          </w:p>
        </w:tc>
        <w:tc>
          <w:tcPr>
            <w:tcW w:w="3764" w:type="dxa"/>
            <w:shd w:val="clear" w:color="auto" w:fill="auto"/>
            <w:noWrap/>
            <w:vAlign w:val="center"/>
            <w:hideMark/>
          </w:tcPr>
          <w:p w14:paraId="64873B2C" w14:textId="2A77A3B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920.00</w:t>
            </w:r>
          </w:p>
        </w:tc>
      </w:tr>
      <w:tr w:rsidR="00527C15" w:rsidRPr="002E3FC3" w14:paraId="241E05C0" w14:textId="77777777" w:rsidTr="00DF7B6C">
        <w:trPr>
          <w:trHeight w:val="567"/>
          <w:jc w:val="center"/>
        </w:trPr>
        <w:tc>
          <w:tcPr>
            <w:tcW w:w="1619" w:type="dxa"/>
            <w:shd w:val="clear" w:color="auto" w:fill="auto"/>
            <w:noWrap/>
            <w:vAlign w:val="center"/>
            <w:hideMark/>
          </w:tcPr>
          <w:p w14:paraId="1FC718EB"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7</w:t>
            </w:r>
          </w:p>
        </w:tc>
        <w:tc>
          <w:tcPr>
            <w:tcW w:w="3497" w:type="dxa"/>
            <w:shd w:val="clear" w:color="auto" w:fill="auto"/>
            <w:vAlign w:val="center"/>
            <w:hideMark/>
          </w:tcPr>
          <w:p w14:paraId="3413B7C1"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法律顾问费</w:t>
            </w:r>
          </w:p>
        </w:tc>
        <w:tc>
          <w:tcPr>
            <w:tcW w:w="3764" w:type="dxa"/>
            <w:shd w:val="clear" w:color="auto" w:fill="auto"/>
            <w:noWrap/>
            <w:vAlign w:val="center"/>
            <w:hideMark/>
          </w:tcPr>
          <w:p w14:paraId="737D2C6B"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5,000.00</w:t>
            </w:r>
          </w:p>
        </w:tc>
      </w:tr>
      <w:tr w:rsidR="00527C15" w:rsidRPr="002E3FC3" w14:paraId="6068AA87" w14:textId="77777777" w:rsidTr="00DF7B6C">
        <w:trPr>
          <w:trHeight w:val="567"/>
          <w:jc w:val="center"/>
        </w:trPr>
        <w:tc>
          <w:tcPr>
            <w:tcW w:w="1619" w:type="dxa"/>
            <w:shd w:val="clear" w:color="auto" w:fill="auto"/>
            <w:noWrap/>
            <w:vAlign w:val="center"/>
            <w:hideMark/>
          </w:tcPr>
          <w:p w14:paraId="2ECF5A69"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3497" w:type="dxa"/>
            <w:shd w:val="clear" w:color="auto" w:fill="auto"/>
            <w:vAlign w:val="center"/>
            <w:hideMark/>
          </w:tcPr>
          <w:p w14:paraId="63CC48CE"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家具采购款</w:t>
            </w:r>
          </w:p>
        </w:tc>
        <w:tc>
          <w:tcPr>
            <w:tcW w:w="3764" w:type="dxa"/>
            <w:shd w:val="clear" w:color="auto" w:fill="auto"/>
            <w:noWrap/>
            <w:vAlign w:val="center"/>
            <w:hideMark/>
          </w:tcPr>
          <w:p w14:paraId="2F11FECC"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1,089,683.00</w:t>
            </w:r>
          </w:p>
        </w:tc>
      </w:tr>
      <w:tr w:rsidR="00527C15" w:rsidRPr="002E3FC3" w14:paraId="6513118D" w14:textId="77777777" w:rsidTr="00DF7B6C">
        <w:trPr>
          <w:trHeight w:val="567"/>
          <w:jc w:val="center"/>
        </w:trPr>
        <w:tc>
          <w:tcPr>
            <w:tcW w:w="1619" w:type="dxa"/>
            <w:shd w:val="clear" w:color="auto" w:fill="auto"/>
            <w:noWrap/>
            <w:vAlign w:val="center"/>
            <w:hideMark/>
          </w:tcPr>
          <w:p w14:paraId="2A62F5C1"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w:t>
            </w:r>
          </w:p>
        </w:tc>
        <w:tc>
          <w:tcPr>
            <w:tcW w:w="3497" w:type="dxa"/>
            <w:shd w:val="clear" w:color="auto" w:fill="auto"/>
            <w:vAlign w:val="center"/>
            <w:hideMark/>
          </w:tcPr>
          <w:p w14:paraId="317AB87E"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教学设备设施款</w:t>
            </w:r>
          </w:p>
        </w:tc>
        <w:tc>
          <w:tcPr>
            <w:tcW w:w="3764" w:type="dxa"/>
            <w:shd w:val="clear" w:color="auto" w:fill="auto"/>
            <w:noWrap/>
            <w:vAlign w:val="center"/>
            <w:hideMark/>
          </w:tcPr>
          <w:p w14:paraId="4C048946"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2,410,317.00</w:t>
            </w:r>
          </w:p>
        </w:tc>
      </w:tr>
      <w:tr w:rsidR="00527C15" w:rsidRPr="002E3FC3" w14:paraId="4495D843" w14:textId="77777777" w:rsidTr="00DF7B6C">
        <w:trPr>
          <w:trHeight w:val="567"/>
          <w:jc w:val="center"/>
        </w:trPr>
        <w:tc>
          <w:tcPr>
            <w:tcW w:w="1619" w:type="dxa"/>
            <w:shd w:val="clear" w:color="auto" w:fill="auto"/>
            <w:noWrap/>
            <w:vAlign w:val="center"/>
            <w:hideMark/>
          </w:tcPr>
          <w:p w14:paraId="2795473C"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3497" w:type="dxa"/>
            <w:shd w:val="clear" w:color="auto" w:fill="auto"/>
            <w:vAlign w:val="center"/>
            <w:hideMark/>
          </w:tcPr>
          <w:p w14:paraId="24DA89B0"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白蚁防治费</w:t>
            </w:r>
          </w:p>
        </w:tc>
        <w:tc>
          <w:tcPr>
            <w:tcW w:w="3764" w:type="dxa"/>
            <w:shd w:val="clear" w:color="auto" w:fill="auto"/>
            <w:noWrap/>
            <w:vAlign w:val="center"/>
            <w:hideMark/>
          </w:tcPr>
          <w:p w14:paraId="6EE0E3F3"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67,768.40</w:t>
            </w:r>
          </w:p>
        </w:tc>
      </w:tr>
      <w:tr w:rsidR="00527C15" w:rsidRPr="002E3FC3" w14:paraId="320266CE" w14:textId="77777777" w:rsidTr="00DF7B6C">
        <w:trPr>
          <w:trHeight w:val="567"/>
          <w:jc w:val="center"/>
        </w:trPr>
        <w:tc>
          <w:tcPr>
            <w:tcW w:w="1619" w:type="dxa"/>
            <w:shd w:val="clear" w:color="auto" w:fill="auto"/>
            <w:noWrap/>
            <w:vAlign w:val="center"/>
            <w:hideMark/>
          </w:tcPr>
          <w:p w14:paraId="43966D43"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11</w:t>
            </w:r>
          </w:p>
        </w:tc>
        <w:tc>
          <w:tcPr>
            <w:tcW w:w="3497" w:type="dxa"/>
            <w:shd w:val="clear" w:color="auto" w:fill="auto"/>
            <w:vAlign w:val="center"/>
            <w:hideMark/>
          </w:tcPr>
          <w:p w14:paraId="7CEA84E5"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电信通信服务费</w:t>
            </w:r>
          </w:p>
        </w:tc>
        <w:tc>
          <w:tcPr>
            <w:tcW w:w="3764" w:type="dxa"/>
            <w:shd w:val="clear" w:color="auto" w:fill="auto"/>
            <w:noWrap/>
            <w:vAlign w:val="center"/>
            <w:hideMark/>
          </w:tcPr>
          <w:p w14:paraId="4BF93210"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719.40</w:t>
            </w:r>
          </w:p>
        </w:tc>
      </w:tr>
      <w:tr w:rsidR="00527C15" w:rsidRPr="002E3FC3" w14:paraId="214EC905" w14:textId="77777777" w:rsidTr="00DF7B6C">
        <w:trPr>
          <w:trHeight w:val="567"/>
          <w:jc w:val="center"/>
        </w:trPr>
        <w:tc>
          <w:tcPr>
            <w:tcW w:w="1619" w:type="dxa"/>
            <w:shd w:val="clear" w:color="auto" w:fill="auto"/>
            <w:noWrap/>
            <w:vAlign w:val="center"/>
            <w:hideMark/>
          </w:tcPr>
          <w:p w14:paraId="212EC242"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12</w:t>
            </w:r>
          </w:p>
        </w:tc>
        <w:tc>
          <w:tcPr>
            <w:tcW w:w="3497" w:type="dxa"/>
            <w:shd w:val="clear" w:color="auto" w:fill="auto"/>
            <w:vAlign w:val="center"/>
            <w:hideMark/>
          </w:tcPr>
          <w:p w14:paraId="19DF1427"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造价控制服务费</w:t>
            </w:r>
          </w:p>
        </w:tc>
        <w:tc>
          <w:tcPr>
            <w:tcW w:w="3764" w:type="dxa"/>
            <w:shd w:val="clear" w:color="auto" w:fill="auto"/>
            <w:noWrap/>
            <w:vAlign w:val="center"/>
            <w:hideMark/>
          </w:tcPr>
          <w:p w14:paraId="1E14DC29"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133,387.34</w:t>
            </w:r>
          </w:p>
        </w:tc>
      </w:tr>
      <w:tr w:rsidR="00527C15" w:rsidRPr="002E3FC3" w14:paraId="40F90222" w14:textId="77777777" w:rsidTr="00DF7B6C">
        <w:trPr>
          <w:trHeight w:val="567"/>
          <w:jc w:val="center"/>
        </w:trPr>
        <w:tc>
          <w:tcPr>
            <w:tcW w:w="1619" w:type="dxa"/>
            <w:shd w:val="clear" w:color="auto" w:fill="auto"/>
            <w:noWrap/>
            <w:vAlign w:val="center"/>
            <w:hideMark/>
          </w:tcPr>
          <w:p w14:paraId="66827A2A"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13</w:t>
            </w:r>
          </w:p>
        </w:tc>
        <w:tc>
          <w:tcPr>
            <w:tcW w:w="3497" w:type="dxa"/>
            <w:shd w:val="clear" w:color="auto" w:fill="auto"/>
            <w:vAlign w:val="center"/>
            <w:hideMark/>
          </w:tcPr>
          <w:p w14:paraId="369583B0"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监理费</w:t>
            </w:r>
          </w:p>
        </w:tc>
        <w:tc>
          <w:tcPr>
            <w:tcW w:w="3764" w:type="dxa"/>
            <w:shd w:val="clear" w:color="auto" w:fill="auto"/>
            <w:noWrap/>
            <w:vAlign w:val="center"/>
            <w:hideMark/>
          </w:tcPr>
          <w:p w14:paraId="20E9B608"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281216.22</w:t>
            </w:r>
          </w:p>
        </w:tc>
      </w:tr>
      <w:tr w:rsidR="00527C15" w:rsidRPr="002E3FC3" w14:paraId="02CB13CA" w14:textId="77777777" w:rsidTr="00DF7B6C">
        <w:trPr>
          <w:trHeight w:val="567"/>
          <w:jc w:val="center"/>
        </w:trPr>
        <w:tc>
          <w:tcPr>
            <w:tcW w:w="1619" w:type="dxa"/>
            <w:shd w:val="clear" w:color="auto" w:fill="auto"/>
            <w:noWrap/>
            <w:vAlign w:val="center"/>
            <w:hideMark/>
          </w:tcPr>
          <w:p w14:paraId="2BD3B928"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14</w:t>
            </w:r>
          </w:p>
        </w:tc>
        <w:tc>
          <w:tcPr>
            <w:tcW w:w="3497" w:type="dxa"/>
            <w:shd w:val="clear" w:color="auto" w:fill="auto"/>
            <w:vAlign w:val="center"/>
            <w:hideMark/>
          </w:tcPr>
          <w:p w14:paraId="7472EF19"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工程检测费</w:t>
            </w:r>
          </w:p>
        </w:tc>
        <w:tc>
          <w:tcPr>
            <w:tcW w:w="3764" w:type="dxa"/>
            <w:shd w:val="clear" w:color="auto" w:fill="auto"/>
            <w:noWrap/>
            <w:vAlign w:val="center"/>
            <w:hideMark/>
          </w:tcPr>
          <w:p w14:paraId="784B7B6E"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907,515.38</w:t>
            </w:r>
          </w:p>
        </w:tc>
      </w:tr>
      <w:tr w:rsidR="00527C15" w:rsidRPr="002E3FC3" w14:paraId="0388BF5D" w14:textId="77777777" w:rsidTr="00DF7B6C">
        <w:trPr>
          <w:trHeight w:val="567"/>
          <w:jc w:val="center"/>
        </w:trPr>
        <w:tc>
          <w:tcPr>
            <w:tcW w:w="1619" w:type="dxa"/>
            <w:shd w:val="clear" w:color="auto" w:fill="auto"/>
            <w:noWrap/>
            <w:vAlign w:val="center"/>
            <w:hideMark/>
          </w:tcPr>
          <w:p w14:paraId="43C2E45B"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15</w:t>
            </w:r>
          </w:p>
        </w:tc>
        <w:tc>
          <w:tcPr>
            <w:tcW w:w="3497" w:type="dxa"/>
            <w:shd w:val="clear" w:color="auto" w:fill="auto"/>
            <w:vAlign w:val="center"/>
            <w:hideMark/>
          </w:tcPr>
          <w:p w14:paraId="26BF44D7"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复印纸款</w:t>
            </w:r>
          </w:p>
        </w:tc>
        <w:tc>
          <w:tcPr>
            <w:tcW w:w="3764" w:type="dxa"/>
            <w:shd w:val="clear" w:color="auto" w:fill="auto"/>
            <w:noWrap/>
            <w:vAlign w:val="center"/>
            <w:hideMark/>
          </w:tcPr>
          <w:p w14:paraId="12C0A50E"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540.00</w:t>
            </w:r>
          </w:p>
        </w:tc>
      </w:tr>
      <w:tr w:rsidR="00527C15" w:rsidRPr="002E3FC3" w14:paraId="2050321E" w14:textId="77777777" w:rsidTr="00DF7B6C">
        <w:trPr>
          <w:trHeight w:val="567"/>
          <w:jc w:val="center"/>
        </w:trPr>
        <w:tc>
          <w:tcPr>
            <w:tcW w:w="1619" w:type="dxa"/>
            <w:shd w:val="clear" w:color="auto" w:fill="auto"/>
            <w:noWrap/>
            <w:vAlign w:val="center"/>
            <w:hideMark/>
          </w:tcPr>
          <w:p w14:paraId="30220BE2"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16</w:t>
            </w:r>
          </w:p>
        </w:tc>
        <w:tc>
          <w:tcPr>
            <w:tcW w:w="3497" w:type="dxa"/>
            <w:shd w:val="clear" w:color="auto" w:fill="auto"/>
            <w:vAlign w:val="center"/>
            <w:hideMark/>
          </w:tcPr>
          <w:p w14:paraId="252EA050"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放线测量服务费</w:t>
            </w:r>
          </w:p>
        </w:tc>
        <w:tc>
          <w:tcPr>
            <w:tcW w:w="3764" w:type="dxa"/>
            <w:shd w:val="clear" w:color="auto" w:fill="auto"/>
            <w:noWrap/>
            <w:vAlign w:val="center"/>
            <w:hideMark/>
          </w:tcPr>
          <w:p w14:paraId="08C8F448"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73000.66</w:t>
            </w:r>
          </w:p>
        </w:tc>
      </w:tr>
      <w:tr w:rsidR="00527C15" w:rsidRPr="002E3FC3" w14:paraId="26C10723" w14:textId="77777777" w:rsidTr="00DF7B6C">
        <w:trPr>
          <w:trHeight w:val="567"/>
          <w:jc w:val="center"/>
        </w:trPr>
        <w:tc>
          <w:tcPr>
            <w:tcW w:w="1619" w:type="dxa"/>
            <w:shd w:val="clear" w:color="auto" w:fill="auto"/>
            <w:noWrap/>
            <w:vAlign w:val="center"/>
            <w:hideMark/>
          </w:tcPr>
          <w:p w14:paraId="3F9F7912"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17</w:t>
            </w:r>
          </w:p>
        </w:tc>
        <w:tc>
          <w:tcPr>
            <w:tcW w:w="3497" w:type="dxa"/>
            <w:shd w:val="clear" w:color="auto" w:fill="auto"/>
            <w:vAlign w:val="center"/>
            <w:hideMark/>
          </w:tcPr>
          <w:p w14:paraId="63F48F03"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信息技术服务费</w:t>
            </w:r>
          </w:p>
        </w:tc>
        <w:tc>
          <w:tcPr>
            <w:tcW w:w="3764" w:type="dxa"/>
            <w:shd w:val="clear" w:color="auto" w:fill="auto"/>
            <w:noWrap/>
            <w:vAlign w:val="center"/>
            <w:hideMark/>
          </w:tcPr>
          <w:p w14:paraId="381F6060"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684.00</w:t>
            </w:r>
          </w:p>
        </w:tc>
      </w:tr>
      <w:tr w:rsidR="00527C15" w:rsidRPr="002E3FC3" w14:paraId="1BF816D5" w14:textId="77777777" w:rsidTr="00DF7B6C">
        <w:trPr>
          <w:trHeight w:val="567"/>
          <w:jc w:val="center"/>
        </w:trPr>
        <w:tc>
          <w:tcPr>
            <w:tcW w:w="1619" w:type="dxa"/>
            <w:shd w:val="clear" w:color="auto" w:fill="auto"/>
            <w:noWrap/>
            <w:vAlign w:val="center"/>
            <w:hideMark/>
          </w:tcPr>
          <w:p w14:paraId="563B8F66"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18</w:t>
            </w:r>
          </w:p>
        </w:tc>
        <w:tc>
          <w:tcPr>
            <w:tcW w:w="3497" w:type="dxa"/>
            <w:shd w:val="clear" w:color="auto" w:fill="auto"/>
            <w:vAlign w:val="center"/>
            <w:hideMark/>
          </w:tcPr>
          <w:p w14:paraId="45F9130C"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印刷费</w:t>
            </w:r>
          </w:p>
        </w:tc>
        <w:tc>
          <w:tcPr>
            <w:tcW w:w="3764" w:type="dxa"/>
            <w:shd w:val="clear" w:color="auto" w:fill="auto"/>
            <w:noWrap/>
            <w:vAlign w:val="center"/>
            <w:hideMark/>
          </w:tcPr>
          <w:p w14:paraId="7F5C88C6" w14:textId="77777777"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600.00</w:t>
            </w:r>
          </w:p>
        </w:tc>
      </w:tr>
      <w:tr w:rsidR="00527C15" w:rsidRPr="002E3FC3" w14:paraId="46C7E174" w14:textId="77777777" w:rsidTr="00DF7B6C">
        <w:trPr>
          <w:trHeight w:val="567"/>
          <w:jc w:val="center"/>
        </w:trPr>
        <w:tc>
          <w:tcPr>
            <w:tcW w:w="5116" w:type="dxa"/>
            <w:gridSpan w:val="2"/>
            <w:shd w:val="clear" w:color="auto" w:fill="auto"/>
            <w:noWrap/>
            <w:vAlign w:val="center"/>
            <w:hideMark/>
          </w:tcPr>
          <w:p w14:paraId="1790A972" w14:textId="77777777" w:rsidR="00527C15" w:rsidRPr="002E3FC3" w:rsidRDefault="00527C15" w:rsidP="00527C15">
            <w:pPr>
              <w:widowControl/>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合计</w:t>
            </w:r>
          </w:p>
        </w:tc>
        <w:tc>
          <w:tcPr>
            <w:tcW w:w="3764" w:type="dxa"/>
            <w:shd w:val="clear" w:color="auto" w:fill="auto"/>
            <w:noWrap/>
            <w:vAlign w:val="center"/>
            <w:hideMark/>
          </w:tcPr>
          <w:p w14:paraId="23C13981" w14:textId="4AD075AD" w:rsidR="00527C15" w:rsidRPr="002E3FC3" w:rsidRDefault="00527C15" w:rsidP="00527C15">
            <w:pPr>
              <w:widowControl/>
              <w:spacing w:line="240" w:lineRule="auto"/>
              <w:ind w:firstLineChars="0" w:firstLine="0"/>
              <w:jc w:val="center"/>
              <w:rPr>
                <w:rFonts w:cs="Times New Roman"/>
                <w:sz w:val="24"/>
                <w:szCs w:val="24"/>
                <w14:ligatures w14:val="none"/>
              </w:rPr>
            </w:pPr>
            <w:r w:rsidRPr="002E3FC3">
              <w:rPr>
                <w:rFonts w:cs="Times New Roman"/>
                <w:sz w:val="24"/>
                <w:szCs w:val="24"/>
                <w14:ligatures w14:val="none"/>
              </w:rPr>
              <w:t>42,955,230.56</w:t>
            </w:r>
          </w:p>
        </w:tc>
      </w:tr>
    </w:tbl>
    <w:p w14:paraId="34C8FCFC" w14:textId="77777777" w:rsidR="00527C15" w:rsidRPr="002E3FC3" w:rsidRDefault="00527C15" w:rsidP="002D30FB">
      <w:pPr>
        <w:ind w:firstLine="632"/>
        <w:rPr>
          <w:rFonts w:cs="Times New Roman"/>
        </w:rPr>
      </w:pPr>
    </w:p>
    <w:p w14:paraId="11F1AE28" w14:textId="77777777" w:rsidR="00E6311E" w:rsidRPr="002E3FC3" w:rsidRDefault="00E6311E" w:rsidP="00E6311E">
      <w:pPr>
        <w:pStyle w:val="1"/>
        <w:ind w:firstLine="632"/>
        <w:rPr>
          <w:rFonts w:cs="Times New Roman"/>
        </w:rPr>
      </w:pPr>
      <w:bookmarkStart w:id="11" w:name="_Toc150282651"/>
      <w:bookmarkStart w:id="12" w:name="_Toc176713745"/>
      <w:r w:rsidRPr="002E3FC3">
        <w:rPr>
          <w:rFonts w:cs="Times New Roman"/>
        </w:rPr>
        <w:t>三、项目绩效</w:t>
      </w:r>
      <w:bookmarkEnd w:id="11"/>
      <w:bookmarkEnd w:id="12"/>
    </w:p>
    <w:p w14:paraId="7FB2EDB3" w14:textId="21C905EF" w:rsidR="00E6311E" w:rsidRPr="002E3FC3" w:rsidRDefault="00E6311E" w:rsidP="00E6311E">
      <w:pPr>
        <w:pStyle w:val="2"/>
        <w:ind w:firstLine="634"/>
        <w:rPr>
          <w:rFonts w:cs="Times New Roman"/>
        </w:rPr>
      </w:pPr>
      <w:bookmarkStart w:id="13" w:name="_Toc150282652"/>
      <w:bookmarkStart w:id="14" w:name="_Toc176713746"/>
      <w:r w:rsidRPr="002E3FC3">
        <w:rPr>
          <w:rFonts w:cs="Times New Roman"/>
        </w:rPr>
        <w:t>（一）项目绩效目标及指标设置情况</w:t>
      </w:r>
      <w:bookmarkEnd w:id="13"/>
      <w:r w:rsidRPr="002E3FC3">
        <w:rPr>
          <w:rFonts w:cs="Times New Roman"/>
        </w:rPr>
        <w:t>。</w:t>
      </w:r>
      <w:bookmarkEnd w:id="14"/>
    </w:p>
    <w:p w14:paraId="0E55DC93" w14:textId="3A69CE03" w:rsidR="00E6311E" w:rsidRPr="002E3FC3" w:rsidRDefault="00E6311E" w:rsidP="00E6311E">
      <w:pPr>
        <w:pStyle w:val="3"/>
        <w:ind w:firstLine="634"/>
        <w:rPr>
          <w:rFonts w:cs="Times New Roman"/>
        </w:rPr>
      </w:pPr>
      <w:r w:rsidRPr="002E3FC3">
        <w:rPr>
          <w:rFonts w:cs="Times New Roman"/>
        </w:rPr>
        <w:t>1.</w:t>
      </w:r>
      <w:r w:rsidRPr="002E3FC3">
        <w:rPr>
          <w:rFonts w:cs="Times New Roman"/>
        </w:rPr>
        <w:t>总体绩效目标及年度绩效目标。</w:t>
      </w:r>
    </w:p>
    <w:p w14:paraId="45FCB692" w14:textId="4053E260" w:rsidR="00554D8D" w:rsidRPr="002E3FC3" w:rsidRDefault="004A4408" w:rsidP="00554D8D">
      <w:pPr>
        <w:ind w:firstLine="632"/>
        <w:rPr>
          <w:rFonts w:cs="Times New Roman"/>
        </w:rPr>
      </w:pPr>
      <w:r w:rsidRPr="002E3FC3">
        <w:rPr>
          <w:rFonts w:cs="Times New Roman"/>
        </w:rPr>
        <w:t>根据</w:t>
      </w:r>
      <w:r w:rsidR="00554D8D" w:rsidRPr="002E3FC3">
        <w:rPr>
          <w:rFonts w:cs="Times New Roman"/>
        </w:rPr>
        <w:t>区公共建设项目管理服务中心提供的</w:t>
      </w:r>
      <w:r w:rsidRPr="002E3FC3">
        <w:rPr>
          <w:rFonts w:cs="Times New Roman"/>
        </w:rPr>
        <w:t>《</w:t>
      </w:r>
      <w:r w:rsidRPr="002E3FC3">
        <w:rPr>
          <w:rFonts w:cs="Times New Roman"/>
        </w:rPr>
        <w:t>2023</w:t>
      </w:r>
      <w:r w:rsidRPr="002E3FC3">
        <w:rPr>
          <w:rFonts w:cs="Times New Roman"/>
        </w:rPr>
        <w:t>年项目绩效目标汇总表（供参考）》</w:t>
      </w:r>
      <w:r w:rsidR="00E30062" w:rsidRPr="002E3FC3">
        <w:rPr>
          <w:rFonts w:cs="Times New Roman"/>
        </w:rPr>
        <w:t>，本项目年初设置的总体绩效目标为增城区实验中学改扩建工程原有</w:t>
      </w:r>
      <w:r w:rsidR="00E30062" w:rsidRPr="002E3FC3">
        <w:rPr>
          <w:rFonts w:cs="Times New Roman"/>
        </w:rPr>
        <w:t>32</w:t>
      </w:r>
      <w:r w:rsidR="00E30062" w:rsidRPr="002E3FC3">
        <w:rPr>
          <w:rFonts w:cs="Times New Roman"/>
        </w:rPr>
        <w:t>个教学班，规划增加</w:t>
      </w:r>
      <w:r w:rsidR="00E30062" w:rsidRPr="002E3FC3">
        <w:rPr>
          <w:rFonts w:cs="Times New Roman"/>
        </w:rPr>
        <w:t>40</w:t>
      </w:r>
      <w:r w:rsidR="00E30062" w:rsidRPr="002E3FC3">
        <w:rPr>
          <w:rFonts w:cs="Times New Roman"/>
        </w:rPr>
        <w:t>个教学班，建成后可为新塘地区提供</w:t>
      </w:r>
      <w:r w:rsidR="00E30062" w:rsidRPr="002E3FC3">
        <w:rPr>
          <w:rFonts w:cs="Times New Roman"/>
        </w:rPr>
        <w:t>3600</w:t>
      </w:r>
      <w:r w:rsidR="00E30062" w:rsidRPr="002E3FC3">
        <w:rPr>
          <w:rFonts w:cs="Times New Roman"/>
        </w:rPr>
        <w:t>个初中学位，可见项目建设可解决新塘等镇街初中学位不足的问题，满足该片区适龄儿童上学难问题的迫切需要</w:t>
      </w:r>
      <w:r w:rsidR="00554D8D" w:rsidRPr="002E3FC3">
        <w:rPr>
          <w:rFonts w:cs="Times New Roman"/>
        </w:rPr>
        <w:t>。</w:t>
      </w:r>
      <w:r w:rsidR="0014345C" w:rsidRPr="002E3FC3">
        <w:rPr>
          <w:rFonts w:cs="Times New Roman"/>
        </w:rPr>
        <w:t>年度绩效目标为增城区实验中学改扩建工程建成教学楼</w:t>
      </w:r>
      <w:r w:rsidR="0014345C" w:rsidRPr="002E3FC3">
        <w:rPr>
          <w:rFonts w:cs="Times New Roman"/>
        </w:rPr>
        <w:t>A5</w:t>
      </w:r>
      <w:r w:rsidR="0014345C" w:rsidRPr="002E3FC3">
        <w:rPr>
          <w:rFonts w:cs="Times New Roman"/>
        </w:rPr>
        <w:t>、行政楼</w:t>
      </w:r>
      <w:r w:rsidR="0014345C" w:rsidRPr="002E3FC3">
        <w:rPr>
          <w:rFonts w:cs="Times New Roman"/>
        </w:rPr>
        <w:t>A6</w:t>
      </w:r>
      <w:r w:rsidR="0014345C" w:rsidRPr="002E3FC3">
        <w:rPr>
          <w:rFonts w:cs="Times New Roman"/>
        </w:rPr>
        <w:t>、实验楼</w:t>
      </w:r>
      <w:r w:rsidR="0014345C" w:rsidRPr="002E3FC3">
        <w:rPr>
          <w:rFonts w:cs="Times New Roman"/>
        </w:rPr>
        <w:t>A7</w:t>
      </w:r>
      <w:r w:rsidR="0014345C" w:rsidRPr="002E3FC3">
        <w:rPr>
          <w:rFonts w:cs="Times New Roman"/>
        </w:rPr>
        <w:t>和礼堂</w:t>
      </w:r>
      <w:r w:rsidR="0014345C" w:rsidRPr="002E3FC3">
        <w:rPr>
          <w:rFonts w:cs="Times New Roman"/>
        </w:rPr>
        <w:t>A8</w:t>
      </w:r>
      <w:r w:rsidR="0014345C" w:rsidRPr="002E3FC3">
        <w:rPr>
          <w:rFonts w:cs="Times New Roman"/>
        </w:rPr>
        <w:t>。</w:t>
      </w:r>
    </w:p>
    <w:p w14:paraId="793FFBE6" w14:textId="4A4A9022" w:rsidR="00554D8D" w:rsidRPr="002E3FC3" w:rsidRDefault="00554D8D" w:rsidP="00554D8D">
      <w:pPr>
        <w:ind w:firstLine="632"/>
        <w:rPr>
          <w:rFonts w:cs="Times New Roman"/>
        </w:rPr>
      </w:pPr>
      <w:r w:rsidRPr="002E3FC3">
        <w:rPr>
          <w:rFonts w:cs="Times New Roman"/>
        </w:rPr>
        <w:t>根据区公共建设项目管理服务中心提供的《项目支出绩效自评表》，本年度的绩效目标为完成项目剩余楼宇行政楼</w:t>
      </w:r>
      <w:r w:rsidRPr="002E3FC3">
        <w:rPr>
          <w:rFonts w:cs="Times New Roman"/>
        </w:rPr>
        <w:t>A6</w:t>
      </w:r>
      <w:r w:rsidRPr="002E3FC3">
        <w:rPr>
          <w:rFonts w:cs="Times New Roman"/>
        </w:rPr>
        <w:t>、实验楼</w:t>
      </w:r>
      <w:r w:rsidRPr="002E3FC3">
        <w:rPr>
          <w:rFonts w:cs="Times New Roman"/>
        </w:rPr>
        <w:t>A7</w:t>
      </w:r>
      <w:r w:rsidRPr="002E3FC3">
        <w:rPr>
          <w:rFonts w:cs="Times New Roman"/>
        </w:rPr>
        <w:t>和礼堂</w:t>
      </w:r>
      <w:r w:rsidRPr="002E3FC3">
        <w:rPr>
          <w:rFonts w:cs="Times New Roman"/>
        </w:rPr>
        <w:t>A8</w:t>
      </w:r>
      <w:r w:rsidRPr="002E3FC3">
        <w:rPr>
          <w:rFonts w:cs="Times New Roman"/>
        </w:rPr>
        <w:t>建设；完成相配套的室外工程建设；完成交付学</w:t>
      </w:r>
      <w:r w:rsidRPr="002E3FC3">
        <w:rPr>
          <w:rFonts w:cs="Times New Roman"/>
        </w:rPr>
        <w:lastRenderedPageBreak/>
        <w:t>校投入使用后的维修整改；完成项目建设中的相关投诉处理。</w:t>
      </w:r>
    </w:p>
    <w:p w14:paraId="4149811A" w14:textId="1E69C2E6" w:rsidR="00381049" w:rsidRPr="002E3FC3" w:rsidRDefault="00381049" w:rsidP="00554D8D">
      <w:pPr>
        <w:ind w:firstLine="632"/>
        <w:rPr>
          <w:rFonts w:cs="Times New Roman"/>
        </w:rPr>
      </w:pPr>
      <w:r w:rsidRPr="002E3FC3">
        <w:rPr>
          <w:rFonts w:cs="Times New Roman"/>
        </w:rPr>
        <w:t>综合以上情况，项目绩效目标设置存在</w:t>
      </w:r>
      <w:r w:rsidR="00440101" w:rsidRPr="002E3FC3">
        <w:rPr>
          <w:rFonts w:cs="Times New Roman"/>
        </w:rPr>
        <w:t>年度绩效目标设置不全面的</w:t>
      </w:r>
      <w:r w:rsidRPr="002E3FC3">
        <w:rPr>
          <w:rFonts w:cs="Times New Roman"/>
        </w:rPr>
        <w:t>问题，仅设置项目产出及开展工作相关内容，未体现项目</w:t>
      </w:r>
      <w:r w:rsidR="00440101" w:rsidRPr="002E3FC3">
        <w:rPr>
          <w:rFonts w:cs="Times New Roman"/>
        </w:rPr>
        <w:t>实施</w:t>
      </w:r>
      <w:r w:rsidRPr="002E3FC3">
        <w:rPr>
          <w:rFonts w:cs="Times New Roman"/>
        </w:rPr>
        <w:t>效益</w:t>
      </w:r>
      <w:r w:rsidR="00E9253A" w:rsidRPr="002E3FC3">
        <w:rPr>
          <w:rFonts w:cs="Times New Roman"/>
        </w:rPr>
        <w:t>，且年度绩效</w:t>
      </w:r>
      <w:r w:rsidR="00511409" w:rsidRPr="002E3FC3">
        <w:rPr>
          <w:rFonts w:cs="Times New Roman"/>
        </w:rPr>
        <w:t>目标</w:t>
      </w:r>
      <w:r w:rsidR="00E9253A" w:rsidRPr="002E3FC3">
        <w:rPr>
          <w:rFonts w:cs="Times New Roman"/>
        </w:rPr>
        <w:t>产出内容如</w:t>
      </w:r>
      <w:r w:rsidR="00E9253A" w:rsidRPr="002E3FC3">
        <w:rPr>
          <w:rFonts w:ascii="仿宋_GB2312" w:cs="Times New Roman" w:hint="eastAsia"/>
        </w:rPr>
        <w:t>“</w:t>
      </w:r>
      <w:r w:rsidR="00E9253A" w:rsidRPr="002E3FC3">
        <w:rPr>
          <w:rFonts w:cs="Times New Roman"/>
        </w:rPr>
        <w:t>完成项目剩余楼宇行政楼</w:t>
      </w:r>
      <w:r w:rsidR="00E9253A" w:rsidRPr="002E3FC3">
        <w:rPr>
          <w:rFonts w:cs="Times New Roman"/>
        </w:rPr>
        <w:t>A6</w:t>
      </w:r>
      <w:r w:rsidR="00E9253A" w:rsidRPr="002E3FC3">
        <w:rPr>
          <w:rFonts w:cs="Times New Roman"/>
        </w:rPr>
        <w:t>、实验楼</w:t>
      </w:r>
      <w:r w:rsidR="00E9253A" w:rsidRPr="002E3FC3">
        <w:rPr>
          <w:rFonts w:cs="Times New Roman"/>
        </w:rPr>
        <w:t>A7</w:t>
      </w:r>
      <w:r w:rsidR="00E9253A" w:rsidRPr="002E3FC3">
        <w:rPr>
          <w:rFonts w:cs="Times New Roman"/>
        </w:rPr>
        <w:t>和礼堂</w:t>
      </w:r>
      <w:r w:rsidR="00E9253A" w:rsidRPr="002E3FC3">
        <w:rPr>
          <w:rFonts w:cs="Times New Roman"/>
        </w:rPr>
        <w:t>A8</w:t>
      </w:r>
      <w:r w:rsidR="00E9253A" w:rsidRPr="002E3FC3">
        <w:rPr>
          <w:rFonts w:cs="Times New Roman"/>
        </w:rPr>
        <w:t>建设</w:t>
      </w:r>
      <w:r w:rsidR="00E9253A" w:rsidRPr="002E3FC3">
        <w:rPr>
          <w:rFonts w:ascii="仿宋_GB2312" w:cs="Times New Roman" w:hint="eastAsia"/>
        </w:rPr>
        <w:t>”</w:t>
      </w:r>
      <w:r w:rsidR="00E9253A" w:rsidRPr="002E3FC3">
        <w:rPr>
          <w:rFonts w:cs="Times New Roman"/>
        </w:rPr>
        <w:t>未明确具体剩余工作量，较难衡量完成情况</w:t>
      </w:r>
      <w:r w:rsidRPr="002E3FC3">
        <w:rPr>
          <w:rFonts w:cs="Times New Roman"/>
        </w:rPr>
        <w:t>。</w:t>
      </w:r>
    </w:p>
    <w:p w14:paraId="62494A27" w14:textId="081112AC" w:rsidR="00E6311E" w:rsidRPr="002E3FC3" w:rsidRDefault="00E6311E" w:rsidP="00E6311E">
      <w:pPr>
        <w:pStyle w:val="3"/>
        <w:ind w:firstLine="634"/>
        <w:rPr>
          <w:rFonts w:cs="Times New Roman"/>
        </w:rPr>
      </w:pPr>
      <w:r w:rsidRPr="002E3FC3">
        <w:rPr>
          <w:rFonts w:cs="Times New Roman"/>
        </w:rPr>
        <w:t>2.</w:t>
      </w:r>
      <w:r w:rsidRPr="002E3FC3">
        <w:rPr>
          <w:rFonts w:cs="Times New Roman"/>
        </w:rPr>
        <w:t>年度绩效指标。</w:t>
      </w:r>
    </w:p>
    <w:p w14:paraId="5AEFEFF8" w14:textId="196B6F8F" w:rsidR="00E6311E" w:rsidRPr="002E3FC3" w:rsidRDefault="004276A5" w:rsidP="00E6311E">
      <w:pPr>
        <w:ind w:firstLine="632"/>
        <w:rPr>
          <w:rFonts w:cs="Times New Roman"/>
        </w:rPr>
      </w:pPr>
      <w:bookmarkStart w:id="15" w:name="_Toc150282653"/>
      <w:r w:rsidRPr="002E3FC3">
        <w:rPr>
          <w:rFonts w:cs="Times New Roman"/>
        </w:rPr>
        <w:t>根据区公共建设项目管理服务中心提供的《</w:t>
      </w:r>
      <w:r w:rsidRPr="002E3FC3">
        <w:rPr>
          <w:rFonts w:cs="Times New Roman"/>
        </w:rPr>
        <w:t>2023</w:t>
      </w:r>
      <w:r w:rsidRPr="002E3FC3">
        <w:rPr>
          <w:rFonts w:cs="Times New Roman"/>
        </w:rPr>
        <w:t>年项目绩效指标汇总表（供参考）》</w:t>
      </w:r>
      <w:r w:rsidR="003A5D4C" w:rsidRPr="002E3FC3">
        <w:rPr>
          <w:rFonts w:cs="Times New Roman"/>
        </w:rPr>
        <w:t>《项目支出绩效自评表》</w:t>
      </w:r>
      <w:r w:rsidRPr="002E3FC3">
        <w:rPr>
          <w:rFonts w:cs="Times New Roman"/>
        </w:rPr>
        <w:t>，</w:t>
      </w:r>
      <w:r w:rsidRPr="002E3FC3">
        <w:rPr>
          <w:rFonts w:cs="Times New Roman"/>
        </w:rPr>
        <w:t>2023</w:t>
      </w:r>
      <w:r w:rsidRPr="002E3FC3">
        <w:rPr>
          <w:rFonts w:cs="Times New Roman"/>
        </w:rPr>
        <w:t>年</w:t>
      </w:r>
      <w:r w:rsidR="003A5D4C" w:rsidRPr="002E3FC3">
        <w:rPr>
          <w:rFonts w:cs="Times New Roman"/>
        </w:rPr>
        <w:t>年初</w:t>
      </w:r>
      <w:r w:rsidRPr="002E3FC3">
        <w:rPr>
          <w:rFonts w:cs="Times New Roman"/>
        </w:rPr>
        <w:t>本项目</w:t>
      </w:r>
      <w:r w:rsidR="003A5D4C" w:rsidRPr="002E3FC3">
        <w:rPr>
          <w:rFonts w:cs="Times New Roman"/>
        </w:rPr>
        <w:t>共</w:t>
      </w:r>
      <w:r w:rsidRPr="002E3FC3">
        <w:rPr>
          <w:rFonts w:cs="Times New Roman"/>
        </w:rPr>
        <w:t>设置</w:t>
      </w:r>
      <w:r w:rsidRPr="002E3FC3">
        <w:rPr>
          <w:rFonts w:cs="Times New Roman"/>
        </w:rPr>
        <w:t>8</w:t>
      </w:r>
      <w:r w:rsidRPr="002E3FC3">
        <w:rPr>
          <w:rFonts w:cs="Times New Roman"/>
        </w:rPr>
        <w:t>个绩效指标</w:t>
      </w:r>
      <w:r w:rsidR="00C26900" w:rsidRPr="002E3FC3">
        <w:rPr>
          <w:rFonts w:cs="Times New Roman"/>
        </w:rPr>
        <w:t>，</w:t>
      </w:r>
      <w:r w:rsidRPr="002E3FC3">
        <w:rPr>
          <w:rFonts w:cs="Times New Roman"/>
        </w:rPr>
        <w:t>其中产出指标</w:t>
      </w:r>
      <w:r w:rsidRPr="002E3FC3">
        <w:rPr>
          <w:rFonts w:cs="Times New Roman"/>
        </w:rPr>
        <w:t>5</w:t>
      </w:r>
      <w:r w:rsidRPr="002E3FC3">
        <w:rPr>
          <w:rFonts w:cs="Times New Roman"/>
        </w:rPr>
        <w:t>个、效益指标</w:t>
      </w:r>
      <w:r w:rsidRPr="002E3FC3">
        <w:rPr>
          <w:rFonts w:cs="Times New Roman"/>
        </w:rPr>
        <w:t>3</w:t>
      </w:r>
      <w:r w:rsidRPr="002E3FC3">
        <w:rPr>
          <w:rFonts w:cs="Times New Roman"/>
        </w:rPr>
        <w:t>个，具体设置情况如下。</w:t>
      </w:r>
    </w:p>
    <w:p w14:paraId="0237BC1B" w14:textId="4CE5A05E" w:rsidR="004276A5" w:rsidRPr="002E3FC3" w:rsidRDefault="004276A5" w:rsidP="004276A5">
      <w:pPr>
        <w:ind w:firstLineChars="0" w:firstLine="0"/>
        <w:jc w:val="center"/>
        <w:rPr>
          <w:rFonts w:eastAsia="黑体" w:cs="Times New Roman"/>
          <w:sz w:val="28"/>
          <w:szCs w:val="28"/>
        </w:rPr>
      </w:pPr>
      <w:r w:rsidRPr="002E3FC3">
        <w:rPr>
          <w:rFonts w:eastAsia="黑体" w:cs="Times New Roman"/>
          <w:sz w:val="28"/>
          <w:szCs w:val="28"/>
        </w:rPr>
        <w:t>表</w:t>
      </w:r>
      <w:r w:rsidRPr="002E3FC3">
        <w:rPr>
          <w:rFonts w:eastAsia="黑体" w:cs="Times New Roman"/>
          <w:sz w:val="28"/>
          <w:szCs w:val="28"/>
        </w:rPr>
        <w:t xml:space="preserve">3  </w:t>
      </w:r>
      <w:r w:rsidRPr="002E3FC3">
        <w:rPr>
          <w:rFonts w:eastAsia="黑体" w:cs="Times New Roman"/>
          <w:sz w:val="28"/>
          <w:szCs w:val="28"/>
        </w:rPr>
        <w:t>项目</w:t>
      </w:r>
      <w:r w:rsidR="000230C3" w:rsidRPr="002E3FC3">
        <w:rPr>
          <w:rFonts w:eastAsia="黑体" w:cs="Times New Roman"/>
          <w:sz w:val="28"/>
          <w:szCs w:val="28"/>
        </w:rPr>
        <w:t>年初</w:t>
      </w:r>
      <w:r w:rsidRPr="002E3FC3">
        <w:rPr>
          <w:rFonts w:eastAsia="黑体" w:cs="Times New Roman"/>
          <w:sz w:val="28"/>
          <w:szCs w:val="28"/>
        </w:rPr>
        <w:t>个性化绩效指标设置情况表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789"/>
        <w:gridCol w:w="851"/>
        <w:gridCol w:w="3260"/>
        <w:gridCol w:w="2073"/>
        <w:gridCol w:w="2087"/>
      </w:tblGrid>
      <w:tr w:rsidR="004276A5" w:rsidRPr="002E3FC3" w14:paraId="2174258E" w14:textId="77777777" w:rsidTr="009E34DA">
        <w:trPr>
          <w:trHeight w:val="567"/>
          <w:tblHeader/>
          <w:jc w:val="center"/>
        </w:trPr>
        <w:tc>
          <w:tcPr>
            <w:tcW w:w="789" w:type="dxa"/>
            <w:shd w:val="clear" w:color="000000" w:fill="auto"/>
            <w:noWrap/>
            <w:vAlign w:val="center"/>
            <w:hideMark/>
          </w:tcPr>
          <w:p w14:paraId="6F11D4B4" w14:textId="77777777" w:rsidR="004276A5" w:rsidRPr="002E3FC3" w:rsidRDefault="004276A5" w:rsidP="0088189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一级指标</w:t>
            </w:r>
          </w:p>
        </w:tc>
        <w:tc>
          <w:tcPr>
            <w:tcW w:w="851" w:type="dxa"/>
            <w:shd w:val="clear" w:color="000000" w:fill="auto"/>
            <w:noWrap/>
            <w:vAlign w:val="center"/>
            <w:hideMark/>
          </w:tcPr>
          <w:p w14:paraId="1A19F368" w14:textId="77777777" w:rsidR="004276A5" w:rsidRPr="002E3FC3" w:rsidRDefault="004276A5" w:rsidP="00381049">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二级指标</w:t>
            </w:r>
          </w:p>
        </w:tc>
        <w:tc>
          <w:tcPr>
            <w:tcW w:w="3260" w:type="dxa"/>
            <w:shd w:val="clear" w:color="000000" w:fill="auto"/>
            <w:vAlign w:val="center"/>
            <w:hideMark/>
          </w:tcPr>
          <w:p w14:paraId="709B938D" w14:textId="77777777" w:rsidR="004276A5" w:rsidRPr="002E3FC3" w:rsidRDefault="004276A5" w:rsidP="00381049">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三级指标</w:t>
            </w:r>
          </w:p>
        </w:tc>
        <w:tc>
          <w:tcPr>
            <w:tcW w:w="2073" w:type="dxa"/>
            <w:shd w:val="clear" w:color="000000" w:fill="auto"/>
            <w:vAlign w:val="center"/>
            <w:hideMark/>
          </w:tcPr>
          <w:p w14:paraId="1B787FF6" w14:textId="77777777" w:rsidR="004276A5" w:rsidRPr="002E3FC3" w:rsidRDefault="004276A5" w:rsidP="00381049">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实施周期指标值</w:t>
            </w:r>
          </w:p>
        </w:tc>
        <w:tc>
          <w:tcPr>
            <w:tcW w:w="2087" w:type="dxa"/>
            <w:shd w:val="clear" w:color="000000" w:fill="auto"/>
            <w:vAlign w:val="center"/>
            <w:hideMark/>
          </w:tcPr>
          <w:p w14:paraId="78D1BE08" w14:textId="77777777" w:rsidR="004276A5" w:rsidRPr="002E3FC3" w:rsidRDefault="004276A5" w:rsidP="00381049">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2023</w:t>
            </w:r>
            <w:r w:rsidRPr="002E3FC3">
              <w:rPr>
                <w:rFonts w:cs="Times New Roman"/>
                <w:b/>
                <w:bCs/>
                <w:sz w:val="24"/>
                <w:szCs w:val="24"/>
                <w14:ligatures w14:val="none"/>
              </w:rPr>
              <w:t>年度指标值</w:t>
            </w:r>
          </w:p>
        </w:tc>
      </w:tr>
      <w:tr w:rsidR="00881894" w:rsidRPr="002E3FC3" w14:paraId="6710E33A" w14:textId="77777777" w:rsidTr="009E34DA">
        <w:trPr>
          <w:trHeight w:val="567"/>
          <w:jc w:val="center"/>
        </w:trPr>
        <w:tc>
          <w:tcPr>
            <w:tcW w:w="789" w:type="dxa"/>
            <w:vMerge w:val="restart"/>
            <w:shd w:val="clear" w:color="000000" w:fill="auto"/>
            <w:noWrap/>
            <w:vAlign w:val="center"/>
          </w:tcPr>
          <w:p w14:paraId="4D5F7EB8" w14:textId="10C01875" w:rsidR="00881894" w:rsidRPr="002E3FC3" w:rsidRDefault="00881894" w:rsidP="0088189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产出指标</w:t>
            </w:r>
          </w:p>
        </w:tc>
        <w:tc>
          <w:tcPr>
            <w:tcW w:w="851" w:type="dxa"/>
            <w:shd w:val="clear" w:color="000000" w:fill="auto"/>
            <w:noWrap/>
            <w:vAlign w:val="center"/>
          </w:tcPr>
          <w:p w14:paraId="638D28DE" w14:textId="3C6E1205"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数量指标</w:t>
            </w:r>
          </w:p>
        </w:tc>
        <w:tc>
          <w:tcPr>
            <w:tcW w:w="3260" w:type="dxa"/>
            <w:shd w:val="clear" w:color="000000" w:fill="auto"/>
            <w:vAlign w:val="center"/>
          </w:tcPr>
          <w:p w14:paraId="3965A630" w14:textId="680D7289"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主体施工完成率</w:t>
            </w:r>
          </w:p>
        </w:tc>
        <w:tc>
          <w:tcPr>
            <w:tcW w:w="2073" w:type="dxa"/>
            <w:shd w:val="clear" w:color="000000" w:fill="auto"/>
            <w:vAlign w:val="center"/>
          </w:tcPr>
          <w:p w14:paraId="0BA55B9A" w14:textId="183D8D4D"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2087" w:type="dxa"/>
            <w:shd w:val="clear" w:color="000000" w:fill="auto"/>
            <w:vAlign w:val="center"/>
          </w:tcPr>
          <w:p w14:paraId="61B7E674" w14:textId="0C6276AD"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881894" w:rsidRPr="002E3FC3" w14:paraId="2C5F2CC4" w14:textId="77777777" w:rsidTr="009E34DA">
        <w:trPr>
          <w:trHeight w:val="567"/>
          <w:jc w:val="center"/>
        </w:trPr>
        <w:tc>
          <w:tcPr>
            <w:tcW w:w="789" w:type="dxa"/>
            <w:vMerge/>
            <w:shd w:val="clear" w:color="000000" w:fill="auto"/>
            <w:noWrap/>
            <w:vAlign w:val="center"/>
          </w:tcPr>
          <w:p w14:paraId="18093D5E" w14:textId="2DE75434" w:rsidR="00881894" w:rsidRPr="002E3FC3" w:rsidRDefault="00881894" w:rsidP="00881894">
            <w:pPr>
              <w:adjustRightInd w:val="0"/>
              <w:snapToGrid w:val="0"/>
              <w:spacing w:line="240" w:lineRule="auto"/>
              <w:ind w:firstLine="472"/>
              <w:jc w:val="center"/>
              <w:rPr>
                <w:rFonts w:cs="Times New Roman"/>
                <w:color w:val="000000"/>
                <w:sz w:val="24"/>
                <w:szCs w:val="24"/>
                <w14:ligatures w14:val="none"/>
              </w:rPr>
            </w:pPr>
          </w:p>
        </w:tc>
        <w:tc>
          <w:tcPr>
            <w:tcW w:w="851" w:type="dxa"/>
            <w:vMerge w:val="restart"/>
            <w:shd w:val="clear" w:color="000000" w:fill="auto"/>
            <w:noWrap/>
            <w:vAlign w:val="center"/>
          </w:tcPr>
          <w:p w14:paraId="3583EEA7" w14:textId="07B66096" w:rsidR="00881894" w:rsidRPr="002E3FC3" w:rsidRDefault="00881894" w:rsidP="00881894">
            <w:pPr>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质量指标</w:t>
            </w:r>
          </w:p>
        </w:tc>
        <w:tc>
          <w:tcPr>
            <w:tcW w:w="3260" w:type="dxa"/>
            <w:shd w:val="clear" w:color="000000" w:fill="auto"/>
            <w:vAlign w:val="center"/>
          </w:tcPr>
          <w:p w14:paraId="21675CA7" w14:textId="1A6A1130"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隐患整改率</w:t>
            </w:r>
          </w:p>
        </w:tc>
        <w:tc>
          <w:tcPr>
            <w:tcW w:w="2073" w:type="dxa"/>
            <w:shd w:val="clear" w:color="000000" w:fill="auto"/>
            <w:vAlign w:val="center"/>
          </w:tcPr>
          <w:p w14:paraId="155A404C" w14:textId="5A70037B"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95%</w:t>
            </w:r>
          </w:p>
        </w:tc>
        <w:tc>
          <w:tcPr>
            <w:tcW w:w="2087" w:type="dxa"/>
            <w:shd w:val="clear" w:color="000000" w:fill="auto"/>
            <w:vAlign w:val="center"/>
          </w:tcPr>
          <w:p w14:paraId="42615DFB" w14:textId="16426659"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95%</w:t>
            </w:r>
          </w:p>
        </w:tc>
      </w:tr>
      <w:tr w:rsidR="00881894" w:rsidRPr="002E3FC3" w14:paraId="1D92A66D" w14:textId="77777777" w:rsidTr="009E34DA">
        <w:trPr>
          <w:trHeight w:val="567"/>
          <w:jc w:val="center"/>
        </w:trPr>
        <w:tc>
          <w:tcPr>
            <w:tcW w:w="789" w:type="dxa"/>
            <w:vMerge/>
            <w:shd w:val="clear" w:color="000000" w:fill="auto"/>
            <w:noWrap/>
            <w:vAlign w:val="center"/>
          </w:tcPr>
          <w:p w14:paraId="00C5AEAA" w14:textId="176E72A2" w:rsidR="00881894" w:rsidRPr="002E3FC3" w:rsidRDefault="00881894" w:rsidP="00881894">
            <w:pPr>
              <w:adjustRightInd w:val="0"/>
              <w:snapToGrid w:val="0"/>
              <w:spacing w:line="240" w:lineRule="auto"/>
              <w:ind w:firstLine="472"/>
              <w:jc w:val="center"/>
              <w:rPr>
                <w:rFonts w:cs="Times New Roman"/>
                <w:color w:val="000000"/>
                <w:sz w:val="24"/>
                <w:szCs w:val="24"/>
                <w14:ligatures w14:val="none"/>
              </w:rPr>
            </w:pPr>
          </w:p>
        </w:tc>
        <w:tc>
          <w:tcPr>
            <w:tcW w:w="851" w:type="dxa"/>
            <w:vMerge/>
            <w:shd w:val="clear" w:color="000000" w:fill="auto"/>
            <w:noWrap/>
            <w:vAlign w:val="center"/>
          </w:tcPr>
          <w:p w14:paraId="3ACA6628" w14:textId="5D7653A4" w:rsidR="00881894" w:rsidRPr="002E3FC3" w:rsidRDefault="00881894" w:rsidP="00381049">
            <w:pPr>
              <w:adjustRightInd w:val="0"/>
              <w:snapToGrid w:val="0"/>
              <w:spacing w:line="240" w:lineRule="auto"/>
              <w:ind w:firstLine="472"/>
              <w:jc w:val="center"/>
              <w:rPr>
                <w:rFonts w:cs="Times New Roman"/>
                <w:color w:val="000000"/>
                <w:sz w:val="24"/>
                <w:szCs w:val="24"/>
                <w14:ligatures w14:val="none"/>
              </w:rPr>
            </w:pPr>
          </w:p>
        </w:tc>
        <w:tc>
          <w:tcPr>
            <w:tcW w:w="3260" w:type="dxa"/>
            <w:shd w:val="clear" w:color="000000" w:fill="auto"/>
            <w:vAlign w:val="center"/>
          </w:tcPr>
          <w:p w14:paraId="01BDE16E" w14:textId="2DC8F32A"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分部验收达标率</w:t>
            </w:r>
          </w:p>
        </w:tc>
        <w:tc>
          <w:tcPr>
            <w:tcW w:w="2073" w:type="dxa"/>
            <w:shd w:val="clear" w:color="000000" w:fill="auto"/>
            <w:vAlign w:val="center"/>
          </w:tcPr>
          <w:p w14:paraId="6C7DF02E" w14:textId="0109CC4E"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2087" w:type="dxa"/>
            <w:shd w:val="clear" w:color="000000" w:fill="auto"/>
            <w:vAlign w:val="center"/>
          </w:tcPr>
          <w:p w14:paraId="36740FE5" w14:textId="6FEF844E"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881894" w:rsidRPr="002E3FC3" w14:paraId="02C70854" w14:textId="77777777" w:rsidTr="009E34DA">
        <w:trPr>
          <w:trHeight w:val="567"/>
          <w:jc w:val="center"/>
        </w:trPr>
        <w:tc>
          <w:tcPr>
            <w:tcW w:w="789" w:type="dxa"/>
            <w:vMerge/>
            <w:shd w:val="clear" w:color="000000" w:fill="auto"/>
            <w:noWrap/>
            <w:vAlign w:val="center"/>
          </w:tcPr>
          <w:p w14:paraId="1E075C19" w14:textId="09381B66" w:rsidR="00881894" w:rsidRPr="002E3FC3" w:rsidRDefault="00881894" w:rsidP="00881894">
            <w:pPr>
              <w:adjustRightInd w:val="0"/>
              <w:snapToGrid w:val="0"/>
              <w:spacing w:line="240" w:lineRule="auto"/>
              <w:ind w:firstLine="472"/>
              <w:jc w:val="center"/>
              <w:rPr>
                <w:rFonts w:cs="Times New Roman"/>
                <w:color w:val="000000"/>
                <w:sz w:val="24"/>
                <w:szCs w:val="24"/>
                <w14:ligatures w14:val="none"/>
              </w:rPr>
            </w:pPr>
          </w:p>
        </w:tc>
        <w:tc>
          <w:tcPr>
            <w:tcW w:w="851" w:type="dxa"/>
            <w:vMerge/>
            <w:shd w:val="clear" w:color="000000" w:fill="auto"/>
            <w:noWrap/>
            <w:vAlign w:val="center"/>
          </w:tcPr>
          <w:p w14:paraId="1B64DCE9" w14:textId="4592066D" w:rsidR="00881894" w:rsidRPr="002E3FC3" w:rsidRDefault="00881894" w:rsidP="00381049">
            <w:pPr>
              <w:adjustRightInd w:val="0"/>
              <w:snapToGrid w:val="0"/>
              <w:spacing w:line="240" w:lineRule="auto"/>
              <w:ind w:firstLine="472"/>
              <w:jc w:val="center"/>
              <w:rPr>
                <w:rFonts w:cs="Times New Roman"/>
                <w:color w:val="000000"/>
                <w:sz w:val="24"/>
                <w:szCs w:val="24"/>
                <w14:ligatures w14:val="none"/>
              </w:rPr>
            </w:pPr>
          </w:p>
        </w:tc>
        <w:tc>
          <w:tcPr>
            <w:tcW w:w="3260" w:type="dxa"/>
            <w:shd w:val="clear" w:color="000000" w:fill="auto"/>
            <w:vAlign w:val="center"/>
          </w:tcPr>
          <w:p w14:paraId="077BA878" w14:textId="2EDFC95E"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材料检测合格率</w:t>
            </w:r>
          </w:p>
        </w:tc>
        <w:tc>
          <w:tcPr>
            <w:tcW w:w="2073" w:type="dxa"/>
            <w:shd w:val="clear" w:color="000000" w:fill="auto"/>
            <w:vAlign w:val="center"/>
          </w:tcPr>
          <w:p w14:paraId="2DFAC48F" w14:textId="255684D0"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2087" w:type="dxa"/>
            <w:shd w:val="clear" w:color="000000" w:fill="auto"/>
            <w:vAlign w:val="center"/>
          </w:tcPr>
          <w:p w14:paraId="085367F0" w14:textId="0331F630"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881894" w:rsidRPr="002E3FC3" w14:paraId="4C46D89A" w14:textId="77777777" w:rsidTr="009E34DA">
        <w:trPr>
          <w:trHeight w:val="567"/>
          <w:jc w:val="center"/>
        </w:trPr>
        <w:tc>
          <w:tcPr>
            <w:tcW w:w="789" w:type="dxa"/>
            <w:vMerge/>
            <w:shd w:val="clear" w:color="000000" w:fill="auto"/>
            <w:noWrap/>
            <w:vAlign w:val="center"/>
          </w:tcPr>
          <w:p w14:paraId="28974374" w14:textId="66F53484" w:rsidR="00881894" w:rsidRPr="002E3FC3" w:rsidRDefault="00881894" w:rsidP="00881894">
            <w:pPr>
              <w:widowControl/>
              <w:adjustRightInd w:val="0"/>
              <w:snapToGrid w:val="0"/>
              <w:spacing w:line="240" w:lineRule="auto"/>
              <w:ind w:firstLineChars="0" w:firstLine="0"/>
              <w:jc w:val="center"/>
              <w:rPr>
                <w:rFonts w:cs="Times New Roman"/>
                <w:color w:val="000000"/>
                <w:sz w:val="24"/>
                <w:szCs w:val="24"/>
                <w14:ligatures w14:val="none"/>
              </w:rPr>
            </w:pPr>
          </w:p>
        </w:tc>
        <w:tc>
          <w:tcPr>
            <w:tcW w:w="851" w:type="dxa"/>
            <w:vMerge/>
            <w:shd w:val="clear" w:color="000000" w:fill="auto"/>
            <w:noWrap/>
            <w:vAlign w:val="center"/>
          </w:tcPr>
          <w:p w14:paraId="4E0370D0" w14:textId="57BBEAED"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p>
        </w:tc>
        <w:tc>
          <w:tcPr>
            <w:tcW w:w="3260" w:type="dxa"/>
            <w:shd w:val="clear" w:color="000000" w:fill="auto"/>
            <w:vAlign w:val="center"/>
          </w:tcPr>
          <w:p w14:paraId="750BCAD4" w14:textId="0963EEBB"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施工质量验收达标率（</w:t>
            </w:r>
            <w:r w:rsidRPr="002E3FC3">
              <w:rPr>
                <w:rFonts w:cs="Times New Roman"/>
                <w:color w:val="000000"/>
                <w:sz w:val="24"/>
                <w:szCs w:val="24"/>
                <w14:ligatures w14:val="none"/>
              </w:rPr>
              <w:t>%</w:t>
            </w:r>
            <w:r w:rsidRPr="002E3FC3">
              <w:rPr>
                <w:rFonts w:cs="Times New Roman"/>
                <w:color w:val="000000"/>
                <w:sz w:val="24"/>
                <w:szCs w:val="24"/>
                <w14:ligatures w14:val="none"/>
              </w:rPr>
              <w:t>）</w:t>
            </w:r>
          </w:p>
        </w:tc>
        <w:tc>
          <w:tcPr>
            <w:tcW w:w="2073" w:type="dxa"/>
            <w:shd w:val="clear" w:color="000000" w:fill="auto"/>
            <w:vAlign w:val="center"/>
          </w:tcPr>
          <w:p w14:paraId="60711D1A" w14:textId="588D018F"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2087" w:type="dxa"/>
            <w:shd w:val="clear" w:color="000000" w:fill="auto"/>
            <w:vAlign w:val="center"/>
          </w:tcPr>
          <w:p w14:paraId="6E765279" w14:textId="6D9E5F6A"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881894" w:rsidRPr="002E3FC3" w14:paraId="755C99E2" w14:textId="77777777" w:rsidTr="009E34DA">
        <w:trPr>
          <w:trHeight w:val="567"/>
          <w:jc w:val="center"/>
        </w:trPr>
        <w:tc>
          <w:tcPr>
            <w:tcW w:w="789" w:type="dxa"/>
            <w:vMerge w:val="restart"/>
            <w:shd w:val="clear" w:color="000000" w:fill="auto"/>
            <w:noWrap/>
            <w:vAlign w:val="center"/>
            <w:hideMark/>
          </w:tcPr>
          <w:p w14:paraId="7FD17ABE" w14:textId="7F3C8977" w:rsidR="00881894" w:rsidRPr="002E3FC3" w:rsidRDefault="00881894" w:rsidP="0088189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效益指标</w:t>
            </w:r>
          </w:p>
        </w:tc>
        <w:tc>
          <w:tcPr>
            <w:tcW w:w="851" w:type="dxa"/>
            <w:vMerge w:val="restart"/>
            <w:shd w:val="clear" w:color="000000" w:fill="auto"/>
            <w:noWrap/>
            <w:vAlign w:val="center"/>
            <w:hideMark/>
          </w:tcPr>
          <w:p w14:paraId="225EDA23" w14:textId="7D26B73D" w:rsidR="00881894" w:rsidRPr="002E3FC3" w:rsidRDefault="00881894" w:rsidP="0088189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生态效益</w:t>
            </w:r>
          </w:p>
        </w:tc>
        <w:tc>
          <w:tcPr>
            <w:tcW w:w="3260" w:type="dxa"/>
            <w:shd w:val="clear" w:color="000000" w:fill="auto"/>
            <w:vAlign w:val="center"/>
            <w:hideMark/>
          </w:tcPr>
          <w:p w14:paraId="2BE34828" w14:textId="4C2EF09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建设过程环保达标率</w:t>
            </w:r>
          </w:p>
        </w:tc>
        <w:tc>
          <w:tcPr>
            <w:tcW w:w="2073" w:type="dxa"/>
            <w:shd w:val="clear" w:color="000000" w:fill="auto"/>
            <w:vAlign w:val="center"/>
            <w:hideMark/>
          </w:tcPr>
          <w:p w14:paraId="4953FF65" w14:textId="7777777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c>
          <w:tcPr>
            <w:tcW w:w="2087" w:type="dxa"/>
            <w:shd w:val="clear" w:color="000000" w:fill="auto"/>
            <w:vAlign w:val="center"/>
            <w:hideMark/>
          </w:tcPr>
          <w:p w14:paraId="3679AFDE" w14:textId="7777777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r>
      <w:tr w:rsidR="00881894" w:rsidRPr="002E3FC3" w14:paraId="5B6BA45E" w14:textId="77777777" w:rsidTr="009E34DA">
        <w:trPr>
          <w:trHeight w:val="567"/>
          <w:jc w:val="center"/>
        </w:trPr>
        <w:tc>
          <w:tcPr>
            <w:tcW w:w="789" w:type="dxa"/>
            <w:vMerge/>
            <w:shd w:val="clear" w:color="000000" w:fill="auto"/>
            <w:noWrap/>
            <w:vAlign w:val="center"/>
            <w:hideMark/>
          </w:tcPr>
          <w:p w14:paraId="7C8862D1" w14:textId="5A0CEF9D" w:rsidR="00881894" w:rsidRPr="002E3FC3" w:rsidRDefault="00881894" w:rsidP="00881894">
            <w:pPr>
              <w:adjustRightInd w:val="0"/>
              <w:snapToGrid w:val="0"/>
              <w:spacing w:line="240" w:lineRule="auto"/>
              <w:ind w:firstLine="472"/>
              <w:jc w:val="center"/>
              <w:rPr>
                <w:rFonts w:cs="Times New Roman"/>
                <w:color w:val="000000"/>
                <w:sz w:val="24"/>
                <w:szCs w:val="24"/>
                <w14:ligatures w14:val="none"/>
              </w:rPr>
            </w:pPr>
          </w:p>
        </w:tc>
        <w:tc>
          <w:tcPr>
            <w:tcW w:w="851" w:type="dxa"/>
            <w:vMerge/>
            <w:shd w:val="clear" w:color="000000" w:fill="auto"/>
            <w:noWrap/>
            <w:vAlign w:val="center"/>
            <w:hideMark/>
          </w:tcPr>
          <w:p w14:paraId="1743E58A" w14:textId="6AC5038E" w:rsidR="00881894" w:rsidRPr="002E3FC3" w:rsidRDefault="00881894" w:rsidP="00381049">
            <w:pPr>
              <w:adjustRightInd w:val="0"/>
              <w:snapToGrid w:val="0"/>
              <w:spacing w:line="240" w:lineRule="auto"/>
              <w:ind w:firstLine="472"/>
              <w:jc w:val="center"/>
              <w:rPr>
                <w:rFonts w:cs="Times New Roman"/>
                <w:color w:val="000000"/>
                <w:sz w:val="24"/>
                <w:szCs w:val="24"/>
                <w14:ligatures w14:val="none"/>
              </w:rPr>
            </w:pPr>
          </w:p>
        </w:tc>
        <w:tc>
          <w:tcPr>
            <w:tcW w:w="3260" w:type="dxa"/>
            <w:shd w:val="clear" w:color="000000" w:fill="auto"/>
            <w:vAlign w:val="center"/>
            <w:hideMark/>
          </w:tcPr>
          <w:p w14:paraId="22C98B1E" w14:textId="7C5ACBEE"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施工噪音在规定范围内</w:t>
            </w:r>
          </w:p>
        </w:tc>
        <w:tc>
          <w:tcPr>
            <w:tcW w:w="2073" w:type="dxa"/>
            <w:shd w:val="clear" w:color="000000" w:fill="auto"/>
            <w:vAlign w:val="center"/>
            <w:hideMark/>
          </w:tcPr>
          <w:p w14:paraId="28EAC947" w14:textId="7777777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c>
          <w:tcPr>
            <w:tcW w:w="2087" w:type="dxa"/>
            <w:shd w:val="clear" w:color="000000" w:fill="auto"/>
            <w:vAlign w:val="center"/>
            <w:hideMark/>
          </w:tcPr>
          <w:p w14:paraId="5238784B" w14:textId="7777777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r>
      <w:tr w:rsidR="00881894" w:rsidRPr="002E3FC3" w14:paraId="556FAB4E" w14:textId="77777777" w:rsidTr="009E34DA">
        <w:trPr>
          <w:trHeight w:val="567"/>
          <w:jc w:val="center"/>
        </w:trPr>
        <w:tc>
          <w:tcPr>
            <w:tcW w:w="789" w:type="dxa"/>
            <w:vMerge/>
            <w:shd w:val="clear" w:color="000000" w:fill="auto"/>
            <w:noWrap/>
            <w:vAlign w:val="center"/>
            <w:hideMark/>
          </w:tcPr>
          <w:p w14:paraId="4B8DA328" w14:textId="2E34F05C" w:rsidR="00881894" w:rsidRPr="002E3FC3" w:rsidRDefault="00881894" w:rsidP="00881894">
            <w:pPr>
              <w:widowControl/>
              <w:adjustRightInd w:val="0"/>
              <w:snapToGrid w:val="0"/>
              <w:spacing w:line="240" w:lineRule="auto"/>
              <w:ind w:firstLineChars="0" w:firstLine="0"/>
              <w:jc w:val="center"/>
              <w:rPr>
                <w:rFonts w:cs="Times New Roman"/>
                <w:color w:val="000000"/>
                <w:sz w:val="24"/>
                <w:szCs w:val="24"/>
                <w14:ligatures w14:val="none"/>
              </w:rPr>
            </w:pPr>
          </w:p>
        </w:tc>
        <w:tc>
          <w:tcPr>
            <w:tcW w:w="851" w:type="dxa"/>
            <w:vMerge/>
            <w:shd w:val="clear" w:color="000000" w:fill="auto"/>
            <w:noWrap/>
            <w:vAlign w:val="center"/>
            <w:hideMark/>
          </w:tcPr>
          <w:p w14:paraId="13B91CC9" w14:textId="76CF2B08"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p>
        </w:tc>
        <w:tc>
          <w:tcPr>
            <w:tcW w:w="3260" w:type="dxa"/>
            <w:shd w:val="clear" w:color="000000" w:fill="auto"/>
            <w:vAlign w:val="center"/>
            <w:hideMark/>
          </w:tcPr>
          <w:p w14:paraId="3F920A09" w14:textId="0C6DF1FC"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施工扬尘控制在规定范围内</w:t>
            </w:r>
          </w:p>
        </w:tc>
        <w:tc>
          <w:tcPr>
            <w:tcW w:w="2073" w:type="dxa"/>
            <w:shd w:val="clear" w:color="000000" w:fill="auto"/>
            <w:vAlign w:val="center"/>
            <w:hideMark/>
          </w:tcPr>
          <w:p w14:paraId="6097CBE4" w14:textId="7777777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c>
          <w:tcPr>
            <w:tcW w:w="2087" w:type="dxa"/>
            <w:shd w:val="clear" w:color="000000" w:fill="auto"/>
            <w:vAlign w:val="center"/>
            <w:hideMark/>
          </w:tcPr>
          <w:p w14:paraId="3A75D4C0" w14:textId="77777777" w:rsidR="00881894" w:rsidRPr="002E3FC3" w:rsidRDefault="00881894" w:rsidP="00381049">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r>
    </w:tbl>
    <w:p w14:paraId="274572B2" w14:textId="76E3DF76" w:rsidR="000230C3" w:rsidRPr="002E3FC3" w:rsidRDefault="000230C3" w:rsidP="000230C3">
      <w:pPr>
        <w:ind w:firstLine="632"/>
        <w:rPr>
          <w:rFonts w:cs="Times New Roman"/>
        </w:rPr>
      </w:pPr>
      <w:r w:rsidRPr="002E3FC3">
        <w:rPr>
          <w:rFonts w:cs="Times New Roman"/>
        </w:rPr>
        <w:lastRenderedPageBreak/>
        <w:t>根据区公共建设项目管理服务中心提供的《项目支出绩效自评表》，</w:t>
      </w:r>
      <w:r w:rsidRPr="002E3FC3">
        <w:rPr>
          <w:rFonts w:cs="Times New Roman"/>
        </w:rPr>
        <w:t>2023</w:t>
      </w:r>
      <w:r w:rsidRPr="002E3FC3">
        <w:rPr>
          <w:rFonts w:cs="Times New Roman"/>
        </w:rPr>
        <w:t>年自评阶段本项目共设置</w:t>
      </w:r>
      <w:r w:rsidRPr="002E3FC3">
        <w:rPr>
          <w:rFonts w:cs="Times New Roman"/>
        </w:rPr>
        <w:t>9</w:t>
      </w:r>
      <w:r w:rsidRPr="002E3FC3">
        <w:rPr>
          <w:rFonts w:cs="Times New Roman"/>
        </w:rPr>
        <w:t>个绩效指标，其中产出指标</w:t>
      </w:r>
      <w:r w:rsidRPr="002E3FC3">
        <w:rPr>
          <w:rFonts w:cs="Times New Roman"/>
        </w:rPr>
        <w:t>5</w:t>
      </w:r>
      <w:r w:rsidRPr="002E3FC3">
        <w:rPr>
          <w:rFonts w:cs="Times New Roman"/>
        </w:rPr>
        <w:t>个、效益指标</w:t>
      </w:r>
      <w:r w:rsidRPr="002E3FC3">
        <w:rPr>
          <w:rFonts w:cs="Times New Roman"/>
        </w:rPr>
        <w:t>3</w:t>
      </w:r>
      <w:r w:rsidRPr="002E3FC3">
        <w:rPr>
          <w:rFonts w:cs="Times New Roman"/>
        </w:rPr>
        <w:t>个、满意度指标</w:t>
      </w:r>
      <w:r w:rsidRPr="002E3FC3">
        <w:rPr>
          <w:rFonts w:cs="Times New Roman"/>
        </w:rPr>
        <w:t>1</w:t>
      </w:r>
      <w:r w:rsidRPr="002E3FC3">
        <w:rPr>
          <w:rFonts w:cs="Times New Roman"/>
        </w:rPr>
        <w:t>个，具体设置情况如下。</w:t>
      </w:r>
    </w:p>
    <w:p w14:paraId="3B50AC16" w14:textId="445542B9" w:rsidR="000230C3" w:rsidRPr="002E3FC3" w:rsidRDefault="000230C3" w:rsidP="000230C3">
      <w:pPr>
        <w:ind w:firstLineChars="0" w:firstLine="0"/>
        <w:jc w:val="center"/>
        <w:rPr>
          <w:rFonts w:eastAsia="黑体" w:cs="Times New Roman"/>
          <w:sz w:val="28"/>
          <w:szCs w:val="28"/>
        </w:rPr>
      </w:pPr>
      <w:r w:rsidRPr="002E3FC3">
        <w:rPr>
          <w:rFonts w:eastAsia="黑体" w:cs="Times New Roman"/>
          <w:sz w:val="28"/>
          <w:szCs w:val="28"/>
        </w:rPr>
        <w:t>表</w:t>
      </w:r>
      <w:r w:rsidRPr="002E3FC3">
        <w:rPr>
          <w:rFonts w:eastAsia="黑体" w:cs="Times New Roman"/>
          <w:sz w:val="28"/>
          <w:szCs w:val="28"/>
        </w:rPr>
        <w:t xml:space="preserve">4  </w:t>
      </w:r>
      <w:r w:rsidRPr="002E3FC3">
        <w:rPr>
          <w:rFonts w:eastAsia="黑体" w:cs="Times New Roman"/>
          <w:sz w:val="28"/>
          <w:szCs w:val="28"/>
        </w:rPr>
        <w:t>项目自评阶段个性化绩效指标设置情况表</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1303"/>
        <w:gridCol w:w="1599"/>
        <w:gridCol w:w="3199"/>
        <w:gridCol w:w="2796"/>
      </w:tblGrid>
      <w:tr w:rsidR="000230C3" w:rsidRPr="002E3FC3" w14:paraId="5201ADC0" w14:textId="77777777" w:rsidTr="00DF7B6C">
        <w:trPr>
          <w:trHeight w:val="567"/>
          <w:tblHeader/>
          <w:jc w:val="center"/>
        </w:trPr>
        <w:tc>
          <w:tcPr>
            <w:tcW w:w="1303" w:type="dxa"/>
            <w:shd w:val="clear" w:color="000000" w:fill="auto"/>
            <w:noWrap/>
            <w:vAlign w:val="center"/>
            <w:hideMark/>
          </w:tcPr>
          <w:p w14:paraId="20E693AC" w14:textId="77777777" w:rsidR="000230C3" w:rsidRPr="002E3FC3" w:rsidRDefault="000230C3"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一级指标</w:t>
            </w:r>
          </w:p>
        </w:tc>
        <w:tc>
          <w:tcPr>
            <w:tcW w:w="1599" w:type="dxa"/>
            <w:shd w:val="clear" w:color="000000" w:fill="auto"/>
            <w:noWrap/>
            <w:vAlign w:val="center"/>
            <w:hideMark/>
          </w:tcPr>
          <w:p w14:paraId="48BBF27E" w14:textId="77777777" w:rsidR="000230C3" w:rsidRPr="002E3FC3" w:rsidRDefault="000230C3"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二级指标</w:t>
            </w:r>
          </w:p>
        </w:tc>
        <w:tc>
          <w:tcPr>
            <w:tcW w:w="3199" w:type="dxa"/>
            <w:shd w:val="clear" w:color="000000" w:fill="auto"/>
            <w:vAlign w:val="center"/>
            <w:hideMark/>
          </w:tcPr>
          <w:p w14:paraId="6D52B0C6" w14:textId="77777777" w:rsidR="000230C3" w:rsidRPr="002E3FC3" w:rsidRDefault="000230C3"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三级指标</w:t>
            </w:r>
          </w:p>
        </w:tc>
        <w:tc>
          <w:tcPr>
            <w:tcW w:w="2796" w:type="dxa"/>
            <w:shd w:val="clear" w:color="000000" w:fill="auto"/>
            <w:vAlign w:val="center"/>
            <w:hideMark/>
          </w:tcPr>
          <w:p w14:paraId="18549671" w14:textId="2DA6D331" w:rsidR="000230C3" w:rsidRPr="002E3FC3" w:rsidRDefault="000230C3"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评价年度预期值</w:t>
            </w:r>
          </w:p>
        </w:tc>
      </w:tr>
      <w:tr w:rsidR="000230C3" w:rsidRPr="002E3FC3" w14:paraId="0CECA105" w14:textId="77777777" w:rsidTr="00DF7B6C">
        <w:trPr>
          <w:trHeight w:val="567"/>
          <w:jc w:val="center"/>
        </w:trPr>
        <w:tc>
          <w:tcPr>
            <w:tcW w:w="1303" w:type="dxa"/>
            <w:vMerge w:val="restart"/>
            <w:shd w:val="clear" w:color="000000" w:fill="auto"/>
            <w:noWrap/>
            <w:vAlign w:val="center"/>
          </w:tcPr>
          <w:p w14:paraId="257372BF"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产出指标</w:t>
            </w:r>
          </w:p>
        </w:tc>
        <w:tc>
          <w:tcPr>
            <w:tcW w:w="1599" w:type="dxa"/>
            <w:shd w:val="clear" w:color="000000" w:fill="auto"/>
            <w:noWrap/>
            <w:vAlign w:val="center"/>
          </w:tcPr>
          <w:p w14:paraId="5905E300"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数量指标</w:t>
            </w:r>
          </w:p>
        </w:tc>
        <w:tc>
          <w:tcPr>
            <w:tcW w:w="3199" w:type="dxa"/>
            <w:shd w:val="clear" w:color="000000" w:fill="auto"/>
            <w:vAlign w:val="center"/>
          </w:tcPr>
          <w:p w14:paraId="51E25A21"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主体施工完成率</w:t>
            </w:r>
          </w:p>
        </w:tc>
        <w:tc>
          <w:tcPr>
            <w:tcW w:w="2796" w:type="dxa"/>
            <w:shd w:val="clear" w:color="000000" w:fill="auto"/>
            <w:vAlign w:val="center"/>
          </w:tcPr>
          <w:p w14:paraId="73A889BD"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0230C3" w:rsidRPr="002E3FC3" w14:paraId="5FF49C77" w14:textId="77777777" w:rsidTr="00DF7B6C">
        <w:trPr>
          <w:trHeight w:val="567"/>
          <w:jc w:val="center"/>
        </w:trPr>
        <w:tc>
          <w:tcPr>
            <w:tcW w:w="1303" w:type="dxa"/>
            <w:vMerge/>
            <w:shd w:val="clear" w:color="000000" w:fill="auto"/>
            <w:noWrap/>
            <w:vAlign w:val="center"/>
          </w:tcPr>
          <w:p w14:paraId="6CEA00D9"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1599" w:type="dxa"/>
            <w:vMerge w:val="restart"/>
            <w:shd w:val="clear" w:color="000000" w:fill="auto"/>
            <w:noWrap/>
            <w:vAlign w:val="center"/>
          </w:tcPr>
          <w:p w14:paraId="682F8256" w14:textId="77777777" w:rsidR="000230C3" w:rsidRPr="002E3FC3" w:rsidRDefault="000230C3" w:rsidP="00E372A4">
            <w:pPr>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质量指标</w:t>
            </w:r>
          </w:p>
        </w:tc>
        <w:tc>
          <w:tcPr>
            <w:tcW w:w="3199" w:type="dxa"/>
            <w:shd w:val="clear" w:color="000000" w:fill="auto"/>
            <w:vAlign w:val="center"/>
          </w:tcPr>
          <w:p w14:paraId="01A800AD"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隐患整改率</w:t>
            </w:r>
          </w:p>
        </w:tc>
        <w:tc>
          <w:tcPr>
            <w:tcW w:w="2796" w:type="dxa"/>
            <w:shd w:val="clear" w:color="000000" w:fill="auto"/>
            <w:vAlign w:val="center"/>
          </w:tcPr>
          <w:p w14:paraId="252EA1C0"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95%</w:t>
            </w:r>
          </w:p>
        </w:tc>
      </w:tr>
      <w:tr w:rsidR="000230C3" w:rsidRPr="002E3FC3" w14:paraId="10A55241" w14:textId="77777777" w:rsidTr="00DF7B6C">
        <w:trPr>
          <w:trHeight w:val="567"/>
          <w:jc w:val="center"/>
        </w:trPr>
        <w:tc>
          <w:tcPr>
            <w:tcW w:w="1303" w:type="dxa"/>
            <w:vMerge/>
            <w:shd w:val="clear" w:color="000000" w:fill="auto"/>
            <w:noWrap/>
            <w:vAlign w:val="center"/>
          </w:tcPr>
          <w:p w14:paraId="46236539"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1599" w:type="dxa"/>
            <w:vMerge/>
            <w:shd w:val="clear" w:color="000000" w:fill="auto"/>
            <w:noWrap/>
            <w:vAlign w:val="center"/>
          </w:tcPr>
          <w:p w14:paraId="56EF11B9"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3199" w:type="dxa"/>
            <w:shd w:val="clear" w:color="000000" w:fill="auto"/>
            <w:vAlign w:val="center"/>
          </w:tcPr>
          <w:p w14:paraId="2C87D421"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分部验收达标率</w:t>
            </w:r>
          </w:p>
        </w:tc>
        <w:tc>
          <w:tcPr>
            <w:tcW w:w="2796" w:type="dxa"/>
            <w:shd w:val="clear" w:color="000000" w:fill="auto"/>
            <w:vAlign w:val="center"/>
          </w:tcPr>
          <w:p w14:paraId="71E1BB5F"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0230C3" w:rsidRPr="002E3FC3" w14:paraId="498D0CD2" w14:textId="77777777" w:rsidTr="00DF7B6C">
        <w:trPr>
          <w:trHeight w:val="567"/>
          <w:jc w:val="center"/>
        </w:trPr>
        <w:tc>
          <w:tcPr>
            <w:tcW w:w="1303" w:type="dxa"/>
            <w:vMerge/>
            <w:shd w:val="clear" w:color="000000" w:fill="auto"/>
            <w:noWrap/>
            <w:vAlign w:val="center"/>
          </w:tcPr>
          <w:p w14:paraId="31514355"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1599" w:type="dxa"/>
            <w:vMerge/>
            <w:shd w:val="clear" w:color="000000" w:fill="auto"/>
            <w:noWrap/>
            <w:vAlign w:val="center"/>
          </w:tcPr>
          <w:p w14:paraId="1590E4CE"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3199" w:type="dxa"/>
            <w:shd w:val="clear" w:color="000000" w:fill="auto"/>
            <w:vAlign w:val="center"/>
          </w:tcPr>
          <w:p w14:paraId="72A66CE7"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材料检测合格率</w:t>
            </w:r>
          </w:p>
        </w:tc>
        <w:tc>
          <w:tcPr>
            <w:tcW w:w="2796" w:type="dxa"/>
            <w:shd w:val="clear" w:color="000000" w:fill="auto"/>
            <w:vAlign w:val="center"/>
          </w:tcPr>
          <w:p w14:paraId="75ACD15A"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0230C3" w:rsidRPr="002E3FC3" w14:paraId="3F3273DB" w14:textId="77777777" w:rsidTr="00DF7B6C">
        <w:trPr>
          <w:trHeight w:val="567"/>
          <w:jc w:val="center"/>
        </w:trPr>
        <w:tc>
          <w:tcPr>
            <w:tcW w:w="1303" w:type="dxa"/>
            <w:vMerge/>
            <w:shd w:val="clear" w:color="000000" w:fill="auto"/>
            <w:noWrap/>
            <w:vAlign w:val="center"/>
          </w:tcPr>
          <w:p w14:paraId="4331C223"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1599" w:type="dxa"/>
            <w:vMerge/>
            <w:shd w:val="clear" w:color="000000" w:fill="auto"/>
            <w:noWrap/>
            <w:vAlign w:val="center"/>
          </w:tcPr>
          <w:p w14:paraId="66F18E22"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3199" w:type="dxa"/>
            <w:shd w:val="clear" w:color="000000" w:fill="auto"/>
            <w:vAlign w:val="center"/>
          </w:tcPr>
          <w:p w14:paraId="5BE68AE3"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施工质量验收达标率（</w:t>
            </w:r>
            <w:r w:rsidRPr="002E3FC3">
              <w:rPr>
                <w:rFonts w:cs="Times New Roman"/>
                <w:color w:val="000000"/>
                <w:sz w:val="24"/>
                <w:szCs w:val="24"/>
                <w14:ligatures w14:val="none"/>
              </w:rPr>
              <w:t>%</w:t>
            </w:r>
            <w:r w:rsidRPr="002E3FC3">
              <w:rPr>
                <w:rFonts w:cs="Times New Roman"/>
                <w:color w:val="000000"/>
                <w:sz w:val="24"/>
                <w:szCs w:val="24"/>
                <w14:ligatures w14:val="none"/>
              </w:rPr>
              <w:t>）</w:t>
            </w:r>
          </w:p>
        </w:tc>
        <w:tc>
          <w:tcPr>
            <w:tcW w:w="2796" w:type="dxa"/>
            <w:shd w:val="clear" w:color="000000" w:fill="auto"/>
            <w:vAlign w:val="center"/>
          </w:tcPr>
          <w:p w14:paraId="366B0CD1"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0230C3" w:rsidRPr="002E3FC3" w14:paraId="4F96179B" w14:textId="77777777" w:rsidTr="00DF7B6C">
        <w:trPr>
          <w:trHeight w:val="567"/>
          <w:jc w:val="center"/>
        </w:trPr>
        <w:tc>
          <w:tcPr>
            <w:tcW w:w="1303" w:type="dxa"/>
            <w:vMerge w:val="restart"/>
            <w:shd w:val="clear" w:color="000000" w:fill="auto"/>
            <w:noWrap/>
            <w:vAlign w:val="center"/>
            <w:hideMark/>
          </w:tcPr>
          <w:p w14:paraId="0D937EFD"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效益指标</w:t>
            </w:r>
          </w:p>
        </w:tc>
        <w:tc>
          <w:tcPr>
            <w:tcW w:w="1599" w:type="dxa"/>
            <w:vMerge w:val="restart"/>
            <w:shd w:val="clear" w:color="000000" w:fill="auto"/>
            <w:noWrap/>
            <w:vAlign w:val="center"/>
            <w:hideMark/>
          </w:tcPr>
          <w:p w14:paraId="6E7B6EFF"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生态效益</w:t>
            </w:r>
          </w:p>
        </w:tc>
        <w:tc>
          <w:tcPr>
            <w:tcW w:w="3199" w:type="dxa"/>
            <w:shd w:val="clear" w:color="000000" w:fill="auto"/>
            <w:vAlign w:val="center"/>
            <w:hideMark/>
          </w:tcPr>
          <w:p w14:paraId="105E2A98"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建设过程环保达标率</w:t>
            </w:r>
          </w:p>
        </w:tc>
        <w:tc>
          <w:tcPr>
            <w:tcW w:w="2796" w:type="dxa"/>
            <w:shd w:val="clear" w:color="000000" w:fill="auto"/>
            <w:vAlign w:val="center"/>
            <w:hideMark/>
          </w:tcPr>
          <w:p w14:paraId="0794C9BC"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r>
      <w:tr w:rsidR="000230C3" w:rsidRPr="002E3FC3" w14:paraId="31381419" w14:textId="77777777" w:rsidTr="00DF7B6C">
        <w:trPr>
          <w:trHeight w:val="567"/>
          <w:jc w:val="center"/>
        </w:trPr>
        <w:tc>
          <w:tcPr>
            <w:tcW w:w="1303" w:type="dxa"/>
            <w:vMerge/>
            <w:shd w:val="clear" w:color="000000" w:fill="auto"/>
            <w:noWrap/>
            <w:vAlign w:val="center"/>
            <w:hideMark/>
          </w:tcPr>
          <w:p w14:paraId="4C147E6F"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1599" w:type="dxa"/>
            <w:vMerge/>
            <w:shd w:val="clear" w:color="000000" w:fill="auto"/>
            <w:noWrap/>
            <w:vAlign w:val="center"/>
            <w:hideMark/>
          </w:tcPr>
          <w:p w14:paraId="49433C18" w14:textId="77777777" w:rsidR="000230C3" w:rsidRPr="002E3FC3" w:rsidRDefault="000230C3" w:rsidP="00E372A4">
            <w:pPr>
              <w:adjustRightInd w:val="0"/>
              <w:snapToGrid w:val="0"/>
              <w:spacing w:line="240" w:lineRule="auto"/>
              <w:ind w:firstLine="472"/>
              <w:jc w:val="center"/>
              <w:rPr>
                <w:rFonts w:cs="Times New Roman"/>
                <w:color w:val="000000"/>
                <w:sz w:val="24"/>
                <w:szCs w:val="24"/>
                <w14:ligatures w14:val="none"/>
              </w:rPr>
            </w:pPr>
          </w:p>
        </w:tc>
        <w:tc>
          <w:tcPr>
            <w:tcW w:w="3199" w:type="dxa"/>
            <w:shd w:val="clear" w:color="000000" w:fill="auto"/>
            <w:vAlign w:val="center"/>
            <w:hideMark/>
          </w:tcPr>
          <w:p w14:paraId="33654168"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施工噪音在规定范围内</w:t>
            </w:r>
          </w:p>
        </w:tc>
        <w:tc>
          <w:tcPr>
            <w:tcW w:w="2796" w:type="dxa"/>
            <w:shd w:val="clear" w:color="000000" w:fill="auto"/>
            <w:vAlign w:val="center"/>
            <w:hideMark/>
          </w:tcPr>
          <w:p w14:paraId="4E8B00B5"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r>
      <w:tr w:rsidR="000230C3" w:rsidRPr="002E3FC3" w14:paraId="28B82291" w14:textId="77777777" w:rsidTr="00DF7B6C">
        <w:trPr>
          <w:trHeight w:val="567"/>
          <w:jc w:val="center"/>
        </w:trPr>
        <w:tc>
          <w:tcPr>
            <w:tcW w:w="1303" w:type="dxa"/>
            <w:vMerge/>
            <w:shd w:val="clear" w:color="000000" w:fill="auto"/>
            <w:noWrap/>
            <w:vAlign w:val="center"/>
            <w:hideMark/>
          </w:tcPr>
          <w:p w14:paraId="4F67E277"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1599" w:type="dxa"/>
            <w:vMerge/>
            <w:shd w:val="clear" w:color="000000" w:fill="auto"/>
            <w:noWrap/>
            <w:vAlign w:val="center"/>
            <w:hideMark/>
          </w:tcPr>
          <w:p w14:paraId="5F67D1D6"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3199" w:type="dxa"/>
            <w:shd w:val="clear" w:color="000000" w:fill="auto"/>
            <w:vAlign w:val="center"/>
            <w:hideMark/>
          </w:tcPr>
          <w:p w14:paraId="2CE9DA15"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施工扬尘控制在规定范围内</w:t>
            </w:r>
          </w:p>
        </w:tc>
        <w:tc>
          <w:tcPr>
            <w:tcW w:w="2796" w:type="dxa"/>
            <w:shd w:val="clear" w:color="000000" w:fill="auto"/>
            <w:vAlign w:val="center"/>
            <w:hideMark/>
          </w:tcPr>
          <w:p w14:paraId="22601B37"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r>
      <w:tr w:rsidR="000230C3" w:rsidRPr="002E3FC3" w14:paraId="67F00D93" w14:textId="77777777" w:rsidTr="00DF7B6C">
        <w:trPr>
          <w:trHeight w:val="567"/>
          <w:jc w:val="center"/>
        </w:trPr>
        <w:tc>
          <w:tcPr>
            <w:tcW w:w="1303" w:type="dxa"/>
            <w:shd w:val="clear" w:color="000000" w:fill="auto"/>
            <w:noWrap/>
            <w:vAlign w:val="center"/>
          </w:tcPr>
          <w:p w14:paraId="7CCA1211"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满意度</w:t>
            </w:r>
          </w:p>
          <w:p w14:paraId="578AAD42" w14:textId="7378CFD5"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指标</w:t>
            </w:r>
          </w:p>
        </w:tc>
        <w:tc>
          <w:tcPr>
            <w:tcW w:w="1599" w:type="dxa"/>
            <w:shd w:val="clear" w:color="000000" w:fill="auto"/>
            <w:noWrap/>
            <w:vAlign w:val="center"/>
          </w:tcPr>
          <w:p w14:paraId="5F6F4537" w14:textId="7777777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服务对象</w:t>
            </w:r>
          </w:p>
          <w:p w14:paraId="7E25A3B3" w14:textId="7771AFB9"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满意度指标</w:t>
            </w:r>
          </w:p>
        </w:tc>
        <w:tc>
          <w:tcPr>
            <w:tcW w:w="3199" w:type="dxa"/>
            <w:shd w:val="clear" w:color="000000" w:fill="auto"/>
            <w:vAlign w:val="center"/>
          </w:tcPr>
          <w:p w14:paraId="05060B5C" w14:textId="2A785782"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市民满意度调查</w:t>
            </w:r>
          </w:p>
        </w:tc>
        <w:tc>
          <w:tcPr>
            <w:tcW w:w="2796" w:type="dxa"/>
            <w:shd w:val="clear" w:color="000000" w:fill="auto"/>
            <w:vAlign w:val="center"/>
          </w:tcPr>
          <w:p w14:paraId="53EE6951" w14:textId="60BBB7A7" w:rsidR="000230C3" w:rsidRPr="002E3FC3" w:rsidRDefault="000230C3"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80%</w:t>
            </w:r>
            <w:r w:rsidRPr="002E3FC3">
              <w:rPr>
                <w:rFonts w:cs="Times New Roman"/>
                <w:color w:val="000000"/>
                <w:sz w:val="24"/>
                <w:szCs w:val="24"/>
                <w14:ligatures w14:val="none"/>
              </w:rPr>
              <w:t>及以上</w:t>
            </w:r>
          </w:p>
        </w:tc>
      </w:tr>
    </w:tbl>
    <w:p w14:paraId="7CD8E13A" w14:textId="77777777" w:rsidR="000230C3" w:rsidRPr="002E3FC3" w:rsidRDefault="000230C3" w:rsidP="00E6311E">
      <w:pPr>
        <w:ind w:firstLine="632"/>
        <w:rPr>
          <w:rFonts w:cs="Times New Roman"/>
        </w:rPr>
      </w:pPr>
    </w:p>
    <w:p w14:paraId="6C3A25F9" w14:textId="12171524" w:rsidR="003A5D4C" w:rsidRPr="002E3FC3" w:rsidRDefault="00881894" w:rsidP="00E6311E">
      <w:pPr>
        <w:ind w:firstLine="632"/>
        <w:rPr>
          <w:rFonts w:cs="Times New Roman"/>
        </w:rPr>
      </w:pPr>
      <w:r w:rsidRPr="002E3FC3">
        <w:rPr>
          <w:rFonts w:cs="Times New Roman"/>
        </w:rPr>
        <w:t>综合以上情况，本项目绩效指标</w:t>
      </w:r>
      <w:r w:rsidR="000230C3" w:rsidRPr="002E3FC3">
        <w:rPr>
          <w:rFonts w:cs="Times New Roman"/>
        </w:rPr>
        <w:t>设置存在以下问题：一是</w:t>
      </w:r>
      <w:r w:rsidRPr="002E3FC3">
        <w:rPr>
          <w:rFonts w:cs="Times New Roman"/>
        </w:rPr>
        <w:t>存</w:t>
      </w:r>
      <w:r w:rsidR="000230C3" w:rsidRPr="002E3FC3">
        <w:rPr>
          <w:rFonts w:cs="Times New Roman"/>
        </w:rPr>
        <w:t>绩效指标设置</w:t>
      </w:r>
      <w:r w:rsidR="00440101" w:rsidRPr="002E3FC3">
        <w:rPr>
          <w:rFonts w:cs="Times New Roman"/>
        </w:rPr>
        <w:t>不够</w:t>
      </w:r>
      <w:r w:rsidR="000230C3" w:rsidRPr="002E3FC3">
        <w:rPr>
          <w:rFonts w:cs="Times New Roman"/>
        </w:rPr>
        <w:t>全面</w:t>
      </w:r>
      <w:r w:rsidRPr="002E3FC3">
        <w:rPr>
          <w:rFonts w:cs="Times New Roman"/>
        </w:rPr>
        <w:t>，未设置项目完成进度相关的时效指标，未设置提供学位数量、解决新塘等镇街初中学位不足问题等社会效益指标，</w:t>
      </w:r>
      <w:r w:rsidR="00BE5BA3" w:rsidRPr="002E3FC3">
        <w:rPr>
          <w:rFonts w:cs="Times New Roman"/>
        </w:rPr>
        <w:t>且本项目为面对师生及群众的公共项目，但</w:t>
      </w:r>
      <w:r w:rsidR="000230C3" w:rsidRPr="002E3FC3">
        <w:rPr>
          <w:rFonts w:cs="Times New Roman"/>
        </w:rPr>
        <w:t>年初绩效指标</w:t>
      </w:r>
      <w:r w:rsidR="00BE5BA3" w:rsidRPr="002E3FC3">
        <w:rPr>
          <w:rFonts w:cs="Times New Roman"/>
        </w:rPr>
        <w:t>未设置满意度相关指标，</w:t>
      </w:r>
      <w:r w:rsidRPr="002E3FC3">
        <w:rPr>
          <w:rFonts w:cs="Times New Roman"/>
        </w:rPr>
        <w:t>绩效指标约束力不足。</w:t>
      </w:r>
      <w:r w:rsidR="000230C3" w:rsidRPr="002E3FC3">
        <w:rPr>
          <w:rFonts w:cs="Times New Roman"/>
        </w:rPr>
        <w:t>二是部分指标指标值设置</w:t>
      </w:r>
      <w:r w:rsidR="00A14AFE" w:rsidRPr="002E3FC3">
        <w:rPr>
          <w:rFonts w:cs="Times New Roman"/>
        </w:rPr>
        <w:t>不规范</w:t>
      </w:r>
      <w:r w:rsidR="000230C3" w:rsidRPr="002E3FC3">
        <w:rPr>
          <w:rFonts w:cs="Times New Roman"/>
        </w:rPr>
        <w:t>，如自评阶段满意度指标</w:t>
      </w:r>
      <w:r w:rsidR="000230C3" w:rsidRPr="002E3FC3">
        <w:rPr>
          <w:rFonts w:ascii="仿宋_GB2312" w:cs="Times New Roman" w:hint="eastAsia"/>
        </w:rPr>
        <w:t>“</w:t>
      </w:r>
      <w:r w:rsidR="000230C3" w:rsidRPr="002E3FC3">
        <w:rPr>
          <w:rFonts w:cs="Times New Roman"/>
        </w:rPr>
        <w:t>市民满意度调查</w:t>
      </w:r>
      <w:r w:rsidR="000230C3" w:rsidRPr="002E3FC3">
        <w:rPr>
          <w:rFonts w:ascii="仿宋_GB2312" w:cs="Times New Roman" w:hint="eastAsia"/>
        </w:rPr>
        <w:t>”</w:t>
      </w:r>
      <w:r w:rsidR="000230C3" w:rsidRPr="002E3FC3">
        <w:rPr>
          <w:rFonts w:cs="Times New Roman"/>
        </w:rPr>
        <w:lastRenderedPageBreak/>
        <w:t>指标值为</w:t>
      </w:r>
      <w:r w:rsidR="000230C3" w:rsidRPr="002E3FC3">
        <w:rPr>
          <w:rFonts w:ascii="仿宋_GB2312" w:cs="Times New Roman" w:hint="eastAsia"/>
        </w:rPr>
        <w:t>“</w:t>
      </w:r>
      <w:r w:rsidR="000230C3" w:rsidRPr="002E3FC3">
        <w:rPr>
          <w:rFonts w:cs="Times New Roman"/>
        </w:rPr>
        <w:t>80%</w:t>
      </w:r>
      <w:r w:rsidR="000230C3" w:rsidRPr="002E3FC3">
        <w:rPr>
          <w:rFonts w:cs="Times New Roman"/>
        </w:rPr>
        <w:t>及以上</w:t>
      </w:r>
      <w:r w:rsidR="000230C3" w:rsidRPr="002E3FC3">
        <w:rPr>
          <w:rFonts w:ascii="仿宋_GB2312" w:cs="Times New Roman" w:hint="eastAsia"/>
        </w:rPr>
        <w:t>”</w:t>
      </w:r>
      <w:r w:rsidR="00A14AFE" w:rsidRPr="002E3FC3">
        <w:rPr>
          <w:rFonts w:cs="Times New Roman"/>
        </w:rPr>
        <w:t>，根据《增城区</w:t>
      </w:r>
      <w:r w:rsidR="00A14AFE" w:rsidRPr="002E3FC3">
        <w:rPr>
          <w:rFonts w:cs="Times New Roman"/>
        </w:rPr>
        <w:t>2023</w:t>
      </w:r>
      <w:r w:rsidR="00A14AFE" w:rsidRPr="002E3FC3">
        <w:rPr>
          <w:rFonts w:cs="Times New Roman"/>
        </w:rPr>
        <w:t>年增城区实验中学改扩建工程项目绩效自评报告》内显示</w:t>
      </w:r>
      <w:r w:rsidR="00A14AFE" w:rsidRPr="002E3FC3">
        <w:rPr>
          <w:rFonts w:ascii="仿宋_GB2312" w:cs="Times New Roman" w:hint="eastAsia"/>
        </w:rPr>
        <w:t>“</w:t>
      </w:r>
      <w:r w:rsidR="00A14AFE" w:rsidRPr="002E3FC3">
        <w:rPr>
          <w:rFonts w:cs="Times New Roman"/>
        </w:rPr>
        <w:t>项目在</w:t>
      </w:r>
      <w:r w:rsidR="00A14AFE" w:rsidRPr="002E3FC3">
        <w:rPr>
          <w:rFonts w:cs="Times New Roman"/>
        </w:rPr>
        <w:t>2023</w:t>
      </w:r>
      <w:r w:rsidR="00A14AFE" w:rsidRPr="002E3FC3">
        <w:rPr>
          <w:rFonts w:cs="Times New Roman"/>
        </w:rPr>
        <w:t>年进行了市民满意度调查，调查结果为</w:t>
      </w:r>
      <w:r w:rsidR="00A14AFE" w:rsidRPr="002E3FC3">
        <w:rPr>
          <w:rFonts w:cs="Times New Roman"/>
        </w:rPr>
        <w:t>90%</w:t>
      </w:r>
      <w:r w:rsidR="00A14AFE" w:rsidRPr="002E3FC3">
        <w:rPr>
          <w:rFonts w:cs="Times New Roman"/>
        </w:rPr>
        <w:t>人群满意</w:t>
      </w:r>
      <w:r w:rsidR="00A14AFE" w:rsidRPr="002E3FC3">
        <w:rPr>
          <w:rFonts w:ascii="仿宋_GB2312" w:cs="Times New Roman" w:hint="eastAsia"/>
        </w:rPr>
        <w:t>”</w:t>
      </w:r>
      <w:r w:rsidR="00A14AFE" w:rsidRPr="002E3FC3">
        <w:rPr>
          <w:rFonts w:cs="Times New Roman"/>
        </w:rPr>
        <w:t>，指标值较实际情况设置较低；如生态效益指标</w:t>
      </w:r>
      <w:r w:rsidR="00A14AFE" w:rsidRPr="002E3FC3">
        <w:rPr>
          <w:rFonts w:ascii="仿宋_GB2312" w:cs="Times New Roman" w:hint="eastAsia"/>
        </w:rPr>
        <w:t>“</w:t>
      </w:r>
      <w:r w:rsidR="00A14AFE" w:rsidRPr="002E3FC3">
        <w:rPr>
          <w:rFonts w:cs="Times New Roman"/>
        </w:rPr>
        <w:t>建设过程环保达标率</w:t>
      </w:r>
      <w:r w:rsidR="00A14AFE" w:rsidRPr="002E3FC3">
        <w:rPr>
          <w:rFonts w:ascii="仿宋_GB2312" w:cs="Times New Roman" w:hint="eastAsia"/>
        </w:rPr>
        <w:t>”</w:t>
      </w:r>
      <w:r w:rsidR="00A14AFE" w:rsidRPr="002E3FC3">
        <w:rPr>
          <w:rFonts w:cs="Times New Roman"/>
        </w:rPr>
        <w:t>与指标值</w:t>
      </w:r>
      <w:r w:rsidR="00A14AFE" w:rsidRPr="002E3FC3">
        <w:rPr>
          <w:rFonts w:ascii="仿宋_GB2312" w:cs="Times New Roman" w:hint="eastAsia"/>
        </w:rPr>
        <w:t>“</w:t>
      </w:r>
      <w:r w:rsidR="00A14AFE" w:rsidRPr="002E3FC3">
        <w:rPr>
          <w:rFonts w:cs="Times New Roman"/>
        </w:rPr>
        <w:t>符合规范及主管部门要求</w:t>
      </w:r>
      <w:r w:rsidR="00A14AFE" w:rsidRPr="002E3FC3">
        <w:rPr>
          <w:rFonts w:ascii="仿宋_GB2312" w:cs="Times New Roman" w:hint="eastAsia"/>
        </w:rPr>
        <w:t>”</w:t>
      </w:r>
      <w:r w:rsidR="00A14AFE" w:rsidRPr="002E3FC3">
        <w:rPr>
          <w:rFonts w:cs="Times New Roman"/>
        </w:rPr>
        <w:t>不匹配，未能对应设置指标值为</w:t>
      </w:r>
      <w:r w:rsidR="00B53E23" w:rsidRPr="002E3FC3">
        <w:rPr>
          <w:rFonts w:cs="Times New Roman"/>
        </w:rPr>
        <w:t>比率</w:t>
      </w:r>
      <w:r w:rsidR="000230C3" w:rsidRPr="002E3FC3">
        <w:rPr>
          <w:rFonts w:cs="Times New Roman"/>
        </w:rPr>
        <w:t>。</w:t>
      </w:r>
    </w:p>
    <w:p w14:paraId="0A1CF938" w14:textId="37F55CA5" w:rsidR="00E6311E" w:rsidRPr="002E3FC3" w:rsidRDefault="00E6311E" w:rsidP="00E6311E">
      <w:pPr>
        <w:pStyle w:val="2"/>
        <w:ind w:firstLine="634"/>
        <w:rPr>
          <w:rFonts w:cs="Times New Roman"/>
        </w:rPr>
      </w:pPr>
      <w:bookmarkStart w:id="16" w:name="_Toc176713747"/>
      <w:r w:rsidRPr="002E3FC3">
        <w:rPr>
          <w:rFonts w:cs="Times New Roman"/>
        </w:rPr>
        <w:t>（二）绩效目标完成情况</w:t>
      </w:r>
      <w:bookmarkEnd w:id="15"/>
      <w:r w:rsidRPr="002E3FC3">
        <w:rPr>
          <w:rFonts w:cs="Times New Roman"/>
        </w:rPr>
        <w:t>。</w:t>
      </w:r>
      <w:bookmarkEnd w:id="16"/>
    </w:p>
    <w:p w14:paraId="14918B8C" w14:textId="77777777" w:rsidR="00E6311E" w:rsidRPr="002E3FC3" w:rsidRDefault="00E6311E" w:rsidP="00E6311E">
      <w:pPr>
        <w:pStyle w:val="3"/>
        <w:ind w:firstLine="634"/>
        <w:rPr>
          <w:rFonts w:cs="Times New Roman"/>
        </w:rPr>
      </w:pPr>
      <w:r w:rsidRPr="002E3FC3">
        <w:rPr>
          <w:rFonts w:cs="Times New Roman"/>
        </w:rPr>
        <w:t>1.</w:t>
      </w:r>
      <w:r w:rsidRPr="002E3FC3">
        <w:rPr>
          <w:rFonts w:cs="Times New Roman"/>
        </w:rPr>
        <w:t>绩效目标完成情况。</w:t>
      </w:r>
    </w:p>
    <w:p w14:paraId="2EA34829" w14:textId="5132E874" w:rsidR="00E6311E" w:rsidRPr="002E3FC3" w:rsidRDefault="009A3127" w:rsidP="00E6311E">
      <w:pPr>
        <w:ind w:firstLine="632"/>
        <w:rPr>
          <w:rFonts w:cs="Times New Roman"/>
        </w:rPr>
      </w:pPr>
      <w:r w:rsidRPr="002E3FC3">
        <w:rPr>
          <w:rFonts w:cs="Times New Roman"/>
        </w:rPr>
        <w:t>根据区公共建设项目管理服务中心提供的项目相关材料，</w:t>
      </w:r>
      <w:r w:rsidRPr="002E3FC3">
        <w:rPr>
          <w:rFonts w:cs="Times New Roman"/>
        </w:rPr>
        <w:t>2023</w:t>
      </w:r>
      <w:r w:rsidRPr="002E3FC3">
        <w:rPr>
          <w:rFonts w:cs="Times New Roman"/>
        </w:rPr>
        <w:t>年本项目工程已竣工验收，完成了项目剩余楼宇行政楼</w:t>
      </w:r>
      <w:r w:rsidRPr="002E3FC3">
        <w:rPr>
          <w:rFonts w:cs="Times New Roman"/>
        </w:rPr>
        <w:t>A6</w:t>
      </w:r>
      <w:r w:rsidRPr="002E3FC3">
        <w:rPr>
          <w:rFonts w:cs="Times New Roman"/>
        </w:rPr>
        <w:t>、实验楼</w:t>
      </w:r>
      <w:r w:rsidRPr="002E3FC3">
        <w:rPr>
          <w:rFonts w:cs="Times New Roman"/>
        </w:rPr>
        <w:t>A7</w:t>
      </w:r>
      <w:r w:rsidRPr="002E3FC3">
        <w:rPr>
          <w:rFonts w:cs="Times New Roman"/>
        </w:rPr>
        <w:t>、礼堂</w:t>
      </w:r>
      <w:r w:rsidRPr="002E3FC3">
        <w:rPr>
          <w:rFonts w:cs="Times New Roman"/>
        </w:rPr>
        <w:t>A8</w:t>
      </w:r>
      <w:r w:rsidRPr="002E3FC3">
        <w:rPr>
          <w:rFonts w:cs="Times New Roman"/>
        </w:rPr>
        <w:t>及相配套的室外工程建设；交付使用后</w:t>
      </w:r>
      <w:r w:rsidRPr="002E3FC3">
        <w:rPr>
          <w:rFonts w:cs="Times New Roman"/>
        </w:rPr>
        <w:t>2023</w:t>
      </w:r>
      <w:r w:rsidRPr="002E3FC3">
        <w:rPr>
          <w:rFonts w:cs="Times New Roman"/>
        </w:rPr>
        <w:t>年进行了</w:t>
      </w:r>
      <w:r w:rsidRPr="002E3FC3">
        <w:rPr>
          <w:rFonts w:cs="Times New Roman"/>
        </w:rPr>
        <w:t>8</w:t>
      </w:r>
      <w:r w:rsidRPr="002E3FC3">
        <w:rPr>
          <w:rFonts w:cs="Times New Roman"/>
        </w:rPr>
        <w:t>次维修整改；</w:t>
      </w:r>
      <w:r w:rsidR="008A6421" w:rsidRPr="002E3FC3">
        <w:rPr>
          <w:rFonts w:cs="Times New Roman"/>
        </w:rPr>
        <w:t>区公共建设项目管理服务中心针对本项目</w:t>
      </w:r>
      <w:r w:rsidRPr="002E3FC3">
        <w:rPr>
          <w:rFonts w:cs="Times New Roman"/>
        </w:rPr>
        <w:t>进行了市民满意度调查，</w:t>
      </w:r>
      <w:r w:rsidR="00573338" w:rsidRPr="002E3FC3">
        <w:rPr>
          <w:rFonts w:cs="Times New Roman"/>
        </w:rPr>
        <w:t>共收集</w:t>
      </w:r>
      <w:r w:rsidR="00573338" w:rsidRPr="002E3FC3">
        <w:rPr>
          <w:rFonts w:cs="Times New Roman"/>
        </w:rPr>
        <w:t>61</w:t>
      </w:r>
      <w:r w:rsidR="00573338" w:rsidRPr="002E3FC3">
        <w:rPr>
          <w:rFonts w:cs="Times New Roman"/>
        </w:rPr>
        <w:t>份满意度调查问卷，</w:t>
      </w:r>
      <w:r w:rsidR="00276472" w:rsidRPr="002E3FC3">
        <w:rPr>
          <w:rFonts w:cs="Times New Roman"/>
        </w:rPr>
        <w:t>剔除未勾选是否满意的问卷数，有效满意度问卷份数为</w:t>
      </w:r>
      <w:r w:rsidR="00276472" w:rsidRPr="002E3FC3">
        <w:rPr>
          <w:rFonts w:cs="Times New Roman"/>
        </w:rPr>
        <w:t>30</w:t>
      </w:r>
      <w:r w:rsidR="00276472" w:rsidRPr="002E3FC3">
        <w:rPr>
          <w:rFonts w:cs="Times New Roman"/>
        </w:rPr>
        <w:t>份，有效问卷满意度为</w:t>
      </w:r>
      <w:r w:rsidR="00276472" w:rsidRPr="002E3FC3">
        <w:rPr>
          <w:rFonts w:cs="Times New Roman"/>
        </w:rPr>
        <w:t>100%</w:t>
      </w:r>
      <w:r w:rsidR="00E6311E" w:rsidRPr="002E3FC3">
        <w:rPr>
          <w:rFonts w:cs="Times New Roman"/>
        </w:rPr>
        <w:t>。</w:t>
      </w:r>
    </w:p>
    <w:p w14:paraId="49141F9D" w14:textId="77777777" w:rsidR="00E6311E" w:rsidRPr="002E3FC3" w:rsidRDefault="00E6311E" w:rsidP="00E6311E">
      <w:pPr>
        <w:pStyle w:val="3"/>
        <w:ind w:firstLine="634"/>
        <w:rPr>
          <w:rFonts w:cs="Times New Roman"/>
        </w:rPr>
      </w:pPr>
      <w:r w:rsidRPr="002E3FC3">
        <w:rPr>
          <w:rFonts w:cs="Times New Roman"/>
        </w:rPr>
        <w:t>2.</w:t>
      </w:r>
      <w:r w:rsidRPr="002E3FC3">
        <w:rPr>
          <w:rFonts w:cs="Times New Roman"/>
        </w:rPr>
        <w:t>绩效指标完成情况。</w:t>
      </w:r>
    </w:p>
    <w:p w14:paraId="6DDB7599" w14:textId="73CA1FF6" w:rsidR="0027234C" w:rsidRPr="002E3FC3" w:rsidRDefault="00E6311E" w:rsidP="0027234C">
      <w:pPr>
        <w:pStyle w:val="3"/>
        <w:ind w:firstLine="634"/>
        <w:rPr>
          <w:rFonts w:cs="Times New Roman"/>
        </w:rPr>
      </w:pPr>
      <w:r w:rsidRPr="002E3FC3">
        <w:rPr>
          <w:rFonts w:cs="Times New Roman"/>
        </w:rPr>
        <w:t>（</w:t>
      </w:r>
      <w:r w:rsidRPr="002E3FC3">
        <w:rPr>
          <w:rFonts w:cs="Times New Roman"/>
        </w:rPr>
        <w:t>1</w:t>
      </w:r>
      <w:r w:rsidRPr="002E3FC3">
        <w:rPr>
          <w:rFonts w:cs="Times New Roman"/>
        </w:rPr>
        <w:t>）</w:t>
      </w:r>
      <w:r w:rsidR="0027234C" w:rsidRPr="002E3FC3">
        <w:rPr>
          <w:rFonts w:cs="Times New Roman"/>
        </w:rPr>
        <w:t>主体施工完成率</w:t>
      </w:r>
      <w:r w:rsidRPr="002E3FC3">
        <w:rPr>
          <w:rFonts w:cs="Times New Roman"/>
        </w:rPr>
        <w:t>。</w:t>
      </w:r>
    </w:p>
    <w:p w14:paraId="240DB842" w14:textId="2956B6A2" w:rsidR="00E6311E" w:rsidRPr="002E3FC3" w:rsidRDefault="0027234C" w:rsidP="0027234C">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100%</w:t>
      </w:r>
      <w:r w:rsidRPr="002E3FC3">
        <w:rPr>
          <w:rFonts w:ascii="仿宋_GB2312" w:cs="Times New Roman" w:hint="eastAsia"/>
        </w:rPr>
        <w:t>”</w:t>
      </w:r>
      <w:r w:rsidR="00AD14F9" w:rsidRPr="002E3FC3">
        <w:rPr>
          <w:rFonts w:cs="Times New Roman"/>
        </w:rPr>
        <w:t>。根据区公共建设项目管理服务中心提供的《单位（子单位）竣工验收报告》</w:t>
      </w:r>
      <w:r w:rsidR="006D566E" w:rsidRPr="002E3FC3">
        <w:rPr>
          <w:rFonts w:cs="Times New Roman"/>
        </w:rPr>
        <w:t>及主体部分工程</w:t>
      </w:r>
      <w:r w:rsidR="00750F74" w:rsidRPr="002E3FC3">
        <w:rPr>
          <w:rFonts w:cs="Times New Roman"/>
        </w:rPr>
        <w:t>分部</w:t>
      </w:r>
      <w:r w:rsidR="00576797" w:rsidRPr="002E3FC3">
        <w:rPr>
          <w:rFonts w:cs="Times New Roman"/>
        </w:rPr>
        <w:t>验收记录</w:t>
      </w:r>
      <w:r w:rsidR="00AD14F9" w:rsidRPr="002E3FC3">
        <w:rPr>
          <w:rFonts w:cs="Times New Roman"/>
        </w:rPr>
        <w:t>，</w:t>
      </w:r>
      <w:r w:rsidR="00CE4D02" w:rsidRPr="002E3FC3">
        <w:rPr>
          <w:rFonts w:cs="Times New Roman"/>
        </w:rPr>
        <w:t>工程已完成设计图纸及施工承包合同的内容，具备竣工验收条件，</w:t>
      </w:r>
      <w:r w:rsidR="00AD14F9" w:rsidRPr="002E3FC3">
        <w:rPr>
          <w:rFonts w:cs="Times New Roman"/>
        </w:rPr>
        <w:t>项目</w:t>
      </w:r>
      <w:r w:rsidR="00E372A4" w:rsidRPr="002E3FC3">
        <w:rPr>
          <w:rFonts w:cs="Times New Roman"/>
        </w:rPr>
        <w:t>于</w:t>
      </w:r>
      <w:r w:rsidR="00AD14F9" w:rsidRPr="002E3FC3">
        <w:rPr>
          <w:rFonts w:cs="Times New Roman"/>
        </w:rPr>
        <w:t>2023</w:t>
      </w:r>
      <w:r w:rsidR="00AD14F9" w:rsidRPr="002E3FC3">
        <w:rPr>
          <w:rFonts w:cs="Times New Roman"/>
        </w:rPr>
        <w:t>年</w:t>
      </w:r>
      <w:r w:rsidR="00AD14F9" w:rsidRPr="002E3FC3">
        <w:rPr>
          <w:rFonts w:cs="Times New Roman"/>
        </w:rPr>
        <w:t>8</w:t>
      </w:r>
      <w:r w:rsidR="00AD14F9" w:rsidRPr="002E3FC3">
        <w:rPr>
          <w:rFonts w:cs="Times New Roman"/>
        </w:rPr>
        <w:t>月</w:t>
      </w:r>
      <w:r w:rsidR="00AD14F9" w:rsidRPr="002E3FC3">
        <w:rPr>
          <w:rFonts w:cs="Times New Roman"/>
        </w:rPr>
        <w:t>29</w:t>
      </w:r>
      <w:r w:rsidR="00AD14F9" w:rsidRPr="002E3FC3">
        <w:rPr>
          <w:rFonts w:cs="Times New Roman"/>
        </w:rPr>
        <w:t>日完成竣工验收，</w:t>
      </w:r>
      <w:r w:rsidR="00CE4D02" w:rsidRPr="002E3FC3">
        <w:rPr>
          <w:rFonts w:cs="Times New Roman"/>
        </w:rPr>
        <w:t>主体施工完成率为</w:t>
      </w:r>
      <w:r w:rsidR="00CE4D02" w:rsidRPr="002E3FC3">
        <w:rPr>
          <w:rFonts w:cs="Times New Roman"/>
        </w:rPr>
        <w:t>100%</w:t>
      </w:r>
      <w:r w:rsidR="00CE4D02" w:rsidRPr="002E3FC3">
        <w:rPr>
          <w:rFonts w:cs="Times New Roman"/>
        </w:rPr>
        <w:t>。</w:t>
      </w:r>
    </w:p>
    <w:p w14:paraId="52850442" w14:textId="2210463F" w:rsidR="0027234C" w:rsidRPr="002E3FC3" w:rsidRDefault="00E6311E" w:rsidP="0027234C">
      <w:pPr>
        <w:pStyle w:val="3"/>
        <w:ind w:firstLine="634"/>
        <w:rPr>
          <w:rFonts w:cs="Times New Roman"/>
        </w:rPr>
      </w:pPr>
      <w:r w:rsidRPr="002E3FC3">
        <w:rPr>
          <w:rFonts w:cs="Times New Roman"/>
        </w:rPr>
        <w:lastRenderedPageBreak/>
        <w:t>（</w:t>
      </w:r>
      <w:r w:rsidRPr="002E3FC3">
        <w:rPr>
          <w:rFonts w:cs="Times New Roman"/>
        </w:rPr>
        <w:t>2</w:t>
      </w:r>
      <w:r w:rsidRPr="002E3FC3">
        <w:rPr>
          <w:rFonts w:cs="Times New Roman"/>
        </w:rPr>
        <w:t>）</w:t>
      </w:r>
      <w:r w:rsidR="0027234C" w:rsidRPr="002E3FC3">
        <w:rPr>
          <w:rFonts w:cs="Times New Roman"/>
        </w:rPr>
        <w:t>隐患整改率。</w:t>
      </w:r>
    </w:p>
    <w:p w14:paraId="5D02A892" w14:textId="2D128935" w:rsidR="0027234C" w:rsidRPr="002E3FC3" w:rsidRDefault="0027234C" w:rsidP="0027234C">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95%</w:t>
      </w:r>
      <w:r w:rsidRPr="002E3FC3">
        <w:rPr>
          <w:rFonts w:ascii="仿宋_GB2312" w:cs="Times New Roman" w:hint="eastAsia"/>
        </w:rPr>
        <w:t>”</w:t>
      </w:r>
      <w:r w:rsidR="00527F30" w:rsidRPr="002E3FC3">
        <w:rPr>
          <w:rFonts w:cs="Times New Roman"/>
        </w:rPr>
        <w:t>。根据区公共建设项目管理服务中心提供的</w:t>
      </w:r>
      <w:r w:rsidR="00A85DBF" w:rsidRPr="002E3FC3">
        <w:rPr>
          <w:rFonts w:cs="Times New Roman"/>
        </w:rPr>
        <w:t>《实验中学（二期）三方联合消防安全检查》《区公建中心例行施工现场质量安全检查》</w:t>
      </w:r>
      <w:r w:rsidR="00527F30" w:rsidRPr="002E3FC3">
        <w:rPr>
          <w:rFonts w:cs="Times New Roman"/>
        </w:rPr>
        <w:t>《安全隐患整改通知回复》及周、月、节前</w:t>
      </w:r>
      <w:r w:rsidR="0029341B" w:rsidRPr="002E3FC3">
        <w:rPr>
          <w:rFonts w:cs="Times New Roman"/>
        </w:rPr>
        <w:t>、专项</w:t>
      </w:r>
      <w:r w:rsidR="00527F30" w:rsidRPr="002E3FC3">
        <w:rPr>
          <w:rFonts w:cs="Times New Roman"/>
        </w:rPr>
        <w:t>安全检查记录表，截至</w:t>
      </w:r>
      <w:r w:rsidR="00527F30" w:rsidRPr="002E3FC3">
        <w:rPr>
          <w:rFonts w:cs="Times New Roman"/>
        </w:rPr>
        <w:t>2023</w:t>
      </w:r>
      <w:r w:rsidR="00527F30" w:rsidRPr="002E3FC3">
        <w:rPr>
          <w:rFonts w:cs="Times New Roman"/>
        </w:rPr>
        <w:t>年</w:t>
      </w:r>
      <w:r w:rsidR="00527F30" w:rsidRPr="002E3FC3">
        <w:rPr>
          <w:rFonts w:cs="Times New Roman"/>
        </w:rPr>
        <w:t>12</w:t>
      </w:r>
      <w:r w:rsidR="00527F30" w:rsidRPr="002E3FC3">
        <w:rPr>
          <w:rFonts w:cs="Times New Roman"/>
        </w:rPr>
        <w:t>月</w:t>
      </w:r>
      <w:r w:rsidR="00527F30" w:rsidRPr="002E3FC3">
        <w:rPr>
          <w:rFonts w:cs="Times New Roman"/>
        </w:rPr>
        <w:t>31</w:t>
      </w:r>
      <w:r w:rsidR="00527F30" w:rsidRPr="002E3FC3">
        <w:rPr>
          <w:rFonts w:cs="Times New Roman"/>
        </w:rPr>
        <w:t>日，</w:t>
      </w:r>
      <w:r w:rsidR="00527F30" w:rsidRPr="002E3FC3">
        <w:rPr>
          <w:rFonts w:cs="Times New Roman"/>
        </w:rPr>
        <w:t>2023</w:t>
      </w:r>
      <w:r w:rsidR="00527F30" w:rsidRPr="002E3FC3">
        <w:rPr>
          <w:rFonts w:cs="Times New Roman"/>
        </w:rPr>
        <w:t>年度共开展安全检查</w:t>
      </w:r>
      <w:r w:rsidR="00856248" w:rsidRPr="002E3FC3">
        <w:rPr>
          <w:rFonts w:cs="Times New Roman"/>
        </w:rPr>
        <w:t>2</w:t>
      </w:r>
      <w:r w:rsidR="00A85DBF" w:rsidRPr="002E3FC3">
        <w:rPr>
          <w:rFonts w:cs="Times New Roman"/>
        </w:rPr>
        <w:t>3</w:t>
      </w:r>
      <w:r w:rsidR="00527F30" w:rsidRPr="002E3FC3">
        <w:rPr>
          <w:rFonts w:cs="Times New Roman"/>
        </w:rPr>
        <w:t>次，需整改事项</w:t>
      </w:r>
      <w:r w:rsidR="00A85DBF" w:rsidRPr="002E3FC3">
        <w:rPr>
          <w:rFonts w:cs="Times New Roman"/>
        </w:rPr>
        <w:t>95</w:t>
      </w:r>
      <w:r w:rsidR="00527F30" w:rsidRPr="002E3FC3">
        <w:rPr>
          <w:rFonts w:cs="Times New Roman"/>
        </w:rPr>
        <w:t>项</w:t>
      </w:r>
      <w:r w:rsidR="00A85DBF" w:rsidRPr="002E3FC3">
        <w:rPr>
          <w:rFonts w:cs="Times New Roman"/>
        </w:rPr>
        <w:t>；根据提供相关的材料</w:t>
      </w:r>
      <w:r w:rsidR="00527F30" w:rsidRPr="002E3FC3">
        <w:rPr>
          <w:rFonts w:cs="Times New Roman"/>
        </w:rPr>
        <w:t>施工单位反馈整改情况共</w:t>
      </w:r>
      <w:r w:rsidR="00C4657B" w:rsidRPr="002E3FC3">
        <w:rPr>
          <w:rFonts w:cs="Times New Roman"/>
        </w:rPr>
        <w:t>15</w:t>
      </w:r>
      <w:r w:rsidR="00A85DBF" w:rsidRPr="002E3FC3">
        <w:rPr>
          <w:rFonts w:cs="Times New Roman"/>
        </w:rPr>
        <w:t>次</w:t>
      </w:r>
      <w:r w:rsidR="00527F30" w:rsidRPr="002E3FC3">
        <w:rPr>
          <w:rFonts w:cs="Times New Roman"/>
        </w:rPr>
        <w:t>，完成整改事项</w:t>
      </w:r>
      <w:r w:rsidR="00C4657B" w:rsidRPr="002E3FC3">
        <w:rPr>
          <w:rFonts w:cs="Times New Roman"/>
        </w:rPr>
        <w:t>65</w:t>
      </w:r>
      <w:r w:rsidR="00527F30" w:rsidRPr="002E3FC3">
        <w:rPr>
          <w:rFonts w:cs="Times New Roman"/>
        </w:rPr>
        <w:t>项，隐患整改率为</w:t>
      </w:r>
      <w:r w:rsidR="00C4657B" w:rsidRPr="002E3FC3">
        <w:rPr>
          <w:rFonts w:cs="Times New Roman"/>
        </w:rPr>
        <w:t>68.42</w:t>
      </w:r>
      <w:r w:rsidR="00527F30" w:rsidRPr="002E3FC3">
        <w:rPr>
          <w:rFonts w:cs="Times New Roman"/>
        </w:rPr>
        <w:t>%</w:t>
      </w:r>
      <w:r w:rsidR="00527F30" w:rsidRPr="002E3FC3">
        <w:rPr>
          <w:rFonts w:cs="Times New Roman"/>
        </w:rPr>
        <w:t>，</w:t>
      </w:r>
      <w:r w:rsidR="00C4657B" w:rsidRPr="002E3FC3">
        <w:rPr>
          <w:rFonts w:cs="Times New Roman"/>
        </w:rPr>
        <w:t>结合区公共建设项目管理服务中心反馈已闭合完成</w:t>
      </w:r>
      <w:r w:rsidR="00C4657B" w:rsidRPr="002E3FC3">
        <w:rPr>
          <w:rFonts w:cs="Times New Roman"/>
        </w:rPr>
        <w:t>23</w:t>
      </w:r>
      <w:r w:rsidR="00C4657B" w:rsidRPr="002E3FC3">
        <w:rPr>
          <w:rFonts w:cs="Times New Roman"/>
        </w:rPr>
        <w:t>次整改，但安全隐患整改通知回复</w:t>
      </w:r>
      <w:r w:rsidR="004A2C0B" w:rsidRPr="002E3FC3">
        <w:rPr>
          <w:rFonts w:cs="Times New Roman"/>
        </w:rPr>
        <w:t>仅</w:t>
      </w:r>
      <w:r w:rsidR="00C4657B" w:rsidRPr="002E3FC3">
        <w:rPr>
          <w:rFonts w:cs="Times New Roman"/>
        </w:rPr>
        <w:t>提供</w:t>
      </w:r>
      <w:r w:rsidR="00C4657B" w:rsidRPr="002E3FC3">
        <w:rPr>
          <w:rFonts w:cs="Times New Roman"/>
        </w:rPr>
        <w:t>15</w:t>
      </w:r>
      <w:r w:rsidR="00C4657B" w:rsidRPr="002E3FC3">
        <w:rPr>
          <w:rFonts w:cs="Times New Roman"/>
        </w:rPr>
        <w:t>次的</w:t>
      </w:r>
      <w:r w:rsidR="00527F30" w:rsidRPr="002E3FC3">
        <w:rPr>
          <w:rFonts w:cs="Times New Roman"/>
        </w:rPr>
        <w:t>情况，本指标扣</w:t>
      </w:r>
      <w:r w:rsidR="00C4657B" w:rsidRPr="002E3FC3">
        <w:rPr>
          <w:rFonts w:cs="Times New Roman"/>
        </w:rPr>
        <w:t>0.5</w:t>
      </w:r>
      <w:r w:rsidR="003D786D" w:rsidRPr="002E3FC3">
        <w:rPr>
          <w:rFonts w:cs="Times New Roman"/>
        </w:rPr>
        <w:t>分。</w:t>
      </w:r>
    </w:p>
    <w:p w14:paraId="201A0A74" w14:textId="739479C4" w:rsidR="0027234C" w:rsidRPr="002E3FC3" w:rsidRDefault="00E6311E" w:rsidP="0027234C">
      <w:pPr>
        <w:pStyle w:val="3"/>
        <w:ind w:firstLine="634"/>
        <w:rPr>
          <w:rFonts w:cs="Times New Roman"/>
        </w:rPr>
      </w:pPr>
      <w:r w:rsidRPr="002E3FC3">
        <w:rPr>
          <w:rFonts w:cs="Times New Roman"/>
        </w:rPr>
        <w:t>（</w:t>
      </w:r>
      <w:r w:rsidRPr="002E3FC3">
        <w:rPr>
          <w:rFonts w:cs="Times New Roman"/>
        </w:rPr>
        <w:t>3</w:t>
      </w:r>
      <w:r w:rsidRPr="002E3FC3">
        <w:rPr>
          <w:rFonts w:cs="Times New Roman"/>
        </w:rPr>
        <w:t>）</w:t>
      </w:r>
      <w:r w:rsidR="0027234C" w:rsidRPr="002E3FC3">
        <w:rPr>
          <w:rFonts w:cs="Times New Roman"/>
        </w:rPr>
        <w:t>分部验收达标率。</w:t>
      </w:r>
    </w:p>
    <w:p w14:paraId="7B0B74A9" w14:textId="3FE0ED45" w:rsidR="0027234C" w:rsidRPr="002E3FC3" w:rsidRDefault="0027234C" w:rsidP="0027234C">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100%</w:t>
      </w:r>
      <w:r w:rsidRPr="002E3FC3">
        <w:rPr>
          <w:rFonts w:ascii="仿宋_GB2312" w:cs="Times New Roman" w:hint="eastAsia"/>
        </w:rPr>
        <w:t>”</w:t>
      </w:r>
      <w:r w:rsidR="005773AF" w:rsidRPr="002E3FC3">
        <w:rPr>
          <w:rFonts w:cs="Times New Roman"/>
        </w:rPr>
        <w:t>。</w:t>
      </w:r>
      <w:r w:rsidR="00311E21" w:rsidRPr="002E3FC3">
        <w:rPr>
          <w:rFonts w:cs="Times New Roman"/>
        </w:rPr>
        <w:t>根据区公共建设项目管理服务中心提供的分部验收材料，截至</w:t>
      </w:r>
      <w:r w:rsidR="00311E21" w:rsidRPr="002E3FC3">
        <w:rPr>
          <w:rFonts w:cs="Times New Roman"/>
        </w:rPr>
        <w:t>2023</w:t>
      </w:r>
      <w:r w:rsidR="00311E21" w:rsidRPr="002E3FC3">
        <w:rPr>
          <w:rFonts w:cs="Times New Roman"/>
        </w:rPr>
        <w:t>年</w:t>
      </w:r>
      <w:r w:rsidR="00311E21" w:rsidRPr="002E3FC3">
        <w:rPr>
          <w:rFonts w:cs="Times New Roman"/>
        </w:rPr>
        <w:t>12</w:t>
      </w:r>
      <w:r w:rsidR="00311E21" w:rsidRPr="002E3FC3">
        <w:rPr>
          <w:rFonts w:cs="Times New Roman"/>
        </w:rPr>
        <w:t>月</w:t>
      </w:r>
      <w:r w:rsidR="00311E21" w:rsidRPr="002E3FC3">
        <w:rPr>
          <w:rFonts w:cs="Times New Roman"/>
        </w:rPr>
        <w:t>31</w:t>
      </w:r>
      <w:r w:rsidR="00311E21" w:rsidRPr="002E3FC3">
        <w:rPr>
          <w:rFonts w:cs="Times New Roman"/>
        </w:rPr>
        <w:t>日，本项目</w:t>
      </w:r>
      <w:r w:rsidR="00311E21" w:rsidRPr="002E3FC3">
        <w:rPr>
          <w:rFonts w:cs="Times New Roman"/>
        </w:rPr>
        <w:t>2023</w:t>
      </w:r>
      <w:r w:rsidR="00311E21" w:rsidRPr="002E3FC3">
        <w:rPr>
          <w:rFonts w:cs="Times New Roman"/>
        </w:rPr>
        <w:t>年度分别对增城区实验中学改扩建工程</w:t>
      </w:r>
      <w:r w:rsidR="00311E21" w:rsidRPr="002E3FC3">
        <w:rPr>
          <w:rFonts w:cs="Times New Roman"/>
        </w:rPr>
        <w:t>-</w:t>
      </w:r>
      <w:r w:rsidR="00311E21" w:rsidRPr="002E3FC3">
        <w:rPr>
          <w:rFonts w:cs="Times New Roman"/>
        </w:rPr>
        <w:t>教学楼，连廊（自编号</w:t>
      </w:r>
      <w:r w:rsidR="00311E21" w:rsidRPr="002E3FC3">
        <w:rPr>
          <w:rFonts w:cs="Times New Roman"/>
        </w:rPr>
        <w:t>A5</w:t>
      </w:r>
      <w:r w:rsidR="00311E21" w:rsidRPr="002E3FC3">
        <w:rPr>
          <w:rFonts w:cs="Times New Roman"/>
        </w:rPr>
        <w:t>，</w:t>
      </w:r>
      <w:r w:rsidR="00311E21" w:rsidRPr="002E3FC3">
        <w:rPr>
          <w:rFonts w:cs="Times New Roman"/>
        </w:rPr>
        <w:t>L1</w:t>
      </w:r>
      <w:r w:rsidR="00311E21" w:rsidRPr="002E3FC3">
        <w:rPr>
          <w:rFonts w:cs="Times New Roman"/>
        </w:rPr>
        <w:t>）【</w:t>
      </w:r>
      <w:r w:rsidR="00311E21" w:rsidRPr="002E3FC3">
        <w:rPr>
          <w:rFonts w:cs="Times New Roman"/>
        </w:rPr>
        <w:t>±0.000</w:t>
      </w:r>
      <w:r w:rsidR="00311E21" w:rsidRPr="002E3FC3">
        <w:rPr>
          <w:rFonts w:cs="Times New Roman"/>
        </w:rPr>
        <w:t>以上】；增城区实验中学改扩建工程士</w:t>
      </w:r>
      <w:r w:rsidR="00311E21" w:rsidRPr="002E3FC3">
        <w:rPr>
          <w:rFonts w:cs="Times New Roman"/>
        </w:rPr>
        <w:t>0.000</w:t>
      </w:r>
      <w:r w:rsidR="00311E21" w:rsidRPr="002E3FC3">
        <w:rPr>
          <w:rFonts w:cs="Times New Roman"/>
        </w:rPr>
        <w:t>以下【</w:t>
      </w:r>
      <w:r w:rsidR="00311E21" w:rsidRPr="002E3FC3">
        <w:rPr>
          <w:rFonts w:cs="Times New Roman"/>
        </w:rPr>
        <w:t>±0.000</w:t>
      </w:r>
      <w:r w:rsidR="00311E21" w:rsidRPr="002E3FC3">
        <w:rPr>
          <w:rFonts w:cs="Times New Roman"/>
        </w:rPr>
        <w:t>以下】</w:t>
      </w:r>
      <w:r w:rsidR="00311E21" w:rsidRPr="002E3FC3">
        <w:rPr>
          <w:rFonts w:cs="Times New Roman"/>
        </w:rPr>
        <w:t>--A6</w:t>
      </w:r>
      <w:r w:rsidR="00311E21" w:rsidRPr="002E3FC3">
        <w:rPr>
          <w:rFonts w:cs="Times New Roman"/>
        </w:rPr>
        <w:t>、</w:t>
      </w:r>
      <w:r w:rsidR="00311E21" w:rsidRPr="002E3FC3">
        <w:rPr>
          <w:rFonts w:cs="Times New Roman"/>
        </w:rPr>
        <w:t>A7</w:t>
      </w:r>
      <w:r w:rsidR="00311E21" w:rsidRPr="002E3FC3">
        <w:rPr>
          <w:rFonts w:cs="Times New Roman"/>
        </w:rPr>
        <w:t>、</w:t>
      </w:r>
      <w:r w:rsidR="00311E21" w:rsidRPr="002E3FC3">
        <w:rPr>
          <w:rFonts w:cs="Times New Roman"/>
        </w:rPr>
        <w:t>A8</w:t>
      </w:r>
      <w:r w:rsidR="00311E21" w:rsidRPr="002E3FC3">
        <w:rPr>
          <w:rFonts w:cs="Times New Roman"/>
        </w:rPr>
        <w:t>（主体结构）开展分部验收，</w:t>
      </w:r>
      <w:r w:rsidR="00E372A4" w:rsidRPr="002E3FC3">
        <w:rPr>
          <w:rFonts w:cs="Times New Roman"/>
        </w:rPr>
        <w:t>均</w:t>
      </w:r>
      <w:r w:rsidR="00311E21" w:rsidRPr="002E3FC3">
        <w:rPr>
          <w:rFonts w:cs="Times New Roman"/>
        </w:rPr>
        <w:t>验收合格，分部验收达标率为</w:t>
      </w:r>
      <w:r w:rsidR="00311E21" w:rsidRPr="002E3FC3">
        <w:rPr>
          <w:rFonts w:cs="Times New Roman"/>
        </w:rPr>
        <w:t>100%</w:t>
      </w:r>
      <w:r w:rsidR="00311E21" w:rsidRPr="002E3FC3">
        <w:rPr>
          <w:rFonts w:cs="Times New Roman"/>
        </w:rPr>
        <w:t>。</w:t>
      </w:r>
    </w:p>
    <w:p w14:paraId="443C5465" w14:textId="0BEF3A19" w:rsidR="0027234C" w:rsidRPr="002E3FC3" w:rsidRDefault="00E6311E" w:rsidP="0027234C">
      <w:pPr>
        <w:pStyle w:val="3"/>
        <w:ind w:firstLine="634"/>
        <w:rPr>
          <w:rFonts w:cs="Times New Roman"/>
        </w:rPr>
      </w:pPr>
      <w:r w:rsidRPr="002E3FC3">
        <w:rPr>
          <w:rFonts w:cs="Times New Roman"/>
        </w:rPr>
        <w:t>（</w:t>
      </w:r>
      <w:r w:rsidRPr="002E3FC3">
        <w:rPr>
          <w:rFonts w:cs="Times New Roman"/>
        </w:rPr>
        <w:t>4</w:t>
      </w:r>
      <w:r w:rsidRPr="002E3FC3">
        <w:rPr>
          <w:rFonts w:cs="Times New Roman"/>
        </w:rPr>
        <w:t>）</w:t>
      </w:r>
      <w:r w:rsidR="0027234C" w:rsidRPr="002E3FC3">
        <w:rPr>
          <w:rFonts w:cs="Times New Roman"/>
        </w:rPr>
        <w:t>材料检测合格率。</w:t>
      </w:r>
    </w:p>
    <w:p w14:paraId="018760AC" w14:textId="65183355" w:rsidR="0027234C" w:rsidRPr="002E3FC3" w:rsidRDefault="0027234C" w:rsidP="0027234C">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100%</w:t>
      </w:r>
      <w:r w:rsidRPr="002E3FC3">
        <w:rPr>
          <w:rFonts w:ascii="仿宋_GB2312" w:cs="Times New Roman" w:hint="eastAsia"/>
        </w:rPr>
        <w:t>”</w:t>
      </w:r>
      <w:r w:rsidR="002A6718" w:rsidRPr="002E3FC3">
        <w:rPr>
          <w:rFonts w:cs="Times New Roman"/>
        </w:rPr>
        <w:t>。根据区公共建设项目管理服务中心提供的《混凝土结构实体检测报告》，区公共建设项目管理服务中心</w:t>
      </w:r>
      <w:r w:rsidR="00247ACC" w:rsidRPr="002E3FC3">
        <w:rPr>
          <w:rFonts w:cs="Times New Roman"/>
        </w:rPr>
        <w:t>委托广州增城正源建设工程检测中心有限公司于</w:t>
      </w:r>
      <w:r w:rsidR="00247ACC" w:rsidRPr="002E3FC3">
        <w:rPr>
          <w:rFonts w:cs="Times New Roman"/>
        </w:rPr>
        <w:t>2023</w:t>
      </w:r>
      <w:r w:rsidR="00247ACC" w:rsidRPr="002E3FC3">
        <w:rPr>
          <w:rFonts w:cs="Times New Roman"/>
        </w:rPr>
        <w:t>年</w:t>
      </w:r>
      <w:r w:rsidR="00247ACC" w:rsidRPr="002E3FC3">
        <w:rPr>
          <w:rFonts w:cs="Times New Roman"/>
        </w:rPr>
        <w:t>3</w:t>
      </w:r>
      <w:r w:rsidR="00247ACC" w:rsidRPr="002E3FC3">
        <w:rPr>
          <w:rFonts w:cs="Times New Roman"/>
        </w:rPr>
        <w:lastRenderedPageBreak/>
        <w:t>月</w:t>
      </w:r>
      <w:r w:rsidR="00247ACC" w:rsidRPr="002E3FC3">
        <w:rPr>
          <w:rFonts w:cs="Times New Roman"/>
        </w:rPr>
        <w:t>2</w:t>
      </w:r>
      <w:r w:rsidR="00247ACC" w:rsidRPr="002E3FC3">
        <w:rPr>
          <w:rFonts w:cs="Times New Roman"/>
        </w:rPr>
        <w:t>日至</w:t>
      </w:r>
      <w:r w:rsidR="00247ACC" w:rsidRPr="002E3FC3">
        <w:rPr>
          <w:rFonts w:cs="Times New Roman"/>
        </w:rPr>
        <w:t>2023</w:t>
      </w:r>
      <w:r w:rsidR="00247ACC" w:rsidRPr="002E3FC3">
        <w:rPr>
          <w:rFonts w:cs="Times New Roman"/>
        </w:rPr>
        <w:t>年</w:t>
      </w:r>
      <w:r w:rsidR="00247ACC" w:rsidRPr="002E3FC3">
        <w:rPr>
          <w:rFonts w:cs="Times New Roman"/>
        </w:rPr>
        <w:t>3</w:t>
      </w:r>
      <w:r w:rsidR="00247ACC" w:rsidRPr="002E3FC3">
        <w:rPr>
          <w:rFonts w:cs="Times New Roman"/>
        </w:rPr>
        <w:t>月</w:t>
      </w:r>
      <w:r w:rsidR="00247ACC" w:rsidRPr="002E3FC3">
        <w:rPr>
          <w:rFonts w:cs="Times New Roman"/>
        </w:rPr>
        <w:t>27</w:t>
      </w:r>
      <w:r w:rsidR="00247ACC" w:rsidRPr="002E3FC3">
        <w:rPr>
          <w:rFonts w:cs="Times New Roman"/>
        </w:rPr>
        <w:t>日对增城区实验中学改扩建工程（</w:t>
      </w:r>
      <w:r w:rsidR="00740AC5" w:rsidRPr="002E3FC3">
        <w:rPr>
          <w:rFonts w:cs="Times New Roman"/>
        </w:rPr>
        <w:t>A6</w:t>
      </w:r>
      <w:r w:rsidR="00740AC5" w:rsidRPr="002E3FC3">
        <w:rPr>
          <w:rFonts w:cs="Times New Roman"/>
        </w:rPr>
        <w:t>、</w:t>
      </w:r>
      <w:r w:rsidR="00740AC5" w:rsidRPr="002E3FC3">
        <w:rPr>
          <w:rFonts w:cs="Times New Roman"/>
        </w:rPr>
        <w:t>A7</w:t>
      </w:r>
      <w:r w:rsidR="00740AC5" w:rsidRPr="002E3FC3">
        <w:rPr>
          <w:rFonts w:cs="Times New Roman"/>
        </w:rPr>
        <w:t>、</w:t>
      </w:r>
      <w:r w:rsidR="00740AC5" w:rsidRPr="002E3FC3">
        <w:rPr>
          <w:rFonts w:cs="Times New Roman"/>
        </w:rPr>
        <w:t>A8-</w:t>
      </w:r>
      <w:r w:rsidR="00247ACC" w:rsidRPr="002E3FC3">
        <w:rPr>
          <w:rFonts w:cs="Times New Roman"/>
        </w:rPr>
        <w:t>含报告厅、实验楼、行政楼、图书馆）的实体结构进行检测，共计检测</w:t>
      </w:r>
      <w:r w:rsidR="00247ACC" w:rsidRPr="002E3FC3">
        <w:rPr>
          <w:rFonts w:cs="Times New Roman"/>
        </w:rPr>
        <w:t>138</w:t>
      </w:r>
      <w:r w:rsidR="00247ACC" w:rsidRPr="002E3FC3">
        <w:rPr>
          <w:rFonts w:cs="Times New Roman"/>
        </w:rPr>
        <w:t>个构件，材料检测合格率为</w:t>
      </w:r>
      <w:r w:rsidR="00247ACC" w:rsidRPr="002E3FC3">
        <w:rPr>
          <w:rFonts w:cs="Times New Roman"/>
        </w:rPr>
        <w:t>98.96%</w:t>
      </w:r>
      <w:r w:rsidR="00247ACC" w:rsidRPr="002E3FC3">
        <w:rPr>
          <w:rFonts w:cs="Times New Roman"/>
        </w:rPr>
        <w:t>，本指标扣</w:t>
      </w:r>
      <w:r w:rsidR="00B33287" w:rsidRPr="002E3FC3">
        <w:rPr>
          <w:rFonts w:cs="Times New Roman"/>
        </w:rPr>
        <w:t>0.5</w:t>
      </w:r>
      <w:r w:rsidR="00247ACC" w:rsidRPr="002E3FC3">
        <w:rPr>
          <w:rFonts w:cs="Times New Roman"/>
        </w:rPr>
        <w:t>分。</w:t>
      </w:r>
    </w:p>
    <w:p w14:paraId="6ACCB9A5" w14:textId="7AF2F8E0" w:rsidR="0027234C" w:rsidRPr="002E3FC3" w:rsidRDefault="00E6311E" w:rsidP="0027234C">
      <w:pPr>
        <w:pStyle w:val="3"/>
        <w:ind w:firstLine="634"/>
        <w:rPr>
          <w:rFonts w:cs="Times New Roman"/>
        </w:rPr>
      </w:pPr>
      <w:r w:rsidRPr="002E3FC3">
        <w:rPr>
          <w:rFonts w:cs="Times New Roman"/>
        </w:rPr>
        <w:t>（</w:t>
      </w:r>
      <w:r w:rsidRPr="002E3FC3">
        <w:rPr>
          <w:rFonts w:cs="Times New Roman"/>
        </w:rPr>
        <w:t>5</w:t>
      </w:r>
      <w:r w:rsidRPr="002E3FC3">
        <w:rPr>
          <w:rFonts w:cs="Times New Roman"/>
        </w:rPr>
        <w:t>）</w:t>
      </w:r>
      <w:r w:rsidR="0027234C" w:rsidRPr="002E3FC3">
        <w:rPr>
          <w:rFonts w:cs="Times New Roman"/>
        </w:rPr>
        <w:t>施工质量验收达标率（</w:t>
      </w:r>
      <w:r w:rsidR="0027234C" w:rsidRPr="002E3FC3">
        <w:rPr>
          <w:rFonts w:cs="Times New Roman"/>
        </w:rPr>
        <w:t>%</w:t>
      </w:r>
      <w:r w:rsidR="0027234C" w:rsidRPr="002E3FC3">
        <w:rPr>
          <w:rFonts w:cs="Times New Roman"/>
        </w:rPr>
        <w:t>）。</w:t>
      </w:r>
    </w:p>
    <w:p w14:paraId="419461E7" w14:textId="7EA93A0B" w:rsidR="0027234C" w:rsidRPr="002E3FC3" w:rsidRDefault="0027234C" w:rsidP="0027234C">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100%</w:t>
      </w:r>
      <w:r w:rsidRPr="002E3FC3">
        <w:rPr>
          <w:rFonts w:ascii="仿宋_GB2312" w:cs="Times New Roman" w:hint="eastAsia"/>
        </w:rPr>
        <w:t>”</w:t>
      </w:r>
      <w:r w:rsidR="002A6718" w:rsidRPr="002E3FC3">
        <w:rPr>
          <w:rFonts w:cs="Times New Roman"/>
        </w:rPr>
        <w:t>。</w:t>
      </w:r>
      <w:r w:rsidR="00750F74" w:rsidRPr="002E3FC3">
        <w:rPr>
          <w:rFonts w:cs="Times New Roman"/>
        </w:rPr>
        <w:t>根据区公共建设项目管理服务中心提供的《单位（子单位）竣工验收报告》及主体部分工程分部验收记录，工程已完成设计图纸及施工承包合同的内容，具备竣工验收条件，项目</w:t>
      </w:r>
      <w:r w:rsidR="00E372A4" w:rsidRPr="002E3FC3">
        <w:rPr>
          <w:rFonts w:cs="Times New Roman"/>
        </w:rPr>
        <w:t>于</w:t>
      </w:r>
      <w:r w:rsidR="00750F74" w:rsidRPr="002E3FC3">
        <w:rPr>
          <w:rFonts w:cs="Times New Roman"/>
        </w:rPr>
        <w:t>2023</w:t>
      </w:r>
      <w:r w:rsidR="00750F74" w:rsidRPr="002E3FC3">
        <w:rPr>
          <w:rFonts w:cs="Times New Roman"/>
        </w:rPr>
        <w:t>年</w:t>
      </w:r>
      <w:r w:rsidR="00750F74" w:rsidRPr="002E3FC3">
        <w:rPr>
          <w:rFonts w:cs="Times New Roman"/>
        </w:rPr>
        <w:t>8</w:t>
      </w:r>
      <w:r w:rsidR="00750F74" w:rsidRPr="002E3FC3">
        <w:rPr>
          <w:rFonts w:cs="Times New Roman"/>
        </w:rPr>
        <w:t>月</w:t>
      </w:r>
      <w:r w:rsidR="00750F74" w:rsidRPr="002E3FC3">
        <w:rPr>
          <w:rFonts w:cs="Times New Roman"/>
        </w:rPr>
        <w:t>29</w:t>
      </w:r>
      <w:r w:rsidR="00750F74" w:rsidRPr="002E3FC3">
        <w:rPr>
          <w:rFonts w:cs="Times New Roman"/>
        </w:rPr>
        <w:t>日完成竣工验收，经验收组成员确认各分项、分部工程均符合设计要求及满足施工规范规定，工程已完成设计图纸及施工承包合同的内容，达到设计图纸的使用功能，工程质量等级评定为合格。综合以上情况，施工质量验收达标率为</w:t>
      </w:r>
      <w:r w:rsidR="00750F74" w:rsidRPr="002E3FC3">
        <w:rPr>
          <w:rFonts w:cs="Times New Roman"/>
        </w:rPr>
        <w:t>100%</w:t>
      </w:r>
      <w:r w:rsidR="00750F74" w:rsidRPr="002E3FC3">
        <w:rPr>
          <w:rFonts w:cs="Times New Roman"/>
        </w:rPr>
        <w:t>。</w:t>
      </w:r>
    </w:p>
    <w:p w14:paraId="100E0CB3" w14:textId="53234A89" w:rsidR="0027234C" w:rsidRPr="002E3FC3" w:rsidRDefault="0027234C" w:rsidP="0027234C">
      <w:pPr>
        <w:pStyle w:val="3"/>
        <w:ind w:firstLine="634"/>
        <w:rPr>
          <w:rFonts w:cs="Times New Roman"/>
        </w:rPr>
      </w:pPr>
      <w:r w:rsidRPr="002E3FC3">
        <w:rPr>
          <w:rFonts w:cs="Times New Roman"/>
        </w:rPr>
        <w:t>（</w:t>
      </w:r>
      <w:r w:rsidRPr="002E3FC3">
        <w:rPr>
          <w:rFonts w:cs="Times New Roman"/>
        </w:rPr>
        <w:t>6</w:t>
      </w:r>
      <w:r w:rsidRPr="002E3FC3">
        <w:rPr>
          <w:rFonts w:cs="Times New Roman"/>
        </w:rPr>
        <w:t>）建设过程环保达标率。</w:t>
      </w:r>
    </w:p>
    <w:p w14:paraId="49A7289F" w14:textId="56465D41" w:rsidR="0027234C" w:rsidRPr="002E3FC3" w:rsidRDefault="0027234C" w:rsidP="008377E4">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符合规范及主管部门要求</w:t>
      </w:r>
      <w:r w:rsidRPr="002E3FC3">
        <w:rPr>
          <w:rFonts w:ascii="仿宋_GB2312" w:cs="Times New Roman" w:hint="eastAsia"/>
        </w:rPr>
        <w:t>”</w:t>
      </w:r>
      <w:r w:rsidR="002A6718" w:rsidRPr="002E3FC3">
        <w:rPr>
          <w:rFonts w:cs="Times New Roman"/>
        </w:rPr>
        <w:t>。</w:t>
      </w:r>
      <w:r w:rsidR="001250D6" w:rsidRPr="002E3FC3">
        <w:rPr>
          <w:rFonts w:cs="Times New Roman"/>
        </w:rPr>
        <w:t>根据区公共建设项目管理服务中心提供的《实验中学（二期）三方联合消防安全检查》《区公建中心例行施工现场质量安全检查》《安全隐患整改通知回复》及周、月、节前、专项安全检查记录表，截至</w:t>
      </w:r>
      <w:r w:rsidR="001250D6" w:rsidRPr="002E3FC3">
        <w:rPr>
          <w:rFonts w:cs="Times New Roman"/>
        </w:rPr>
        <w:t>2023</w:t>
      </w:r>
      <w:r w:rsidR="001250D6" w:rsidRPr="002E3FC3">
        <w:rPr>
          <w:rFonts w:cs="Times New Roman"/>
        </w:rPr>
        <w:t>年</w:t>
      </w:r>
      <w:r w:rsidR="001250D6" w:rsidRPr="002E3FC3">
        <w:rPr>
          <w:rFonts w:cs="Times New Roman"/>
        </w:rPr>
        <w:t>12</w:t>
      </w:r>
      <w:r w:rsidR="001250D6" w:rsidRPr="002E3FC3">
        <w:rPr>
          <w:rFonts w:cs="Times New Roman"/>
        </w:rPr>
        <w:t>月</w:t>
      </w:r>
      <w:r w:rsidR="001250D6" w:rsidRPr="002E3FC3">
        <w:rPr>
          <w:rFonts w:cs="Times New Roman"/>
        </w:rPr>
        <w:t>31</w:t>
      </w:r>
      <w:r w:rsidR="001250D6" w:rsidRPr="002E3FC3">
        <w:rPr>
          <w:rFonts w:cs="Times New Roman"/>
        </w:rPr>
        <w:t>日，</w:t>
      </w:r>
      <w:r w:rsidR="001250D6" w:rsidRPr="002E3FC3">
        <w:rPr>
          <w:rFonts w:cs="Times New Roman"/>
        </w:rPr>
        <w:t>2023</w:t>
      </w:r>
      <w:r w:rsidR="001250D6" w:rsidRPr="002E3FC3">
        <w:rPr>
          <w:rFonts w:cs="Times New Roman"/>
        </w:rPr>
        <w:t>年度共开展安全检查</w:t>
      </w:r>
      <w:r w:rsidR="001250D6" w:rsidRPr="002E3FC3">
        <w:rPr>
          <w:rFonts w:cs="Times New Roman"/>
        </w:rPr>
        <w:t>23</w:t>
      </w:r>
      <w:r w:rsidR="001250D6" w:rsidRPr="002E3FC3">
        <w:rPr>
          <w:rFonts w:cs="Times New Roman"/>
        </w:rPr>
        <w:t>次。</w:t>
      </w:r>
      <w:r w:rsidR="00CB3434" w:rsidRPr="002E3FC3">
        <w:rPr>
          <w:rFonts w:cs="Times New Roman"/>
        </w:rPr>
        <w:t>根据</w:t>
      </w:r>
      <w:r w:rsidR="00740AC5" w:rsidRPr="002E3FC3">
        <w:rPr>
          <w:rFonts w:cs="Times New Roman"/>
        </w:rPr>
        <w:t>区公共建设项目管理服务中心提供的《民用建筑工程室内环境质量检测报告》，区公共建设项目管理服务中心委托广州增城正源建设工程</w:t>
      </w:r>
      <w:r w:rsidR="00740AC5" w:rsidRPr="002E3FC3">
        <w:rPr>
          <w:rFonts w:cs="Times New Roman"/>
        </w:rPr>
        <w:lastRenderedPageBreak/>
        <w:t>检测中心有限公司于</w:t>
      </w:r>
      <w:r w:rsidR="00740AC5" w:rsidRPr="002E3FC3">
        <w:rPr>
          <w:rFonts w:cs="Times New Roman"/>
        </w:rPr>
        <w:t>2023</w:t>
      </w:r>
      <w:r w:rsidR="00740AC5" w:rsidRPr="002E3FC3">
        <w:rPr>
          <w:rFonts w:cs="Times New Roman"/>
        </w:rPr>
        <w:t>年</w:t>
      </w:r>
      <w:r w:rsidR="00740AC5" w:rsidRPr="002E3FC3">
        <w:rPr>
          <w:rFonts w:cs="Times New Roman"/>
        </w:rPr>
        <w:t>7</w:t>
      </w:r>
      <w:r w:rsidR="00740AC5" w:rsidRPr="002E3FC3">
        <w:rPr>
          <w:rFonts w:cs="Times New Roman"/>
        </w:rPr>
        <w:t>月</w:t>
      </w:r>
      <w:r w:rsidR="00740AC5" w:rsidRPr="002E3FC3">
        <w:rPr>
          <w:rFonts w:cs="Times New Roman"/>
        </w:rPr>
        <w:t>26</w:t>
      </w:r>
      <w:r w:rsidR="00740AC5" w:rsidRPr="002E3FC3">
        <w:rPr>
          <w:rFonts w:cs="Times New Roman"/>
        </w:rPr>
        <w:t>日、</w:t>
      </w:r>
      <w:r w:rsidR="00740AC5" w:rsidRPr="002E3FC3">
        <w:rPr>
          <w:rFonts w:cs="Times New Roman"/>
        </w:rPr>
        <w:t>2023</w:t>
      </w:r>
      <w:r w:rsidR="00740AC5" w:rsidRPr="002E3FC3">
        <w:rPr>
          <w:rFonts w:cs="Times New Roman"/>
        </w:rPr>
        <w:t>年</w:t>
      </w:r>
      <w:r w:rsidR="00740AC5" w:rsidRPr="002E3FC3">
        <w:rPr>
          <w:rFonts w:cs="Times New Roman"/>
        </w:rPr>
        <w:t>7</w:t>
      </w:r>
      <w:r w:rsidR="00740AC5" w:rsidRPr="002E3FC3">
        <w:rPr>
          <w:rFonts w:cs="Times New Roman"/>
        </w:rPr>
        <w:t>月</w:t>
      </w:r>
      <w:r w:rsidR="00740AC5" w:rsidRPr="002E3FC3">
        <w:rPr>
          <w:rFonts w:cs="Times New Roman"/>
        </w:rPr>
        <w:t>27</w:t>
      </w:r>
      <w:r w:rsidR="00740AC5" w:rsidRPr="002E3FC3">
        <w:rPr>
          <w:rFonts w:cs="Times New Roman"/>
        </w:rPr>
        <w:t>日</w:t>
      </w:r>
      <w:r w:rsidR="00C310ED" w:rsidRPr="002E3FC3">
        <w:rPr>
          <w:rFonts w:cs="Times New Roman"/>
        </w:rPr>
        <w:t>、</w:t>
      </w:r>
      <w:r w:rsidR="00740AC5" w:rsidRPr="002E3FC3">
        <w:rPr>
          <w:rFonts w:cs="Times New Roman"/>
        </w:rPr>
        <w:t>2023</w:t>
      </w:r>
      <w:r w:rsidR="00740AC5" w:rsidRPr="002E3FC3">
        <w:rPr>
          <w:rFonts w:cs="Times New Roman"/>
        </w:rPr>
        <w:t>年</w:t>
      </w:r>
      <w:r w:rsidR="00740AC5" w:rsidRPr="002E3FC3">
        <w:rPr>
          <w:rFonts w:cs="Times New Roman"/>
        </w:rPr>
        <w:t>8</w:t>
      </w:r>
      <w:r w:rsidR="00740AC5" w:rsidRPr="002E3FC3">
        <w:rPr>
          <w:rFonts w:cs="Times New Roman"/>
        </w:rPr>
        <w:t>月</w:t>
      </w:r>
      <w:r w:rsidR="00740AC5" w:rsidRPr="002E3FC3">
        <w:rPr>
          <w:rFonts w:cs="Times New Roman"/>
        </w:rPr>
        <w:t>21</w:t>
      </w:r>
      <w:r w:rsidR="00740AC5" w:rsidRPr="002E3FC3">
        <w:rPr>
          <w:rFonts w:cs="Times New Roman"/>
        </w:rPr>
        <w:t>日分别对增城区实验中学改扩建工程（</w:t>
      </w:r>
      <w:r w:rsidR="00740AC5" w:rsidRPr="002E3FC3">
        <w:rPr>
          <w:rFonts w:cs="Times New Roman"/>
        </w:rPr>
        <w:t>A6</w:t>
      </w:r>
      <w:r w:rsidR="00740AC5" w:rsidRPr="002E3FC3">
        <w:rPr>
          <w:rFonts w:cs="Times New Roman"/>
        </w:rPr>
        <w:t>、</w:t>
      </w:r>
      <w:r w:rsidR="00740AC5" w:rsidRPr="002E3FC3">
        <w:rPr>
          <w:rFonts w:cs="Times New Roman"/>
        </w:rPr>
        <w:t>A7</w:t>
      </w:r>
      <w:r w:rsidR="00740AC5" w:rsidRPr="002E3FC3">
        <w:rPr>
          <w:rFonts w:cs="Times New Roman"/>
        </w:rPr>
        <w:t>、</w:t>
      </w:r>
      <w:r w:rsidR="00740AC5" w:rsidRPr="002E3FC3">
        <w:rPr>
          <w:rFonts w:cs="Times New Roman"/>
        </w:rPr>
        <w:t>A8-</w:t>
      </w:r>
      <w:r w:rsidR="00740AC5" w:rsidRPr="002E3FC3">
        <w:rPr>
          <w:rFonts w:cs="Times New Roman"/>
        </w:rPr>
        <w:t>含报告厅、实验楼、行政楼、图书馆）的室内环境质量进行检测</w:t>
      </w:r>
      <w:r w:rsidR="00C310ED" w:rsidRPr="002E3FC3">
        <w:rPr>
          <w:rFonts w:cs="Times New Roman"/>
        </w:rPr>
        <w:t>，七项污染物浓度（氡、甲醛、氨、苯、甲苯、二甲苯、</w:t>
      </w:r>
      <w:r w:rsidR="00C310ED" w:rsidRPr="002E3FC3">
        <w:rPr>
          <w:rFonts w:cs="Times New Roman"/>
        </w:rPr>
        <w:t>TVOC</w:t>
      </w:r>
      <w:r w:rsidR="00C310ED" w:rsidRPr="002E3FC3">
        <w:rPr>
          <w:rFonts w:cs="Times New Roman"/>
        </w:rPr>
        <w:t>）检测结果均符合国家标准</w:t>
      </w:r>
      <w:r w:rsidR="00C310ED" w:rsidRPr="002E3FC3">
        <w:rPr>
          <w:rFonts w:cs="Times New Roman"/>
        </w:rPr>
        <w:t>GB50325-2020</w:t>
      </w:r>
      <w:r w:rsidR="00C310ED" w:rsidRPr="002E3FC3">
        <w:rPr>
          <w:rFonts w:cs="Times New Roman"/>
        </w:rPr>
        <w:t>限量要求</w:t>
      </w:r>
      <w:r w:rsidR="00F01A27" w:rsidRPr="002E3FC3">
        <w:rPr>
          <w:rFonts w:cs="Times New Roman"/>
        </w:rPr>
        <w:t>。</w:t>
      </w:r>
    </w:p>
    <w:p w14:paraId="3A992CF0" w14:textId="408208AB" w:rsidR="0027234C" w:rsidRPr="002E3FC3" w:rsidRDefault="0027234C" w:rsidP="0027234C">
      <w:pPr>
        <w:pStyle w:val="3"/>
        <w:ind w:firstLine="634"/>
        <w:rPr>
          <w:rFonts w:cs="Times New Roman"/>
        </w:rPr>
      </w:pPr>
      <w:r w:rsidRPr="002E3FC3">
        <w:rPr>
          <w:rFonts w:cs="Times New Roman"/>
        </w:rPr>
        <w:t>（</w:t>
      </w:r>
      <w:r w:rsidRPr="002E3FC3">
        <w:rPr>
          <w:rFonts w:cs="Times New Roman"/>
        </w:rPr>
        <w:t>7</w:t>
      </w:r>
      <w:r w:rsidRPr="002E3FC3">
        <w:rPr>
          <w:rFonts w:cs="Times New Roman"/>
        </w:rPr>
        <w:t>）施工噪音在规定范围内。</w:t>
      </w:r>
    </w:p>
    <w:p w14:paraId="6F6BB0E5" w14:textId="3A3F51A7" w:rsidR="0027234C" w:rsidRPr="002E3FC3" w:rsidRDefault="0027234C" w:rsidP="0027234C">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符合规范及主管部门要求</w:t>
      </w:r>
      <w:r w:rsidRPr="002E3FC3">
        <w:rPr>
          <w:rFonts w:ascii="仿宋_GB2312" w:cs="Times New Roman" w:hint="eastAsia"/>
        </w:rPr>
        <w:t>”</w:t>
      </w:r>
      <w:r w:rsidR="002A6718" w:rsidRPr="002E3FC3">
        <w:rPr>
          <w:rFonts w:cs="Times New Roman"/>
        </w:rPr>
        <w:t>。</w:t>
      </w:r>
    </w:p>
    <w:p w14:paraId="6946D891" w14:textId="458F806B" w:rsidR="00903422" w:rsidRPr="002E3FC3" w:rsidRDefault="00903422" w:rsidP="00903422">
      <w:pPr>
        <w:ind w:firstLine="632"/>
        <w:rPr>
          <w:rFonts w:cs="Times New Roman"/>
          <w:szCs w:val="32"/>
        </w:rPr>
      </w:pPr>
      <w:r w:rsidRPr="002E3FC3">
        <w:rPr>
          <w:rFonts w:cs="Times New Roman"/>
          <w:szCs w:val="32"/>
        </w:rPr>
        <w:t>根据</w:t>
      </w:r>
      <w:r w:rsidRPr="002E3FC3">
        <w:rPr>
          <w:rFonts w:cs="Times New Roman"/>
        </w:rPr>
        <w:t>区公共建设项目管理服务中心提供的</w:t>
      </w:r>
      <w:r w:rsidRPr="002E3FC3">
        <w:rPr>
          <w:rFonts w:cs="Times New Roman"/>
          <w:szCs w:val="32"/>
        </w:rPr>
        <w:t>实验中学改扩建工程项目过程管理扬尘处理措施照片，项目建设过程中通过围</w:t>
      </w:r>
      <w:proofErr w:type="gramStart"/>
      <w:r w:rsidRPr="002E3FC3">
        <w:rPr>
          <w:rFonts w:cs="Times New Roman"/>
          <w:szCs w:val="32"/>
        </w:rPr>
        <w:t>蔽现场</w:t>
      </w:r>
      <w:proofErr w:type="gramEnd"/>
      <w:r w:rsidRPr="002E3FC3">
        <w:rPr>
          <w:rFonts w:cs="Times New Roman"/>
          <w:szCs w:val="32"/>
        </w:rPr>
        <w:t>的措施控制施工现场噪音，但未明确建设过程中噪音实际分贝，未能明确</w:t>
      </w:r>
      <w:r w:rsidR="00414E66" w:rsidRPr="002E3FC3">
        <w:rPr>
          <w:rFonts w:cs="Times New Roman"/>
          <w:szCs w:val="32"/>
        </w:rPr>
        <w:t>对比</w:t>
      </w:r>
      <w:r w:rsidRPr="002E3FC3">
        <w:rPr>
          <w:rFonts w:cs="Times New Roman"/>
          <w:szCs w:val="32"/>
        </w:rPr>
        <w:t>是否符合规范及主管部门要求，本指标扣</w:t>
      </w:r>
      <w:r w:rsidR="000F032A" w:rsidRPr="002E3FC3">
        <w:rPr>
          <w:rFonts w:cs="Times New Roman"/>
          <w:szCs w:val="32"/>
        </w:rPr>
        <w:t>1</w:t>
      </w:r>
      <w:r w:rsidRPr="002E3FC3">
        <w:rPr>
          <w:rFonts w:cs="Times New Roman"/>
          <w:szCs w:val="32"/>
        </w:rPr>
        <w:t>分。</w:t>
      </w:r>
    </w:p>
    <w:p w14:paraId="4EE64AC2" w14:textId="6A68FB8E" w:rsidR="0027234C" w:rsidRPr="002E3FC3" w:rsidRDefault="0027234C" w:rsidP="0027234C">
      <w:pPr>
        <w:pStyle w:val="3"/>
        <w:ind w:firstLine="634"/>
        <w:rPr>
          <w:rFonts w:cs="Times New Roman"/>
        </w:rPr>
      </w:pPr>
      <w:r w:rsidRPr="002E3FC3">
        <w:rPr>
          <w:rFonts w:cs="Times New Roman"/>
        </w:rPr>
        <w:t>（</w:t>
      </w:r>
      <w:r w:rsidRPr="002E3FC3">
        <w:rPr>
          <w:rFonts w:cs="Times New Roman"/>
        </w:rPr>
        <w:t>8</w:t>
      </w:r>
      <w:r w:rsidRPr="002E3FC3">
        <w:rPr>
          <w:rFonts w:cs="Times New Roman"/>
        </w:rPr>
        <w:t>）施工扬尘控制在规定范围内。</w:t>
      </w:r>
    </w:p>
    <w:p w14:paraId="4634F23C" w14:textId="2A2C4B69" w:rsidR="00903422" w:rsidRPr="002E3FC3" w:rsidRDefault="0027234C" w:rsidP="00903422">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符合规范及主管部门要求</w:t>
      </w:r>
      <w:r w:rsidRPr="002E3FC3">
        <w:rPr>
          <w:rFonts w:ascii="仿宋_GB2312" w:cs="Times New Roman" w:hint="eastAsia"/>
        </w:rPr>
        <w:t>”</w:t>
      </w:r>
      <w:r w:rsidR="002A6718" w:rsidRPr="002E3FC3">
        <w:rPr>
          <w:rFonts w:cs="Times New Roman"/>
        </w:rPr>
        <w:t>。</w:t>
      </w:r>
    </w:p>
    <w:p w14:paraId="783DC6E1" w14:textId="6283B8EF" w:rsidR="00903422" w:rsidRPr="002E3FC3" w:rsidRDefault="00903422" w:rsidP="00903422">
      <w:pPr>
        <w:ind w:firstLine="632"/>
        <w:rPr>
          <w:rFonts w:cs="Times New Roman"/>
          <w:szCs w:val="32"/>
        </w:rPr>
      </w:pPr>
      <w:r w:rsidRPr="002E3FC3">
        <w:rPr>
          <w:rFonts w:cs="Times New Roman"/>
          <w:szCs w:val="32"/>
        </w:rPr>
        <w:t>根据</w:t>
      </w:r>
      <w:r w:rsidRPr="002E3FC3">
        <w:rPr>
          <w:rFonts w:cs="Times New Roman"/>
        </w:rPr>
        <w:t>区公共建设项目管理服务中心提供的</w:t>
      </w:r>
      <w:r w:rsidRPr="002E3FC3">
        <w:rPr>
          <w:rFonts w:cs="Times New Roman"/>
          <w:szCs w:val="32"/>
        </w:rPr>
        <w:t>实验中学改扩建工程项目过程管理扬尘处理措施照片，项目建设过程中通过围蔽现场、覆盖防尘网、洒水等措施控制施工现场扬尘，但未明确建设过程中各类颗粒</w:t>
      </w:r>
      <w:proofErr w:type="gramStart"/>
      <w:r w:rsidRPr="002E3FC3">
        <w:rPr>
          <w:rFonts w:cs="Times New Roman"/>
          <w:szCs w:val="32"/>
        </w:rPr>
        <w:t>物实际</w:t>
      </w:r>
      <w:proofErr w:type="gramEnd"/>
      <w:r w:rsidRPr="002E3FC3">
        <w:rPr>
          <w:rFonts w:cs="Times New Roman"/>
          <w:szCs w:val="32"/>
        </w:rPr>
        <w:t>浓度，未能明确</w:t>
      </w:r>
      <w:r w:rsidR="00414E66" w:rsidRPr="002E3FC3">
        <w:rPr>
          <w:rFonts w:cs="Times New Roman"/>
          <w:szCs w:val="32"/>
        </w:rPr>
        <w:t>对比</w:t>
      </w:r>
      <w:r w:rsidRPr="002E3FC3">
        <w:rPr>
          <w:rFonts w:cs="Times New Roman"/>
          <w:szCs w:val="32"/>
        </w:rPr>
        <w:t>是否符合规范及主管部门要求，本指标扣</w:t>
      </w:r>
      <w:r w:rsidR="000F032A" w:rsidRPr="002E3FC3">
        <w:rPr>
          <w:rFonts w:cs="Times New Roman"/>
          <w:szCs w:val="32"/>
        </w:rPr>
        <w:t>1</w:t>
      </w:r>
      <w:r w:rsidRPr="002E3FC3">
        <w:rPr>
          <w:rFonts w:cs="Times New Roman"/>
          <w:szCs w:val="32"/>
        </w:rPr>
        <w:t>分。</w:t>
      </w:r>
    </w:p>
    <w:p w14:paraId="5702C7CB" w14:textId="481B7CE2" w:rsidR="00D571DA" w:rsidRPr="002E3FC3" w:rsidRDefault="00D571DA" w:rsidP="00D571DA">
      <w:pPr>
        <w:pStyle w:val="3"/>
        <w:ind w:firstLine="634"/>
        <w:rPr>
          <w:rFonts w:cs="Times New Roman"/>
        </w:rPr>
      </w:pPr>
      <w:r w:rsidRPr="002E3FC3">
        <w:rPr>
          <w:rFonts w:cs="Times New Roman"/>
        </w:rPr>
        <w:t>（</w:t>
      </w:r>
      <w:r w:rsidRPr="002E3FC3">
        <w:rPr>
          <w:rFonts w:cs="Times New Roman"/>
        </w:rPr>
        <w:t>9</w:t>
      </w:r>
      <w:r w:rsidRPr="002E3FC3">
        <w:rPr>
          <w:rFonts w:cs="Times New Roman"/>
        </w:rPr>
        <w:t>）市民满意度调查。</w:t>
      </w:r>
    </w:p>
    <w:p w14:paraId="20B78A25" w14:textId="3DE431A9" w:rsidR="00D571DA" w:rsidRPr="002E3FC3" w:rsidRDefault="00D571DA" w:rsidP="00D571DA">
      <w:pPr>
        <w:ind w:firstLine="632"/>
        <w:rPr>
          <w:rFonts w:cs="Times New Roman"/>
        </w:rPr>
      </w:pPr>
      <w:r w:rsidRPr="002E3FC3">
        <w:rPr>
          <w:rFonts w:cs="Times New Roman"/>
        </w:rPr>
        <w:t>年度指标值为</w:t>
      </w:r>
      <w:r w:rsidRPr="002E3FC3">
        <w:rPr>
          <w:rFonts w:ascii="仿宋_GB2312" w:cs="Times New Roman" w:hint="eastAsia"/>
        </w:rPr>
        <w:t>“</w:t>
      </w:r>
      <w:r w:rsidRPr="002E3FC3">
        <w:rPr>
          <w:rFonts w:cs="Times New Roman"/>
        </w:rPr>
        <w:t>80%</w:t>
      </w:r>
      <w:r w:rsidRPr="002E3FC3">
        <w:rPr>
          <w:rFonts w:cs="Times New Roman"/>
        </w:rPr>
        <w:t>及以上</w:t>
      </w:r>
      <w:r w:rsidRPr="002E3FC3">
        <w:rPr>
          <w:rFonts w:ascii="仿宋_GB2312" w:cs="Times New Roman" w:hint="eastAsia"/>
        </w:rPr>
        <w:t>”</w:t>
      </w:r>
      <w:r w:rsidR="002A6718" w:rsidRPr="002E3FC3">
        <w:rPr>
          <w:rFonts w:cs="Times New Roman"/>
        </w:rPr>
        <w:t>。</w:t>
      </w:r>
      <w:r w:rsidR="00392D18" w:rsidRPr="002E3FC3">
        <w:rPr>
          <w:rFonts w:cs="Times New Roman"/>
        </w:rPr>
        <w:t>根据区公共建设项目管理服务中心提供的满意度调查问卷，满意度问卷提交份数为</w:t>
      </w:r>
      <w:r w:rsidR="00392D18" w:rsidRPr="002E3FC3">
        <w:rPr>
          <w:rFonts w:cs="Times New Roman"/>
        </w:rPr>
        <w:t>61</w:t>
      </w:r>
      <w:r w:rsidR="00392D18" w:rsidRPr="002E3FC3">
        <w:rPr>
          <w:rFonts w:cs="Times New Roman"/>
        </w:rPr>
        <w:t>份，剔</w:t>
      </w:r>
      <w:r w:rsidR="00392D18" w:rsidRPr="002E3FC3">
        <w:rPr>
          <w:rFonts w:cs="Times New Roman"/>
        </w:rPr>
        <w:lastRenderedPageBreak/>
        <w:t>除未勾选是否满意的问卷数，有效满意度问卷份数为</w:t>
      </w:r>
      <w:r w:rsidR="00392D18" w:rsidRPr="002E3FC3">
        <w:rPr>
          <w:rFonts w:cs="Times New Roman"/>
        </w:rPr>
        <w:t>30</w:t>
      </w:r>
      <w:r w:rsidR="00392D18" w:rsidRPr="002E3FC3">
        <w:rPr>
          <w:rFonts w:cs="Times New Roman"/>
        </w:rPr>
        <w:t>份，有效问卷满意度为</w:t>
      </w:r>
      <w:r w:rsidR="00392D18" w:rsidRPr="002E3FC3">
        <w:rPr>
          <w:rFonts w:cs="Times New Roman"/>
        </w:rPr>
        <w:t>100%</w:t>
      </w:r>
      <w:r w:rsidR="00392D18" w:rsidRPr="002E3FC3">
        <w:rPr>
          <w:rFonts w:cs="Times New Roman"/>
        </w:rPr>
        <w:t>。但满意度问卷问题较简单，且样本数量较少，本指标扣</w:t>
      </w:r>
      <w:r w:rsidR="00392D18" w:rsidRPr="002E3FC3">
        <w:rPr>
          <w:rFonts w:cs="Times New Roman"/>
        </w:rPr>
        <w:t>2</w:t>
      </w:r>
      <w:r w:rsidR="00392D18" w:rsidRPr="002E3FC3">
        <w:rPr>
          <w:rFonts w:cs="Times New Roman"/>
        </w:rPr>
        <w:t>分。</w:t>
      </w:r>
    </w:p>
    <w:p w14:paraId="421F089A" w14:textId="6E008B18" w:rsidR="001250D6" w:rsidRPr="002E3FC3" w:rsidRDefault="00C429A7" w:rsidP="00C429A7">
      <w:pPr>
        <w:ind w:firstLineChars="0" w:firstLine="0"/>
        <w:jc w:val="center"/>
        <w:rPr>
          <w:rFonts w:eastAsia="黑体" w:cs="Times New Roman"/>
          <w:sz w:val="28"/>
          <w:szCs w:val="28"/>
        </w:rPr>
      </w:pPr>
      <w:r w:rsidRPr="002E3FC3">
        <w:rPr>
          <w:rFonts w:eastAsia="黑体" w:cs="Times New Roman"/>
          <w:sz w:val="28"/>
          <w:szCs w:val="28"/>
        </w:rPr>
        <w:t>表</w:t>
      </w:r>
      <w:r w:rsidRPr="002E3FC3">
        <w:rPr>
          <w:rFonts w:eastAsia="黑体" w:cs="Times New Roman"/>
          <w:sz w:val="28"/>
          <w:szCs w:val="28"/>
        </w:rPr>
        <w:t xml:space="preserve">5  </w:t>
      </w:r>
      <w:r w:rsidRPr="002E3FC3">
        <w:rPr>
          <w:rFonts w:eastAsia="黑体" w:cs="Times New Roman"/>
          <w:sz w:val="28"/>
          <w:szCs w:val="28"/>
        </w:rPr>
        <w:t>项目绩效指标完成情况表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1303"/>
        <w:gridCol w:w="1309"/>
        <w:gridCol w:w="1309"/>
        <w:gridCol w:w="1453"/>
        <w:gridCol w:w="3686"/>
      </w:tblGrid>
      <w:tr w:rsidR="00C429A7" w:rsidRPr="002E3FC3" w14:paraId="6BFD4E3C" w14:textId="44BE3358" w:rsidTr="00924BBD">
        <w:trPr>
          <w:trHeight w:val="567"/>
          <w:tblHeader/>
          <w:jc w:val="center"/>
        </w:trPr>
        <w:tc>
          <w:tcPr>
            <w:tcW w:w="1271" w:type="dxa"/>
            <w:shd w:val="clear" w:color="000000" w:fill="auto"/>
            <w:noWrap/>
            <w:vAlign w:val="center"/>
            <w:hideMark/>
          </w:tcPr>
          <w:p w14:paraId="253AEC66" w14:textId="77777777" w:rsidR="00C429A7" w:rsidRPr="002E3FC3" w:rsidRDefault="00C429A7"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一级指标</w:t>
            </w:r>
          </w:p>
        </w:tc>
        <w:tc>
          <w:tcPr>
            <w:tcW w:w="1276" w:type="dxa"/>
            <w:shd w:val="clear" w:color="000000" w:fill="auto"/>
            <w:noWrap/>
            <w:vAlign w:val="center"/>
            <w:hideMark/>
          </w:tcPr>
          <w:p w14:paraId="608BD321" w14:textId="77777777" w:rsidR="00C429A7" w:rsidRPr="002E3FC3" w:rsidRDefault="00C429A7"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二级指标</w:t>
            </w:r>
          </w:p>
        </w:tc>
        <w:tc>
          <w:tcPr>
            <w:tcW w:w="1276" w:type="dxa"/>
            <w:shd w:val="clear" w:color="000000" w:fill="auto"/>
            <w:vAlign w:val="center"/>
            <w:hideMark/>
          </w:tcPr>
          <w:p w14:paraId="6F2F7D2A" w14:textId="77777777" w:rsidR="00C429A7" w:rsidRPr="002E3FC3" w:rsidRDefault="00C429A7"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三级指标</w:t>
            </w:r>
          </w:p>
        </w:tc>
        <w:tc>
          <w:tcPr>
            <w:tcW w:w="1417" w:type="dxa"/>
            <w:shd w:val="clear" w:color="000000" w:fill="auto"/>
            <w:vAlign w:val="center"/>
            <w:hideMark/>
          </w:tcPr>
          <w:p w14:paraId="0BE1AED8" w14:textId="77777777" w:rsidR="00C429A7" w:rsidRPr="002E3FC3" w:rsidRDefault="00C429A7"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评价年度预期值</w:t>
            </w:r>
          </w:p>
        </w:tc>
        <w:tc>
          <w:tcPr>
            <w:tcW w:w="3594" w:type="dxa"/>
            <w:shd w:val="clear" w:color="000000" w:fill="auto"/>
            <w:vAlign w:val="center"/>
          </w:tcPr>
          <w:p w14:paraId="4FC48A70" w14:textId="476628C9" w:rsidR="00C429A7" w:rsidRPr="002E3FC3" w:rsidRDefault="00C429A7" w:rsidP="00E372A4">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年度完成值</w:t>
            </w:r>
          </w:p>
        </w:tc>
      </w:tr>
      <w:tr w:rsidR="00C429A7" w:rsidRPr="002E3FC3" w14:paraId="6696467B" w14:textId="41FFD1DD" w:rsidTr="00924BBD">
        <w:trPr>
          <w:trHeight w:val="567"/>
          <w:jc w:val="center"/>
        </w:trPr>
        <w:tc>
          <w:tcPr>
            <w:tcW w:w="1271" w:type="dxa"/>
            <w:vMerge w:val="restart"/>
            <w:shd w:val="clear" w:color="000000" w:fill="auto"/>
            <w:noWrap/>
            <w:vAlign w:val="center"/>
          </w:tcPr>
          <w:p w14:paraId="6FAF55B8"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产出指标</w:t>
            </w:r>
          </w:p>
        </w:tc>
        <w:tc>
          <w:tcPr>
            <w:tcW w:w="1276" w:type="dxa"/>
            <w:shd w:val="clear" w:color="000000" w:fill="auto"/>
            <w:noWrap/>
            <w:vAlign w:val="center"/>
          </w:tcPr>
          <w:p w14:paraId="347872D9"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数量指标</w:t>
            </w:r>
          </w:p>
        </w:tc>
        <w:tc>
          <w:tcPr>
            <w:tcW w:w="1276" w:type="dxa"/>
            <w:shd w:val="clear" w:color="000000" w:fill="auto"/>
            <w:vAlign w:val="center"/>
          </w:tcPr>
          <w:p w14:paraId="0BDAC42E"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主体施工完成率</w:t>
            </w:r>
          </w:p>
        </w:tc>
        <w:tc>
          <w:tcPr>
            <w:tcW w:w="1417" w:type="dxa"/>
            <w:shd w:val="clear" w:color="000000" w:fill="auto"/>
            <w:vAlign w:val="center"/>
          </w:tcPr>
          <w:p w14:paraId="62A4C7EA"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3594" w:type="dxa"/>
            <w:shd w:val="clear" w:color="000000" w:fill="auto"/>
            <w:vAlign w:val="center"/>
          </w:tcPr>
          <w:p w14:paraId="0E22E9B3" w14:textId="2DA7C5F9"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C429A7" w:rsidRPr="002E3FC3" w14:paraId="21233022" w14:textId="6C6C2668" w:rsidTr="00924BBD">
        <w:trPr>
          <w:trHeight w:val="567"/>
          <w:jc w:val="center"/>
        </w:trPr>
        <w:tc>
          <w:tcPr>
            <w:tcW w:w="1271" w:type="dxa"/>
            <w:vMerge/>
            <w:shd w:val="clear" w:color="000000" w:fill="auto"/>
            <w:noWrap/>
            <w:vAlign w:val="center"/>
          </w:tcPr>
          <w:p w14:paraId="2E1ABACC"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vMerge w:val="restart"/>
            <w:shd w:val="clear" w:color="000000" w:fill="auto"/>
            <w:noWrap/>
            <w:vAlign w:val="center"/>
          </w:tcPr>
          <w:p w14:paraId="527CDCFB" w14:textId="77777777" w:rsidR="00C429A7" w:rsidRPr="002E3FC3" w:rsidRDefault="00C429A7" w:rsidP="00E372A4">
            <w:pPr>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质量指标</w:t>
            </w:r>
          </w:p>
        </w:tc>
        <w:tc>
          <w:tcPr>
            <w:tcW w:w="1276" w:type="dxa"/>
            <w:shd w:val="clear" w:color="000000" w:fill="auto"/>
            <w:vAlign w:val="center"/>
          </w:tcPr>
          <w:p w14:paraId="1B365DDB"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隐患整改率</w:t>
            </w:r>
          </w:p>
        </w:tc>
        <w:tc>
          <w:tcPr>
            <w:tcW w:w="1417" w:type="dxa"/>
            <w:shd w:val="clear" w:color="000000" w:fill="auto"/>
            <w:vAlign w:val="center"/>
          </w:tcPr>
          <w:p w14:paraId="0FBB57C7"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95%</w:t>
            </w:r>
          </w:p>
        </w:tc>
        <w:tc>
          <w:tcPr>
            <w:tcW w:w="3594" w:type="dxa"/>
            <w:shd w:val="clear" w:color="000000" w:fill="auto"/>
            <w:vAlign w:val="center"/>
          </w:tcPr>
          <w:p w14:paraId="0C0A4E55" w14:textId="63870E7D" w:rsidR="00C429A7" w:rsidRPr="002E3FC3" w:rsidRDefault="004A2C0B"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68.42</w:t>
            </w:r>
            <w:r w:rsidR="00C429A7" w:rsidRPr="002E3FC3">
              <w:rPr>
                <w:rFonts w:cs="Times New Roman"/>
                <w:color w:val="000000"/>
                <w:sz w:val="24"/>
                <w:szCs w:val="24"/>
                <w14:ligatures w14:val="none"/>
              </w:rPr>
              <w:t>%</w:t>
            </w:r>
            <w:r w:rsidRPr="002E3FC3">
              <w:rPr>
                <w:rFonts w:cs="Times New Roman"/>
                <w:color w:val="000000"/>
                <w:sz w:val="24"/>
                <w:szCs w:val="24"/>
                <w14:ligatures w14:val="none"/>
              </w:rPr>
              <w:t>，结合区公共建设项目管理服务中心反馈已闭合完成</w:t>
            </w:r>
            <w:r w:rsidRPr="002E3FC3">
              <w:rPr>
                <w:rFonts w:cs="Times New Roman"/>
                <w:color w:val="000000"/>
                <w:sz w:val="24"/>
                <w:szCs w:val="24"/>
                <w14:ligatures w14:val="none"/>
              </w:rPr>
              <w:t>23</w:t>
            </w:r>
            <w:r w:rsidRPr="002E3FC3">
              <w:rPr>
                <w:rFonts w:cs="Times New Roman"/>
                <w:color w:val="000000"/>
                <w:sz w:val="24"/>
                <w:szCs w:val="24"/>
                <w14:ligatures w14:val="none"/>
              </w:rPr>
              <w:t>次整改，但安全隐患整改通知回复仅提供</w:t>
            </w:r>
            <w:r w:rsidRPr="002E3FC3">
              <w:rPr>
                <w:rFonts w:cs="Times New Roman"/>
                <w:color w:val="000000"/>
                <w:sz w:val="24"/>
                <w:szCs w:val="24"/>
                <w14:ligatures w14:val="none"/>
              </w:rPr>
              <w:t>15</w:t>
            </w:r>
            <w:r w:rsidRPr="002E3FC3">
              <w:rPr>
                <w:rFonts w:cs="Times New Roman"/>
                <w:color w:val="000000"/>
                <w:sz w:val="24"/>
                <w:szCs w:val="24"/>
                <w14:ligatures w14:val="none"/>
              </w:rPr>
              <w:t>次，佐证材料提供不充分。</w:t>
            </w:r>
          </w:p>
        </w:tc>
      </w:tr>
      <w:tr w:rsidR="00C429A7" w:rsidRPr="002E3FC3" w14:paraId="1BBB8B35" w14:textId="026BD1BF" w:rsidTr="00924BBD">
        <w:trPr>
          <w:trHeight w:val="567"/>
          <w:jc w:val="center"/>
        </w:trPr>
        <w:tc>
          <w:tcPr>
            <w:tcW w:w="1271" w:type="dxa"/>
            <w:vMerge/>
            <w:shd w:val="clear" w:color="000000" w:fill="auto"/>
            <w:noWrap/>
            <w:vAlign w:val="center"/>
          </w:tcPr>
          <w:p w14:paraId="5DFA3CBA"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tcPr>
          <w:p w14:paraId="63F88422"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shd w:val="clear" w:color="000000" w:fill="auto"/>
            <w:vAlign w:val="center"/>
          </w:tcPr>
          <w:p w14:paraId="4FF2010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分部验收达标率</w:t>
            </w:r>
          </w:p>
        </w:tc>
        <w:tc>
          <w:tcPr>
            <w:tcW w:w="1417" w:type="dxa"/>
            <w:shd w:val="clear" w:color="000000" w:fill="auto"/>
            <w:vAlign w:val="center"/>
          </w:tcPr>
          <w:p w14:paraId="121DC92D"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3594" w:type="dxa"/>
            <w:shd w:val="clear" w:color="000000" w:fill="auto"/>
            <w:vAlign w:val="center"/>
          </w:tcPr>
          <w:p w14:paraId="7D5A4F12" w14:textId="3DCB9608"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C429A7" w:rsidRPr="002E3FC3" w14:paraId="783D00E5" w14:textId="0C9858B6" w:rsidTr="00924BBD">
        <w:trPr>
          <w:trHeight w:val="567"/>
          <w:jc w:val="center"/>
        </w:trPr>
        <w:tc>
          <w:tcPr>
            <w:tcW w:w="1271" w:type="dxa"/>
            <w:vMerge/>
            <w:shd w:val="clear" w:color="000000" w:fill="auto"/>
            <w:noWrap/>
            <w:vAlign w:val="center"/>
          </w:tcPr>
          <w:p w14:paraId="04D82B27"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tcPr>
          <w:p w14:paraId="73FC21CD"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shd w:val="clear" w:color="000000" w:fill="auto"/>
            <w:vAlign w:val="center"/>
          </w:tcPr>
          <w:p w14:paraId="2AA99CE0"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材料检测合格率</w:t>
            </w:r>
          </w:p>
        </w:tc>
        <w:tc>
          <w:tcPr>
            <w:tcW w:w="1417" w:type="dxa"/>
            <w:shd w:val="clear" w:color="000000" w:fill="auto"/>
            <w:vAlign w:val="center"/>
          </w:tcPr>
          <w:p w14:paraId="47F40A5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3594" w:type="dxa"/>
            <w:shd w:val="clear" w:color="000000" w:fill="auto"/>
            <w:vAlign w:val="center"/>
          </w:tcPr>
          <w:p w14:paraId="4B8FE933" w14:textId="3A1D8B5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98.96%</w:t>
            </w:r>
          </w:p>
        </w:tc>
      </w:tr>
      <w:tr w:rsidR="00C429A7" w:rsidRPr="002E3FC3" w14:paraId="3A743241" w14:textId="6AF2345F" w:rsidTr="00924BBD">
        <w:trPr>
          <w:trHeight w:val="567"/>
          <w:jc w:val="center"/>
        </w:trPr>
        <w:tc>
          <w:tcPr>
            <w:tcW w:w="1271" w:type="dxa"/>
            <w:vMerge/>
            <w:shd w:val="clear" w:color="000000" w:fill="auto"/>
            <w:noWrap/>
            <w:vAlign w:val="center"/>
          </w:tcPr>
          <w:p w14:paraId="57583CDD"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vMerge/>
            <w:shd w:val="clear" w:color="000000" w:fill="auto"/>
            <w:noWrap/>
            <w:vAlign w:val="center"/>
          </w:tcPr>
          <w:p w14:paraId="6F23C4DF"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shd w:val="clear" w:color="000000" w:fill="auto"/>
            <w:vAlign w:val="center"/>
          </w:tcPr>
          <w:p w14:paraId="4A449001"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施工质量验收达标率（</w:t>
            </w:r>
            <w:r w:rsidRPr="002E3FC3">
              <w:rPr>
                <w:rFonts w:cs="Times New Roman"/>
                <w:color w:val="000000"/>
                <w:sz w:val="24"/>
                <w:szCs w:val="24"/>
                <w14:ligatures w14:val="none"/>
              </w:rPr>
              <w:t>%</w:t>
            </w:r>
            <w:r w:rsidRPr="002E3FC3">
              <w:rPr>
                <w:rFonts w:cs="Times New Roman"/>
                <w:color w:val="000000"/>
                <w:sz w:val="24"/>
                <w:szCs w:val="24"/>
                <w14:ligatures w14:val="none"/>
              </w:rPr>
              <w:t>）</w:t>
            </w:r>
          </w:p>
        </w:tc>
        <w:tc>
          <w:tcPr>
            <w:tcW w:w="1417" w:type="dxa"/>
            <w:shd w:val="clear" w:color="000000" w:fill="auto"/>
            <w:vAlign w:val="center"/>
          </w:tcPr>
          <w:p w14:paraId="43554CE8"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c>
          <w:tcPr>
            <w:tcW w:w="3594" w:type="dxa"/>
            <w:shd w:val="clear" w:color="000000" w:fill="auto"/>
            <w:vAlign w:val="center"/>
          </w:tcPr>
          <w:p w14:paraId="68D02176" w14:textId="685A1BF9"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100%</w:t>
            </w:r>
          </w:p>
        </w:tc>
      </w:tr>
      <w:tr w:rsidR="00C429A7" w:rsidRPr="002E3FC3" w14:paraId="03C51688" w14:textId="13A09CF0" w:rsidTr="00924BBD">
        <w:trPr>
          <w:trHeight w:val="567"/>
          <w:jc w:val="center"/>
        </w:trPr>
        <w:tc>
          <w:tcPr>
            <w:tcW w:w="1271" w:type="dxa"/>
            <w:vMerge w:val="restart"/>
            <w:shd w:val="clear" w:color="000000" w:fill="auto"/>
            <w:noWrap/>
            <w:vAlign w:val="center"/>
            <w:hideMark/>
          </w:tcPr>
          <w:p w14:paraId="16B8B68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效益指标</w:t>
            </w:r>
          </w:p>
        </w:tc>
        <w:tc>
          <w:tcPr>
            <w:tcW w:w="1276" w:type="dxa"/>
            <w:vMerge w:val="restart"/>
            <w:shd w:val="clear" w:color="000000" w:fill="auto"/>
            <w:noWrap/>
            <w:vAlign w:val="center"/>
            <w:hideMark/>
          </w:tcPr>
          <w:p w14:paraId="473EA3B2"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生态效益</w:t>
            </w:r>
          </w:p>
        </w:tc>
        <w:tc>
          <w:tcPr>
            <w:tcW w:w="1276" w:type="dxa"/>
            <w:shd w:val="clear" w:color="000000" w:fill="auto"/>
            <w:vAlign w:val="center"/>
            <w:hideMark/>
          </w:tcPr>
          <w:p w14:paraId="491AB0EA"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建设过程环保达标率</w:t>
            </w:r>
          </w:p>
        </w:tc>
        <w:tc>
          <w:tcPr>
            <w:tcW w:w="1417" w:type="dxa"/>
            <w:shd w:val="clear" w:color="000000" w:fill="auto"/>
            <w:vAlign w:val="center"/>
            <w:hideMark/>
          </w:tcPr>
          <w:p w14:paraId="2001E54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c>
          <w:tcPr>
            <w:tcW w:w="3594" w:type="dxa"/>
            <w:shd w:val="clear" w:color="000000" w:fill="auto"/>
            <w:vAlign w:val="center"/>
          </w:tcPr>
          <w:p w14:paraId="13B15A56" w14:textId="176911A1" w:rsidR="00C429A7" w:rsidRPr="002E3FC3" w:rsidRDefault="00C429A7" w:rsidP="00E315F7">
            <w:pPr>
              <w:widowControl/>
              <w:adjustRightInd w:val="0"/>
              <w:snapToGrid w:val="0"/>
              <w:spacing w:line="240" w:lineRule="auto"/>
              <w:ind w:firstLineChars="0" w:firstLine="0"/>
              <w:rPr>
                <w:rFonts w:cs="Times New Roman"/>
                <w:color w:val="000000"/>
                <w:sz w:val="24"/>
                <w:szCs w:val="24"/>
                <w14:ligatures w14:val="none"/>
              </w:rPr>
            </w:pPr>
            <w:r w:rsidRPr="002E3FC3">
              <w:rPr>
                <w:rFonts w:cs="Times New Roman"/>
                <w:color w:val="000000"/>
                <w:sz w:val="24"/>
                <w:szCs w:val="24"/>
                <w14:ligatures w14:val="none"/>
              </w:rPr>
              <w:t>截至</w:t>
            </w:r>
            <w:r w:rsidRPr="002E3FC3">
              <w:rPr>
                <w:rFonts w:cs="Times New Roman"/>
                <w:color w:val="000000"/>
                <w:sz w:val="24"/>
                <w:szCs w:val="24"/>
                <w14:ligatures w14:val="none"/>
              </w:rPr>
              <w:t>2023</w:t>
            </w:r>
            <w:r w:rsidRPr="002E3FC3">
              <w:rPr>
                <w:rFonts w:cs="Times New Roman"/>
                <w:color w:val="000000"/>
                <w:sz w:val="24"/>
                <w:szCs w:val="24"/>
                <w14:ligatures w14:val="none"/>
              </w:rPr>
              <w:t>年</w:t>
            </w:r>
            <w:r w:rsidRPr="002E3FC3">
              <w:rPr>
                <w:rFonts w:cs="Times New Roman"/>
                <w:color w:val="000000"/>
                <w:sz w:val="24"/>
                <w:szCs w:val="24"/>
                <w14:ligatures w14:val="none"/>
              </w:rPr>
              <w:t>12</w:t>
            </w:r>
            <w:r w:rsidRPr="002E3FC3">
              <w:rPr>
                <w:rFonts w:cs="Times New Roman"/>
                <w:color w:val="000000"/>
                <w:sz w:val="24"/>
                <w:szCs w:val="24"/>
                <w14:ligatures w14:val="none"/>
              </w:rPr>
              <w:t>月</w:t>
            </w:r>
            <w:r w:rsidRPr="002E3FC3">
              <w:rPr>
                <w:rFonts w:cs="Times New Roman"/>
                <w:color w:val="000000"/>
                <w:sz w:val="24"/>
                <w:szCs w:val="24"/>
                <w14:ligatures w14:val="none"/>
              </w:rPr>
              <w:t>31</w:t>
            </w:r>
            <w:r w:rsidRPr="002E3FC3">
              <w:rPr>
                <w:rFonts w:cs="Times New Roman"/>
                <w:color w:val="000000"/>
                <w:sz w:val="24"/>
                <w:szCs w:val="24"/>
                <w14:ligatures w14:val="none"/>
              </w:rPr>
              <w:t>日，</w:t>
            </w:r>
            <w:r w:rsidRPr="002E3FC3">
              <w:rPr>
                <w:rFonts w:cs="Times New Roman"/>
                <w:color w:val="000000"/>
                <w:sz w:val="24"/>
                <w:szCs w:val="24"/>
                <w14:ligatures w14:val="none"/>
              </w:rPr>
              <w:t>2023</w:t>
            </w:r>
            <w:r w:rsidRPr="002E3FC3">
              <w:rPr>
                <w:rFonts w:cs="Times New Roman"/>
                <w:color w:val="000000"/>
                <w:sz w:val="24"/>
                <w:szCs w:val="24"/>
                <w14:ligatures w14:val="none"/>
              </w:rPr>
              <w:t>年度共开展安全检查</w:t>
            </w:r>
            <w:r w:rsidRPr="002E3FC3">
              <w:rPr>
                <w:rFonts w:cs="Times New Roman"/>
                <w:color w:val="000000"/>
                <w:sz w:val="24"/>
                <w:szCs w:val="24"/>
                <w14:ligatures w14:val="none"/>
              </w:rPr>
              <w:t>23</w:t>
            </w:r>
            <w:r w:rsidRPr="002E3FC3">
              <w:rPr>
                <w:rFonts w:cs="Times New Roman"/>
                <w:color w:val="000000"/>
                <w:sz w:val="24"/>
                <w:szCs w:val="24"/>
                <w14:ligatures w14:val="none"/>
              </w:rPr>
              <w:t>次，于</w:t>
            </w:r>
            <w:r w:rsidRPr="002E3FC3">
              <w:rPr>
                <w:rFonts w:cs="Times New Roman"/>
                <w:color w:val="000000"/>
                <w:sz w:val="24"/>
                <w:szCs w:val="24"/>
                <w14:ligatures w14:val="none"/>
              </w:rPr>
              <w:t>2023</w:t>
            </w:r>
            <w:r w:rsidRPr="002E3FC3">
              <w:rPr>
                <w:rFonts w:cs="Times New Roman"/>
                <w:color w:val="000000"/>
                <w:sz w:val="24"/>
                <w:szCs w:val="24"/>
                <w14:ligatures w14:val="none"/>
              </w:rPr>
              <w:t>年</w:t>
            </w:r>
            <w:r w:rsidRPr="002E3FC3">
              <w:rPr>
                <w:rFonts w:cs="Times New Roman"/>
                <w:color w:val="000000"/>
                <w:sz w:val="24"/>
                <w:szCs w:val="24"/>
                <w14:ligatures w14:val="none"/>
              </w:rPr>
              <w:t>7</w:t>
            </w:r>
            <w:r w:rsidRPr="002E3FC3">
              <w:rPr>
                <w:rFonts w:cs="Times New Roman"/>
                <w:color w:val="000000"/>
                <w:sz w:val="24"/>
                <w:szCs w:val="24"/>
                <w14:ligatures w14:val="none"/>
              </w:rPr>
              <w:t>月</w:t>
            </w:r>
            <w:r w:rsidRPr="002E3FC3">
              <w:rPr>
                <w:rFonts w:cs="Times New Roman"/>
                <w:color w:val="000000"/>
                <w:sz w:val="24"/>
                <w:szCs w:val="24"/>
                <w14:ligatures w14:val="none"/>
              </w:rPr>
              <w:t>26</w:t>
            </w:r>
            <w:r w:rsidRPr="002E3FC3">
              <w:rPr>
                <w:rFonts w:cs="Times New Roman"/>
                <w:color w:val="000000"/>
                <w:sz w:val="24"/>
                <w:szCs w:val="24"/>
                <w14:ligatures w14:val="none"/>
              </w:rPr>
              <w:t>日、</w:t>
            </w:r>
            <w:r w:rsidRPr="002E3FC3">
              <w:rPr>
                <w:rFonts w:cs="Times New Roman"/>
                <w:color w:val="000000"/>
                <w:sz w:val="24"/>
                <w:szCs w:val="24"/>
                <w14:ligatures w14:val="none"/>
              </w:rPr>
              <w:t>2023</w:t>
            </w:r>
            <w:r w:rsidRPr="002E3FC3">
              <w:rPr>
                <w:rFonts w:cs="Times New Roman"/>
                <w:color w:val="000000"/>
                <w:sz w:val="24"/>
                <w:szCs w:val="24"/>
                <w14:ligatures w14:val="none"/>
              </w:rPr>
              <w:t>年</w:t>
            </w:r>
            <w:r w:rsidRPr="002E3FC3">
              <w:rPr>
                <w:rFonts w:cs="Times New Roman"/>
                <w:color w:val="000000"/>
                <w:sz w:val="24"/>
                <w:szCs w:val="24"/>
                <w14:ligatures w14:val="none"/>
              </w:rPr>
              <w:t>7</w:t>
            </w:r>
            <w:r w:rsidRPr="002E3FC3">
              <w:rPr>
                <w:rFonts w:cs="Times New Roman"/>
                <w:color w:val="000000"/>
                <w:sz w:val="24"/>
                <w:szCs w:val="24"/>
                <w14:ligatures w14:val="none"/>
              </w:rPr>
              <w:t>月</w:t>
            </w:r>
            <w:r w:rsidRPr="002E3FC3">
              <w:rPr>
                <w:rFonts w:cs="Times New Roman"/>
                <w:color w:val="000000"/>
                <w:sz w:val="24"/>
                <w:szCs w:val="24"/>
                <w14:ligatures w14:val="none"/>
              </w:rPr>
              <w:t>27</w:t>
            </w:r>
            <w:r w:rsidRPr="002E3FC3">
              <w:rPr>
                <w:rFonts w:cs="Times New Roman"/>
                <w:color w:val="000000"/>
                <w:sz w:val="24"/>
                <w:szCs w:val="24"/>
                <w14:ligatures w14:val="none"/>
              </w:rPr>
              <w:t>日、</w:t>
            </w:r>
            <w:r w:rsidRPr="002E3FC3">
              <w:rPr>
                <w:rFonts w:cs="Times New Roman"/>
                <w:color w:val="000000"/>
                <w:sz w:val="24"/>
                <w:szCs w:val="24"/>
                <w14:ligatures w14:val="none"/>
              </w:rPr>
              <w:t>2023</w:t>
            </w:r>
            <w:r w:rsidRPr="002E3FC3">
              <w:rPr>
                <w:rFonts w:cs="Times New Roman"/>
                <w:color w:val="000000"/>
                <w:sz w:val="24"/>
                <w:szCs w:val="24"/>
                <w14:ligatures w14:val="none"/>
              </w:rPr>
              <w:t>年</w:t>
            </w:r>
            <w:r w:rsidRPr="002E3FC3">
              <w:rPr>
                <w:rFonts w:cs="Times New Roman"/>
                <w:color w:val="000000"/>
                <w:sz w:val="24"/>
                <w:szCs w:val="24"/>
                <w14:ligatures w14:val="none"/>
              </w:rPr>
              <w:t>8</w:t>
            </w:r>
            <w:r w:rsidRPr="002E3FC3">
              <w:rPr>
                <w:rFonts w:cs="Times New Roman"/>
                <w:color w:val="000000"/>
                <w:sz w:val="24"/>
                <w:szCs w:val="24"/>
                <w14:ligatures w14:val="none"/>
              </w:rPr>
              <w:t>月</w:t>
            </w:r>
            <w:r w:rsidRPr="002E3FC3">
              <w:rPr>
                <w:rFonts w:cs="Times New Roman"/>
                <w:color w:val="000000"/>
                <w:sz w:val="24"/>
                <w:szCs w:val="24"/>
                <w14:ligatures w14:val="none"/>
              </w:rPr>
              <w:t>21</w:t>
            </w:r>
            <w:r w:rsidRPr="002E3FC3">
              <w:rPr>
                <w:rFonts w:cs="Times New Roman"/>
                <w:color w:val="000000"/>
                <w:sz w:val="24"/>
                <w:szCs w:val="24"/>
                <w14:ligatures w14:val="none"/>
              </w:rPr>
              <w:t>日分别对增城区实验中学改扩建工程（</w:t>
            </w:r>
            <w:r w:rsidRPr="002E3FC3">
              <w:rPr>
                <w:rFonts w:cs="Times New Roman"/>
                <w:color w:val="000000"/>
                <w:sz w:val="24"/>
                <w:szCs w:val="24"/>
                <w14:ligatures w14:val="none"/>
              </w:rPr>
              <w:t>A6</w:t>
            </w:r>
            <w:r w:rsidRPr="002E3FC3">
              <w:rPr>
                <w:rFonts w:cs="Times New Roman"/>
                <w:color w:val="000000"/>
                <w:sz w:val="24"/>
                <w:szCs w:val="24"/>
                <w14:ligatures w14:val="none"/>
              </w:rPr>
              <w:t>、</w:t>
            </w:r>
            <w:r w:rsidRPr="002E3FC3">
              <w:rPr>
                <w:rFonts w:cs="Times New Roman"/>
                <w:color w:val="000000"/>
                <w:sz w:val="24"/>
                <w:szCs w:val="24"/>
                <w14:ligatures w14:val="none"/>
              </w:rPr>
              <w:t>A7</w:t>
            </w:r>
            <w:r w:rsidRPr="002E3FC3">
              <w:rPr>
                <w:rFonts w:cs="Times New Roman"/>
                <w:color w:val="000000"/>
                <w:sz w:val="24"/>
                <w:szCs w:val="24"/>
                <w14:ligatures w14:val="none"/>
              </w:rPr>
              <w:t>、</w:t>
            </w:r>
            <w:r w:rsidRPr="002E3FC3">
              <w:rPr>
                <w:rFonts w:cs="Times New Roman"/>
                <w:color w:val="000000"/>
                <w:sz w:val="24"/>
                <w:szCs w:val="24"/>
                <w14:ligatures w14:val="none"/>
              </w:rPr>
              <w:t>A8-</w:t>
            </w:r>
            <w:r w:rsidRPr="002E3FC3">
              <w:rPr>
                <w:rFonts w:cs="Times New Roman"/>
                <w:color w:val="000000"/>
                <w:sz w:val="24"/>
                <w:szCs w:val="24"/>
                <w14:ligatures w14:val="none"/>
              </w:rPr>
              <w:t>含报告厅、实验楼、行政楼、图书馆）的室内环境质量进行检测，七项污染物浓度（氡、甲醛、氨、苯、甲苯、二甲苯、</w:t>
            </w:r>
            <w:r w:rsidRPr="002E3FC3">
              <w:rPr>
                <w:rFonts w:cs="Times New Roman"/>
                <w:color w:val="000000"/>
                <w:sz w:val="24"/>
                <w:szCs w:val="24"/>
                <w14:ligatures w14:val="none"/>
              </w:rPr>
              <w:t>TVOC</w:t>
            </w:r>
            <w:r w:rsidRPr="002E3FC3">
              <w:rPr>
                <w:rFonts w:cs="Times New Roman"/>
                <w:color w:val="000000"/>
                <w:sz w:val="24"/>
                <w:szCs w:val="24"/>
                <w14:ligatures w14:val="none"/>
              </w:rPr>
              <w:t>）检测结果均符合国家标准</w:t>
            </w:r>
            <w:r w:rsidRPr="002E3FC3">
              <w:rPr>
                <w:rFonts w:cs="Times New Roman"/>
                <w:color w:val="000000"/>
                <w:sz w:val="24"/>
                <w:szCs w:val="24"/>
                <w14:ligatures w14:val="none"/>
              </w:rPr>
              <w:t>GB50325-2020</w:t>
            </w:r>
            <w:r w:rsidRPr="002E3FC3">
              <w:rPr>
                <w:rFonts w:cs="Times New Roman"/>
                <w:color w:val="000000"/>
                <w:sz w:val="24"/>
                <w:szCs w:val="24"/>
                <w14:ligatures w14:val="none"/>
              </w:rPr>
              <w:t>限量要求</w:t>
            </w:r>
            <w:r w:rsidR="00125D99" w:rsidRPr="002E3FC3">
              <w:rPr>
                <w:rFonts w:cs="Times New Roman"/>
                <w:color w:val="000000"/>
                <w:sz w:val="24"/>
                <w:szCs w:val="24"/>
                <w14:ligatures w14:val="none"/>
              </w:rPr>
              <w:t>。</w:t>
            </w:r>
          </w:p>
        </w:tc>
      </w:tr>
      <w:tr w:rsidR="00C429A7" w:rsidRPr="002E3FC3" w14:paraId="40D30CE8" w14:textId="15E36318" w:rsidTr="00924BBD">
        <w:trPr>
          <w:trHeight w:val="567"/>
          <w:jc w:val="center"/>
        </w:trPr>
        <w:tc>
          <w:tcPr>
            <w:tcW w:w="1271" w:type="dxa"/>
            <w:vMerge/>
            <w:shd w:val="clear" w:color="000000" w:fill="auto"/>
            <w:noWrap/>
            <w:vAlign w:val="center"/>
            <w:hideMark/>
          </w:tcPr>
          <w:p w14:paraId="3AFE150E"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hideMark/>
          </w:tcPr>
          <w:p w14:paraId="407A9606" w14:textId="77777777" w:rsidR="00C429A7" w:rsidRPr="002E3FC3" w:rsidRDefault="00C429A7" w:rsidP="00E372A4">
            <w:pPr>
              <w:adjustRightInd w:val="0"/>
              <w:snapToGrid w:val="0"/>
              <w:spacing w:line="240" w:lineRule="auto"/>
              <w:ind w:firstLine="472"/>
              <w:jc w:val="center"/>
              <w:rPr>
                <w:rFonts w:cs="Times New Roman"/>
                <w:color w:val="000000"/>
                <w:sz w:val="24"/>
                <w:szCs w:val="24"/>
                <w14:ligatures w14:val="none"/>
              </w:rPr>
            </w:pPr>
          </w:p>
        </w:tc>
        <w:tc>
          <w:tcPr>
            <w:tcW w:w="1276" w:type="dxa"/>
            <w:shd w:val="clear" w:color="000000" w:fill="auto"/>
            <w:vAlign w:val="center"/>
            <w:hideMark/>
          </w:tcPr>
          <w:p w14:paraId="39DA3926"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施工噪音在规定范围内</w:t>
            </w:r>
          </w:p>
        </w:tc>
        <w:tc>
          <w:tcPr>
            <w:tcW w:w="1417" w:type="dxa"/>
            <w:shd w:val="clear" w:color="000000" w:fill="auto"/>
            <w:vAlign w:val="center"/>
            <w:hideMark/>
          </w:tcPr>
          <w:p w14:paraId="03CF3FE6"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c>
          <w:tcPr>
            <w:tcW w:w="3594" w:type="dxa"/>
            <w:shd w:val="clear" w:color="000000" w:fill="auto"/>
            <w:vAlign w:val="center"/>
          </w:tcPr>
          <w:p w14:paraId="4F5D5EFE" w14:textId="72B52544" w:rsidR="00C429A7" w:rsidRPr="002E3FC3" w:rsidRDefault="00125D99" w:rsidP="00E315F7">
            <w:pPr>
              <w:widowControl/>
              <w:adjustRightInd w:val="0"/>
              <w:snapToGrid w:val="0"/>
              <w:spacing w:line="240" w:lineRule="auto"/>
              <w:ind w:firstLineChars="0" w:firstLine="0"/>
              <w:rPr>
                <w:rFonts w:cs="Times New Roman"/>
                <w:color w:val="000000"/>
                <w:sz w:val="24"/>
                <w:szCs w:val="24"/>
                <w14:ligatures w14:val="none"/>
              </w:rPr>
            </w:pPr>
            <w:r w:rsidRPr="002E3FC3">
              <w:rPr>
                <w:rFonts w:cs="Times New Roman"/>
                <w:color w:val="000000"/>
                <w:sz w:val="24"/>
                <w:szCs w:val="24"/>
                <w14:ligatures w14:val="none"/>
              </w:rPr>
              <w:t>项目建设过程中通过围蔽现场的措施控制施工现场噪音，但未明确建设过程中噪音实际分贝，未能明确对比是否符合规范及主管部门要求。</w:t>
            </w:r>
          </w:p>
        </w:tc>
      </w:tr>
      <w:tr w:rsidR="00C429A7" w:rsidRPr="002E3FC3" w14:paraId="0F0CBA99" w14:textId="4C1216DB" w:rsidTr="00924BBD">
        <w:trPr>
          <w:trHeight w:val="567"/>
          <w:jc w:val="center"/>
        </w:trPr>
        <w:tc>
          <w:tcPr>
            <w:tcW w:w="1271" w:type="dxa"/>
            <w:vMerge/>
            <w:shd w:val="clear" w:color="000000" w:fill="auto"/>
            <w:noWrap/>
            <w:vAlign w:val="center"/>
            <w:hideMark/>
          </w:tcPr>
          <w:p w14:paraId="7BA2FC8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vMerge/>
            <w:shd w:val="clear" w:color="000000" w:fill="auto"/>
            <w:noWrap/>
            <w:vAlign w:val="center"/>
            <w:hideMark/>
          </w:tcPr>
          <w:p w14:paraId="36BE44CC"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shd w:val="clear" w:color="000000" w:fill="auto"/>
            <w:vAlign w:val="center"/>
            <w:hideMark/>
          </w:tcPr>
          <w:p w14:paraId="3C620EDE"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施工扬尘控制在规定范围内</w:t>
            </w:r>
          </w:p>
        </w:tc>
        <w:tc>
          <w:tcPr>
            <w:tcW w:w="1417" w:type="dxa"/>
            <w:shd w:val="clear" w:color="000000" w:fill="auto"/>
            <w:vAlign w:val="center"/>
            <w:hideMark/>
          </w:tcPr>
          <w:p w14:paraId="18E11C70"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符合规范及主管部门要求</w:t>
            </w:r>
          </w:p>
        </w:tc>
        <w:tc>
          <w:tcPr>
            <w:tcW w:w="3594" w:type="dxa"/>
            <w:shd w:val="clear" w:color="000000" w:fill="auto"/>
            <w:vAlign w:val="center"/>
          </w:tcPr>
          <w:p w14:paraId="6D03AE91" w14:textId="4A6FB150" w:rsidR="00C429A7" w:rsidRPr="002E3FC3" w:rsidRDefault="00125D99" w:rsidP="00E315F7">
            <w:pPr>
              <w:widowControl/>
              <w:adjustRightInd w:val="0"/>
              <w:snapToGrid w:val="0"/>
              <w:spacing w:line="240" w:lineRule="auto"/>
              <w:ind w:firstLineChars="0" w:firstLine="0"/>
              <w:rPr>
                <w:rFonts w:cs="Times New Roman"/>
                <w:color w:val="000000"/>
                <w:sz w:val="24"/>
                <w:szCs w:val="24"/>
                <w14:ligatures w14:val="none"/>
              </w:rPr>
            </w:pPr>
            <w:r w:rsidRPr="002E3FC3">
              <w:rPr>
                <w:rFonts w:cs="Times New Roman"/>
                <w:color w:val="000000"/>
                <w:sz w:val="24"/>
                <w:szCs w:val="24"/>
                <w14:ligatures w14:val="none"/>
              </w:rPr>
              <w:t>项目建设过程中通过围蔽现场、覆盖防尘网、洒水等措施控制施工现场扬尘，但未明确建设过程中各类颗粒物实际浓度，未能明确对比是否符合规范及主管部门要求。</w:t>
            </w:r>
          </w:p>
        </w:tc>
      </w:tr>
      <w:tr w:rsidR="00C429A7" w:rsidRPr="002E3FC3" w14:paraId="748FF14D" w14:textId="414CD6CE" w:rsidTr="00924BBD">
        <w:trPr>
          <w:trHeight w:val="567"/>
          <w:jc w:val="center"/>
        </w:trPr>
        <w:tc>
          <w:tcPr>
            <w:tcW w:w="1271" w:type="dxa"/>
            <w:shd w:val="clear" w:color="000000" w:fill="auto"/>
            <w:noWrap/>
            <w:vAlign w:val="center"/>
          </w:tcPr>
          <w:p w14:paraId="765F451D"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满意度</w:t>
            </w:r>
          </w:p>
          <w:p w14:paraId="3FEB58F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指标</w:t>
            </w:r>
          </w:p>
        </w:tc>
        <w:tc>
          <w:tcPr>
            <w:tcW w:w="1276" w:type="dxa"/>
            <w:shd w:val="clear" w:color="000000" w:fill="auto"/>
            <w:noWrap/>
            <w:vAlign w:val="center"/>
          </w:tcPr>
          <w:p w14:paraId="42C06660"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服务对象</w:t>
            </w:r>
          </w:p>
          <w:p w14:paraId="6A2453A1"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满意度指标</w:t>
            </w:r>
          </w:p>
        </w:tc>
        <w:tc>
          <w:tcPr>
            <w:tcW w:w="1276" w:type="dxa"/>
            <w:shd w:val="clear" w:color="000000" w:fill="auto"/>
            <w:vAlign w:val="center"/>
          </w:tcPr>
          <w:p w14:paraId="0EA930C4"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市民满意度调查</w:t>
            </w:r>
          </w:p>
        </w:tc>
        <w:tc>
          <w:tcPr>
            <w:tcW w:w="1417" w:type="dxa"/>
            <w:shd w:val="clear" w:color="000000" w:fill="auto"/>
            <w:vAlign w:val="center"/>
          </w:tcPr>
          <w:p w14:paraId="0BC08A8D" w14:textId="77777777" w:rsidR="00C429A7" w:rsidRPr="002E3FC3" w:rsidRDefault="00C429A7" w:rsidP="00E372A4">
            <w:pPr>
              <w:widowControl/>
              <w:adjustRightInd w:val="0"/>
              <w:snapToGrid w:val="0"/>
              <w:spacing w:line="240" w:lineRule="auto"/>
              <w:ind w:firstLineChars="0" w:firstLine="0"/>
              <w:jc w:val="center"/>
              <w:rPr>
                <w:rFonts w:cs="Times New Roman"/>
                <w:color w:val="000000"/>
                <w:sz w:val="24"/>
                <w:szCs w:val="24"/>
                <w14:ligatures w14:val="none"/>
              </w:rPr>
            </w:pPr>
            <w:r w:rsidRPr="002E3FC3">
              <w:rPr>
                <w:rFonts w:cs="Times New Roman"/>
                <w:color w:val="000000"/>
                <w:sz w:val="24"/>
                <w:szCs w:val="24"/>
                <w14:ligatures w14:val="none"/>
              </w:rPr>
              <w:t>80%</w:t>
            </w:r>
            <w:r w:rsidRPr="002E3FC3">
              <w:rPr>
                <w:rFonts w:cs="Times New Roman"/>
                <w:color w:val="000000"/>
                <w:sz w:val="24"/>
                <w:szCs w:val="24"/>
                <w14:ligatures w14:val="none"/>
              </w:rPr>
              <w:t>及以上</w:t>
            </w:r>
          </w:p>
        </w:tc>
        <w:tc>
          <w:tcPr>
            <w:tcW w:w="3594" w:type="dxa"/>
            <w:shd w:val="clear" w:color="000000" w:fill="auto"/>
            <w:vAlign w:val="center"/>
          </w:tcPr>
          <w:p w14:paraId="3BD9667E" w14:textId="06127F89" w:rsidR="00C429A7" w:rsidRPr="002E3FC3" w:rsidRDefault="00392D18" w:rsidP="00E315F7">
            <w:pPr>
              <w:widowControl/>
              <w:adjustRightInd w:val="0"/>
              <w:snapToGrid w:val="0"/>
              <w:spacing w:line="240" w:lineRule="auto"/>
              <w:ind w:firstLineChars="0" w:firstLine="0"/>
              <w:rPr>
                <w:rFonts w:cs="Times New Roman"/>
                <w:color w:val="000000"/>
                <w:sz w:val="24"/>
                <w:szCs w:val="24"/>
                <w14:ligatures w14:val="none"/>
              </w:rPr>
            </w:pPr>
            <w:r w:rsidRPr="002E3FC3">
              <w:rPr>
                <w:rFonts w:cs="Times New Roman"/>
                <w:color w:val="000000"/>
                <w:sz w:val="24"/>
                <w:szCs w:val="24"/>
                <w14:ligatures w14:val="none"/>
              </w:rPr>
              <w:t>根据区公共建设项目管理服务中心提供的满意度调查问卷，满意度问卷提交份数为</w:t>
            </w:r>
            <w:r w:rsidRPr="002E3FC3">
              <w:rPr>
                <w:rFonts w:cs="Times New Roman"/>
                <w:color w:val="000000"/>
                <w:sz w:val="24"/>
                <w:szCs w:val="24"/>
                <w14:ligatures w14:val="none"/>
              </w:rPr>
              <w:t>61</w:t>
            </w:r>
            <w:r w:rsidRPr="002E3FC3">
              <w:rPr>
                <w:rFonts w:cs="Times New Roman"/>
                <w:color w:val="000000"/>
                <w:sz w:val="24"/>
                <w:szCs w:val="24"/>
                <w14:ligatures w14:val="none"/>
              </w:rPr>
              <w:t>份，剔除未勾选是否满意的问卷数，有效满意度问卷份数为</w:t>
            </w:r>
            <w:r w:rsidRPr="002E3FC3">
              <w:rPr>
                <w:rFonts w:cs="Times New Roman"/>
                <w:color w:val="000000"/>
                <w:sz w:val="24"/>
                <w:szCs w:val="24"/>
                <w14:ligatures w14:val="none"/>
              </w:rPr>
              <w:t>30</w:t>
            </w:r>
            <w:r w:rsidRPr="002E3FC3">
              <w:rPr>
                <w:rFonts w:cs="Times New Roman"/>
                <w:color w:val="000000"/>
                <w:sz w:val="24"/>
                <w:szCs w:val="24"/>
                <w14:ligatures w14:val="none"/>
              </w:rPr>
              <w:t>份，有效问卷满意度为</w:t>
            </w:r>
            <w:r w:rsidRPr="002E3FC3">
              <w:rPr>
                <w:rFonts w:cs="Times New Roman"/>
                <w:color w:val="000000"/>
                <w:sz w:val="24"/>
                <w:szCs w:val="24"/>
                <w14:ligatures w14:val="none"/>
              </w:rPr>
              <w:t>100%</w:t>
            </w:r>
            <w:r w:rsidRPr="002E3FC3">
              <w:rPr>
                <w:rFonts w:cs="Times New Roman"/>
                <w:color w:val="000000"/>
                <w:sz w:val="24"/>
                <w:szCs w:val="24"/>
                <w14:ligatures w14:val="none"/>
              </w:rPr>
              <w:t>，但满意度问卷问题较简单，且样本数量较少</w:t>
            </w:r>
            <w:r w:rsidR="00125D99" w:rsidRPr="002E3FC3">
              <w:rPr>
                <w:rFonts w:cs="Times New Roman"/>
                <w:color w:val="000000"/>
                <w:sz w:val="24"/>
                <w:szCs w:val="24"/>
                <w14:ligatures w14:val="none"/>
              </w:rPr>
              <w:t>。</w:t>
            </w:r>
          </w:p>
        </w:tc>
      </w:tr>
    </w:tbl>
    <w:p w14:paraId="523100B3" w14:textId="77777777" w:rsidR="00C429A7" w:rsidRPr="002E3FC3" w:rsidRDefault="00C429A7" w:rsidP="00924BBD">
      <w:pPr>
        <w:ind w:firstLine="632"/>
        <w:rPr>
          <w:rFonts w:cs="Times New Roman"/>
        </w:rPr>
      </w:pPr>
    </w:p>
    <w:p w14:paraId="79E542C8" w14:textId="729B5D50" w:rsidR="00E6311E" w:rsidRPr="002E3FC3" w:rsidRDefault="00E6311E" w:rsidP="00E6311E">
      <w:pPr>
        <w:pStyle w:val="2"/>
        <w:ind w:firstLine="634"/>
        <w:rPr>
          <w:rFonts w:cs="Times New Roman"/>
        </w:rPr>
      </w:pPr>
      <w:bookmarkStart w:id="17" w:name="_Toc150282654"/>
      <w:bookmarkStart w:id="18" w:name="_Toc176713748"/>
      <w:r w:rsidRPr="002E3FC3">
        <w:rPr>
          <w:rFonts w:cs="Times New Roman"/>
        </w:rPr>
        <w:t>（三）项目主要绩效</w:t>
      </w:r>
      <w:bookmarkEnd w:id="17"/>
      <w:r w:rsidRPr="002E3FC3">
        <w:rPr>
          <w:rFonts w:cs="Times New Roman"/>
        </w:rPr>
        <w:t>。</w:t>
      </w:r>
      <w:bookmarkEnd w:id="18"/>
    </w:p>
    <w:p w14:paraId="0A5A3964" w14:textId="77777777" w:rsidR="00F65C18" w:rsidRPr="002E3FC3" w:rsidRDefault="00F65C18" w:rsidP="008F157E">
      <w:pPr>
        <w:pStyle w:val="3"/>
        <w:ind w:firstLine="634"/>
        <w:rPr>
          <w:rFonts w:cs="Times New Roman"/>
        </w:rPr>
      </w:pPr>
      <w:bookmarkStart w:id="19" w:name="_Toc150282655"/>
      <w:r w:rsidRPr="002E3FC3">
        <w:rPr>
          <w:rFonts w:cs="Times New Roman"/>
        </w:rPr>
        <w:t>1.</w:t>
      </w:r>
      <w:r w:rsidRPr="002E3FC3">
        <w:rPr>
          <w:rFonts w:cs="Times New Roman"/>
        </w:rPr>
        <w:t>完善学校基础设施，提高学校办学水平。</w:t>
      </w:r>
    </w:p>
    <w:p w14:paraId="4258633B" w14:textId="77777777" w:rsidR="00F65C18" w:rsidRPr="002E3FC3" w:rsidRDefault="00F65C18" w:rsidP="00F65C18">
      <w:pPr>
        <w:ind w:firstLine="632"/>
        <w:rPr>
          <w:rFonts w:cs="Times New Roman"/>
        </w:rPr>
      </w:pPr>
      <w:r w:rsidRPr="002E3FC3">
        <w:rPr>
          <w:rFonts w:cs="Times New Roman"/>
        </w:rPr>
        <w:t>通过实施本项目，完成建设行政区、教学中心区、运动中心区和生活区等</w:t>
      </w:r>
      <w:r w:rsidRPr="002E3FC3">
        <w:rPr>
          <w:rFonts w:cs="Times New Roman"/>
        </w:rPr>
        <w:t>4</w:t>
      </w:r>
      <w:r w:rsidRPr="002E3FC3">
        <w:rPr>
          <w:rFonts w:cs="Times New Roman"/>
        </w:rPr>
        <w:t>个功能区，新建教学楼、学生宿舍、食堂、教师及员工宿舍、体育馆、室内外运动场地等功能建筑，进一步完善了学校基础设施，提升了（广大附中）增城区实验中学整体教学环境，同时新增购置各科教学设备，丰富了教师的教学条件，有助于提高（广大附中）增城区实验中学的办学水平。</w:t>
      </w:r>
    </w:p>
    <w:p w14:paraId="53E3A739" w14:textId="77777777" w:rsidR="00F65C18" w:rsidRPr="002E3FC3" w:rsidRDefault="00F65C18" w:rsidP="008F157E">
      <w:pPr>
        <w:pStyle w:val="3"/>
        <w:ind w:firstLine="634"/>
        <w:rPr>
          <w:rFonts w:cs="Times New Roman"/>
        </w:rPr>
      </w:pPr>
      <w:r w:rsidRPr="002E3FC3">
        <w:rPr>
          <w:rFonts w:cs="Times New Roman"/>
        </w:rPr>
        <w:t>2.</w:t>
      </w:r>
      <w:r w:rsidRPr="002E3FC3">
        <w:rPr>
          <w:rFonts w:cs="Times New Roman"/>
        </w:rPr>
        <w:t>为周边适龄学生提供便利，缓解辖区入学难问题。</w:t>
      </w:r>
    </w:p>
    <w:p w14:paraId="5F9318E9" w14:textId="32444E9F" w:rsidR="00F65C18" w:rsidRPr="002E3FC3" w:rsidRDefault="00F65C18" w:rsidP="00F65C18">
      <w:pPr>
        <w:ind w:firstLine="632"/>
        <w:rPr>
          <w:rFonts w:cs="Times New Roman"/>
        </w:rPr>
      </w:pPr>
      <w:r w:rsidRPr="002E3FC3">
        <w:rPr>
          <w:rFonts w:cs="Times New Roman"/>
        </w:rPr>
        <w:t>通过实施本项目，（广大附中）增城区实验中学由</w:t>
      </w:r>
      <w:r w:rsidRPr="002E3FC3">
        <w:rPr>
          <w:rFonts w:cs="Times New Roman"/>
        </w:rPr>
        <w:t>32</w:t>
      </w:r>
      <w:r w:rsidRPr="002E3FC3">
        <w:rPr>
          <w:rFonts w:cs="Times New Roman"/>
        </w:rPr>
        <w:t>个教学班扩容至</w:t>
      </w:r>
      <w:r w:rsidRPr="002E3FC3">
        <w:rPr>
          <w:rFonts w:cs="Times New Roman"/>
        </w:rPr>
        <w:t>72</w:t>
      </w:r>
      <w:r w:rsidRPr="002E3FC3">
        <w:rPr>
          <w:rFonts w:cs="Times New Roman"/>
        </w:rPr>
        <w:t>个，新增</w:t>
      </w:r>
      <w:r w:rsidRPr="002E3FC3">
        <w:rPr>
          <w:rFonts w:cs="Times New Roman"/>
        </w:rPr>
        <w:t>2000</w:t>
      </w:r>
      <w:r w:rsidRPr="002E3FC3">
        <w:rPr>
          <w:rFonts w:cs="Times New Roman"/>
        </w:rPr>
        <w:t>个学位，有利于解决新塘镇初中学位紧缺问题，为新塘镇及周边地区的适龄学生提供便利，进一步满足新塘镇及周边地区适龄学生</w:t>
      </w:r>
      <w:r w:rsidR="005C66BF" w:rsidRPr="002E3FC3">
        <w:rPr>
          <w:rFonts w:cs="Times New Roman"/>
        </w:rPr>
        <w:t>学位需求</w:t>
      </w:r>
      <w:r w:rsidRPr="002E3FC3">
        <w:rPr>
          <w:rFonts w:cs="Times New Roman"/>
        </w:rPr>
        <w:t>，切实保障适龄学生的</w:t>
      </w:r>
      <w:r w:rsidRPr="002E3FC3">
        <w:rPr>
          <w:rFonts w:cs="Times New Roman"/>
        </w:rPr>
        <w:lastRenderedPageBreak/>
        <w:t>受教育权。</w:t>
      </w:r>
    </w:p>
    <w:p w14:paraId="292F8F5E" w14:textId="77777777" w:rsidR="00F65C18" w:rsidRPr="002E3FC3" w:rsidRDefault="00F65C18" w:rsidP="008F157E">
      <w:pPr>
        <w:pStyle w:val="3"/>
        <w:ind w:firstLine="634"/>
        <w:rPr>
          <w:rFonts w:cs="Times New Roman"/>
        </w:rPr>
      </w:pPr>
      <w:r w:rsidRPr="002E3FC3">
        <w:rPr>
          <w:rFonts w:cs="Times New Roman"/>
        </w:rPr>
        <w:t>3.</w:t>
      </w:r>
      <w:r w:rsidRPr="002E3FC3">
        <w:rPr>
          <w:rFonts w:cs="Times New Roman"/>
        </w:rPr>
        <w:t>落实增城区教育规划布局，助力区域教育高质量发展。</w:t>
      </w:r>
    </w:p>
    <w:p w14:paraId="6B741747" w14:textId="462523D5" w:rsidR="00F65C18" w:rsidRPr="002E3FC3" w:rsidRDefault="00F65C18" w:rsidP="00F65C18">
      <w:pPr>
        <w:ind w:firstLine="632"/>
        <w:rPr>
          <w:rFonts w:cs="Times New Roman"/>
        </w:rPr>
      </w:pPr>
      <w:r w:rsidRPr="002E3FC3">
        <w:rPr>
          <w:rFonts w:cs="Times New Roman"/>
        </w:rPr>
        <w:t>通过实施本项目，落实增城区关于新增学位、完善教育基础设施的规划布局要求，有助于增加增城区优质学位供应，引进优质教育资源，助力增城区教育高质量发展。同时也有利于培养一批具有良好价值观、科学观的四有人才，为增城区未来经济和社会发展打下坚实基础。</w:t>
      </w:r>
    </w:p>
    <w:p w14:paraId="481896EB" w14:textId="3AAF203A" w:rsidR="00E6311E" w:rsidRPr="002E3FC3" w:rsidRDefault="00E6311E" w:rsidP="00F65C18">
      <w:pPr>
        <w:pStyle w:val="1"/>
        <w:ind w:firstLine="632"/>
        <w:rPr>
          <w:rFonts w:cs="Times New Roman"/>
        </w:rPr>
      </w:pPr>
      <w:bookmarkStart w:id="20" w:name="_Toc176713749"/>
      <w:r w:rsidRPr="002E3FC3">
        <w:rPr>
          <w:rFonts w:cs="Times New Roman"/>
        </w:rPr>
        <w:t>四、存在问题</w:t>
      </w:r>
      <w:bookmarkEnd w:id="19"/>
      <w:bookmarkEnd w:id="20"/>
    </w:p>
    <w:p w14:paraId="72627E20" w14:textId="036CBFC9" w:rsidR="00E6311E" w:rsidRPr="002E3FC3" w:rsidRDefault="00E6311E" w:rsidP="00E6311E">
      <w:pPr>
        <w:pStyle w:val="2"/>
        <w:ind w:firstLine="634"/>
        <w:rPr>
          <w:rFonts w:cs="Times New Roman"/>
        </w:rPr>
      </w:pPr>
      <w:bookmarkStart w:id="21" w:name="_Toc150282656"/>
      <w:bookmarkStart w:id="22" w:name="_Toc176713750"/>
      <w:r w:rsidRPr="002E3FC3">
        <w:rPr>
          <w:rFonts w:cs="Times New Roman"/>
        </w:rPr>
        <w:t>（一</w:t>
      </w:r>
      <w:bookmarkEnd w:id="21"/>
      <w:r w:rsidR="008555AE" w:rsidRPr="002E3FC3">
        <w:rPr>
          <w:rFonts w:cs="Times New Roman"/>
        </w:rPr>
        <w:t>）项目管理</w:t>
      </w:r>
      <w:r w:rsidR="001B29E3" w:rsidRPr="002E3FC3">
        <w:rPr>
          <w:rFonts w:cs="Times New Roman"/>
        </w:rPr>
        <w:t>力度</w:t>
      </w:r>
      <w:r w:rsidR="008555AE" w:rsidRPr="002E3FC3">
        <w:rPr>
          <w:rFonts w:cs="Times New Roman"/>
        </w:rPr>
        <w:t>有待</w:t>
      </w:r>
      <w:r w:rsidR="001B29E3" w:rsidRPr="002E3FC3">
        <w:rPr>
          <w:rFonts w:cs="Times New Roman"/>
        </w:rPr>
        <w:t>加强</w:t>
      </w:r>
      <w:r w:rsidR="008555AE" w:rsidRPr="002E3FC3">
        <w:rPr>
          <w:rFonts w:cs="Times New Roman"/>
        </w:rPr>
        <w:t>，</w:t>
      </w:r>
      <w:r w:rsidR="001B29E3" w:rsidRPr="002E3FC3">
        <w:rPr>
          <w:rFonts w:cs="Times New Roman"/>
        </w:rPr>
        <w:t>相关实施材料质量有待提升</w:t>
      </w:r>
      <w:r w:rsidRPr="002E3FC3">
        <w:rPr>
          <w:rFonts w:cs="Times New Roman"/>
        </w:rPr>
        <w:t>。</w:t>
      </w:r>
      <w:bookmarkEnd w:id="22"/>
    </w:p>
    <w:p w14:paraId="302F65C3" w14:textId="74BEC995" w:rsidR="00C06B30" w:rsidRPr="002E3FC3" w:rsidRDefault="00C06B30" w:rsidP="00C06B30">
      <w:pPr>
        <w:ind w:firstLine="634"/>
        <w:rPr>
          <w:rFonts w:cs="Times New Roman"/>
        </w:rPr>
      </w:pPr>
      <w:bookmarkStart w:id="23" w:name="_Toc150282657"/>
      <w:r w:rsidRPr="002E3FC3">
        <w:rPr>
          <w:rFonts w:cs="Times New Roman"/>
          <w:b/>
          <w:bCs/>
        </w:rPr>
        <w:t>一是</w:t>
      </w:r>
      <w:r w:rsidRPr="002E3FC3">
        <w:rPr>
          <w:rFonts w:cs="Times New Roman"/>
        </w:rPr>
        <w:t>项目进度滞后，根据《工程开工令》及《单位（子单位）竣工验收报告》，本项目</w:t>
      </w:r>
      <w:r w:rsidRPr="002E3FC3">
        <w:rPr>
          <w:rFonts w:cs="Times New Roman"/>
        </w:rPr>
        <w:t>2020</w:t>
      </w:r>
      <w:r w:rsidRPr="002E3FC3">
        <w:rPr>
          <w:rFonts w:cs="Times New Roman"/>
        </w:rPr>
        <w:t>年</w:t>
      </w:r>
      <w:r w:rsidRPr="002E3FC3">
        <w:rPr>
          <w:rFonts w:cs="Times New Roman"/>
        </w:rPr>
        <w:t>3</w:t>
      </w:r>
      <w:r w:rsidRPr="002E3FC3">
        <w:rPr>
          <w:rFonts w:cs="Times New Roman"/>
        </w:rPr>
        <w:t>月</w:t>
      </w:r>
      <w:r w:rsidRPr="002E3FC3">
        <w:rPr>
          <w:rFonts w:cs="Times New Roman"/>
        </w:rPr>
        <w:t>3</w:t>
      </w:r>
      <w:r w:rsidRPr="002E3FC3">
        <w:rPr>
          <w:rFonts w:cs="Times New Roman"/>
        </w:rPr>
        <w:t>日正式开工，</w:t>
      </w:r>
      <w:r w:rsidRPr="002E3FC3">
        <w:rPr>
          <w:rFonts w:cs="Times New Roman"/>
        </w:rPr>
        <w:t>2023</w:t>
      </w:r>
      <w:r w:rsidRPr="002E3FC3">
        <w:rPr>
          <w:rFonts w:cs="Times New Roman"/>
        </w:rPr>
        <w:t>年</w:t>
      </w:r>
      <w:r w:rsidRPr="002E3FC3">
        <w:rPr>
          <w:rFonts w:cs="Times New Roman"/>
        </w:rPr>
        <w:t>8</w:t>
      </w:r>
      <w:r w:rsidRPr="002E3FC3">
        <w:rPr>
          <w:rFonts w:cs="Times New Roman"/>
        </w:rPr>
        <w:t>月</w:t>
      </w:r>
      <w:r w:rsidRPr="002E3FC3">
        <w:rPr>
          <w:rFonts w:cs="Times New Roman"/>
        </w:rPr>
        <w:t>29</w:t>
      </w:r>
      <w:r w:rsidRPr="002E3FC3">
        <w:rPr>
          <w:rFonts w:cs="Times New Roman"/>
        </w:rPr>
        <w:t>日完成竣工验收，项目实际工期为</w:t>
      </w:r>
      <w:r w:rsidRPr="002E3FC3">
        <w:rPr>
          <w:rFonts w:cs="Times New Roman"/>
        </w:rPr>
        <w:t>1274</w:t>
      </w:r>
      <w:r w:rsidRPr="002E3FC3">
        <w:rPr>
          <w:rFonts w:cs="Times New Roman"/>
        </w:rPr>
        <w:t>个日历天，工程实施进度较合同计划进度</w:t>
      </w:r>
      <w:r w:rsidRPr="002E3FC3">
        <w:rPr>
          <w:rFonts w:cs="Times New Roman"/>
        </w:rPr>
        <w:t>640</w:t>
      </w:r>
      <w:r w:rsidRPr="002E3FC3">
        <w:rPr>
          <w:rFonts w:cs="Times New Roman"/>
        </w:rPr>
        <w:t>日历天滞后</w:t>
      </w:r>
      <w:r w:rsidR="00BF6984" w:rsidRPr="002E3FC3">
        <w:rPr>
          <w:rFonts w:cs="Times New Roman"/>
        </w:rPr>
        <w:t>，</w:t>
      </w:r>
      <w:r w:rsidR="00167830" w:rsidRPr="002E3FC3">
        <w:rPr>
          <w:rFonts w:cs="Times New Roman"/>
        </w:rPr>
        <w:t>期间办理一次延期手续，将项目建设期限调整为</w:t>
      </w:r>
      <w:r w:rsidR="00167830" w:rsidRPr="002E3FC3">
        <w:rPr>
          <w:rFonts w:cs="Times New Roman"/>
        </w:rPr>
        <w:t>2020</w:t>
      </w:r>
      <w:r w:rsidR="00167830" w:rsidRPr="002E3FC3">
        <w:rPr>
          <w:rFonts w:cs="Times New Roman"/>
        </w:rPr>
        <w:t>年</w:t>
      </w:r>
      <w:r w:rsidR="00167830" w:rsidRPr="002E3FC3">
        <w:rPr>
          <w:rFonts w:cs="Times New Roman"/>
        </w:rPr>
        <w:t>3</w:t>
      </w:r>
      <w:r w:rsidR="00167830" w:rsidRPr="002E3FC3">
        <w:rPr>
          <w:rFonts w:cs="Times New Roman"/>
        </w:rPr>
        <w:t>月至</w:t>
      </w:r>
      <w:r w:rsidR="00167830" w:rsidRPr="002E3FC3">
        <w:rPr>
          <w:rFonts w:cs="Times New Roman"/>
        </w:rPr>
        <w:t>2022</w:t>
      </w:r>
      <w:r w:rsidR="00167830" w:rsidRPr="002E3FC3">
        <w:rPr>
          <w:rFonts w:cs="Times New Roman"/>
        </w:rPr>
        <w:t>年</w:t>
      </w:r>
      <w:r w:rsidR="00167830" w:rsidRPr="002E3FC3">
        <w:rPr>
          <w:rFonts w:cs="Times New Roman"/>
        </w:rPr>
        <w:t>8</w:t>
      </w:r>
      <w:r w:rsidR="00167830" w:rsidRPr="002E3FC3">
        <w:rPr>
          <w:rFonts w:cs="Times New Roman"/>
        </w:rPr>
        <w:t>月，但与实际竣工</w:t>
      </w:r>
      <w:r w:rsidR="00902F4D" w:rsidRPr="002E3FC3">
        <w:rPr>
          <w:rFonts w:cs="Times New Roman"/>
        </w:rPr>
        <w:t>日期</w:t>
      </w:r>
      <w:r w:rsidR="00902F4D" w:rsidRPr="002E3FC3">
        <w:rPr>
          <w:rFonts w:cs="Times New Roman"/>
        </w:rPr>
        <w:t>2023</w:t>
      </w:r>
      <w:r w:rsidR="00902F4D" w:rsidRPr="002E3FC3">
        <w:rPr>
          <w:rFonts w:cs="Times New Roman"/>
        </w:rPr>
        <w:t>年</w:t>
      </w:r>
      <w:r w:rsidR="00902F4D" w:rsidRPr="002E3FC3">
        <w:rPr>
          <w:rFonts w:cs="Times New Roman"/>
        </w:rPr>
        <w:t>8</w:t>
      </w:r>
      <w:r w:rsidR="00902F4D" w:rsidRPr="002E3FC3">
        <w:rPr>
          <w:rFonts w:cs="Times New Roman"/>
        </w:rPr>
        <w:t>月</w:t>
      </w:r>
      <w:r w:rsidR="00902F4D" w:rsidRPr="002E3FC3">
        <w:rPr>
          <w:rFonts w:cs="Times New Roman"/>
        </w:rPr>
        <w:t>29</w:t>
      </w:r>
      <w:r w:rsidR="00902F4D" w:rsidRPr="002E3FC3">
        <w:rPr>
          <w:rFonts w:cs="Times New Roman"/>
        </w:rPr>
        <w:t>日之间</w:t>
      </w:r>
      <w:r w:rsidR="00167830" w:rsidRPr="002E3FC3">
        <w:rPr>
          <w:rFonts w:cs="Times New Roman"/>
        </w:rPr>
        <w:t>仍存在</w:t>
      </w:r>
      <w:r w:rsidR="00A45003" w:rsidRPr="002E3FC3">
        <w:rPr>
          <w:rFonts w:cs="Times New Roman"/>
        </w:rPr>
        <w:t>一定</w:t>
      </w:r>
      <w:r w:rsidR="00167830" w:rsidRPr="002E3FC3">
        <w:rPr>
          <w:rFonts w:cs="Times New Roman"/>
        </w:rPr>
        <w:t>差异</w:t>
      </w:r>
      <w:r w:rsidRPr="002E3FC3">
        <w:rPr>
          <w:rFonts w:cs="Times New Roman"/>
        </w:rPr>
        <w:t>。</w:t>
      </w:r>
    </w:p>
    <w:p w14:paraId="78EBDCE2" w14:textId="4C4698DB" w:rsidR="00C06B30" w:rsidRPr="002E3FC3" w:rsidRDefault="00C06B30" w:rsidP="000F4DBC">
      <w:pPr>
        <w:ind w:firstLine="634"/>
        <w:rPr>
          <w:rFonts w:cs="Times New Roman"/>
        </w:rPr>
      </w:pPr>
      <w:r w:rsidRPr="002E3FC3">
        <w:rPr>
          <w:rFonts w:cs="Times New Roman"/>
          <w:b/>
          <w:bCs/>
        </w:rPr>
        <w:t>二是</w:t>
      </w:r>
      <w:r w:rsidRPr="002E3FC3">
        <w:rPr>
          <w:rFonts w:cs="Times New Roman"/>
        </w:rPr>
        <w:t>实施过程材料不够规范。</w:t>
      </w:r>
      <w:r w:rsidRPr="002E3FC3">
        <w:rPr>
          <w:rFonts w:cs="Times New Roman"/>
          <w:b/>
          <w:bCs/>
        </w:rPr>
        <w:t>首先是</w:t>
      </w:r>
      <w:r w:rsidRPr="002E3FC3">
        <w:rPr>
          <w:rFonts w:cs="Times New Roman"/>
        </w:rPr>
        <w:t>部分资料</w:t>
      </w:r>
      <w:r w:rsidR="005C66BF" w:rsidRPr="002E3FC3">
        <w:rPr>
          <w:rFonts w:cs="Times New Roman"/>
        </w:rPr>
        <w:t>签章部分不完整</w:t>
      </w:r>
      <w:r w:rsidRPr="002E3FC3">
        <w:rPr>
          <w:rFonts w:cs="Times New Roman"/>
        </w:rPr>
        <w:t>，如《厨房设备移交记录表》各相关单位仅盖章未签日期，部分《周安全检查记录（续表）》记录人未签字盖章。</w:t>
      </w:r>
      <w:r w:rsidRPr="002E3FC3">
        <w:rPr>
          <w:rFonts w:cs="Times New Roman"/>
          <w:b/>
          <w:bCs/>
        </w:rPr>
        <w:t>然后是</w:t>
      </w:r>
      <w:r w:rsidR="000F4DBC" w:rsidRPr="002E3FC3">
        <w:rPr>
          <w:rFonts w:cs="Times New Roman"/>
        </w:rPr>
        <w:t>存在移交文件之间使用单位签章不一致的情况，如移交时间为</w:t>
      </w:r>
      <w:r w:rsidR="000F4DBC" w:rsidRPr="002E3FC3">
        <w:rPr>
          <w:rFonts w:cs="Times New Roman"/>
        </w:rPr>
        <w:t>2021</w:t>
      </w:r>
      <w:r w:rsidR="000F4DBC" w:rsidRPr="002E3FC3">
        <w:rPr>
          <w:rFonts w:cs="Times New Roman"/>
        </w:rPr>
        <w:t>年的移交文件使用单位签章</w:t>
      </w:r>
      <w:r w:rsidR="005C66BF" w:rsidRPr="002E3FC3">
        <w:rPr>
          <w:rFonts w:cs="Times New Roman"/>
        </w:rPr>
        <w:t>包含</w:t>
      </w:r>
      <w:r w:rsidR="000F4DBC" w:rsidRPr="002E3FC3">
        <w:rPr>
          <w:rFonts w:ascii="仿宋_GB2312" w:cs="Times New Roman" w:hint="eastAsia"/>
        </w:rPr>
        <w:t>“</w:t>
      </w:r>
      <w:r w:rsidR="000F4DBC" w:rsidRPr="002E3FC3">
        <w:rPr>
          <w:rFonts w:cs="Times New Roman"/>
        </w:rPr>
        <w:t>广州市增城区实验中学</w:t>
      </w:r>
      <w:r w:rsidR="000F4DBC" w:rsidRPr="002E3FC3">
        <w:rPr>
          <w:rFonts w:ascii="仿宋_GB2312" w:cs="Times New Roman" w:hint="eastAsia"/>
        </w:rPr>
        <w:t>”</w:t>
      </w:r>
      <w:r w:rsidR="000F4DBC" w:rsidRPr="002E3FC3">
        <w:rPr>
          <w:rFonts w:cs="Times New Roman"/>
        </w:rPr>
        <w:t>与</w:t>
      </w:r>
      <w:r w:rsidR="000F4DBC" w:rsidRPr="002E3FC3">
        <w:rPr>
          <w:rFonts w:ascii="仿宋_GB2312" w:cs="Times New Roman" w:hint="eastAsia"/>
        </w:rPr>
        <w:t>“</w:t>
      </w:r>
      <w:r w:rsidR="000F4DBC" w:rsidRPr="002E3FC3">
        <w:rPr>
          <w:rFonts w:cs="Times New Roman"/>
        </w:rPr>
        <w:t>广大附中增城区实验中学</w:t>
      </w:r>
      <w:r w:rsidR="000F4DBC" w:rsidRPr="002E3FC3">
        <w:rPr>
          <w:rFonts w:ascii="仿宋_GB2312" w:cs="Times New Roman" w:hint="eastAsia"/>
        </w:rPr>
        <w:t>”</w:t>
      </w:r>
      <w:r w:rsidR="000F4DBC" w:rsidRPr="002E3FC3">
        <w:rPr>
          <w:rFonts w:cs="Times New Roman"/>
        </w:rPr>
        <w:t>两类</w:t>
      </w:r>
      <w:r w:rsidR="00EF37AD" w:rsidRPr="002E3FC3">
        <w:rPr>
          <w:rFonts w:cs="Times New Roman"/>
        </w:rPr>
        <w:t>，经区公共建设项目管理服务中心</w:t>
      </w:r>
      <w:r w:rsidR="00EF37AD" w:rsidRPr="002E3FC3">
        <w:rPr>
          <w:rFonts w:cs="Times New Roman"/>
        </w:rPr>
        <w:lastRenderedPageBreak/>
        <w:t>反馈，签章不一致的原因为广州市增城区实验中学于</w:t>
      </w:r>
      <w:r w:rsidR="00EF37AD" w:rsidRPr="002E3FC3">
        <w:rPr>
          <w:rFonts w:cs="Times New Roman"/>
        </w:rPr>
        <w:t>2022</w:t>
      </w:r>
      <w:r w:rsidR="00EF37AD" w:rsidRPr="002E3FC3">
        <w:rPr>
          <w:rFonts w:cs="Times New Roman"/>
        </w:rPr>
        <w:t>年</w:t>
      </w:r>
      <w:r w:rsidR="00EF37AD" w:rsidRPr="002E3FC3">
        <w:rPr>
          <w:rFonts w:cs="Times New Roman"/>
        </w:rPr>
        <w:t>5</w:t>
      </w:r>
      <w:r w:rsidR="00EF37AD" w:rsidRPr="002E3FC3">
        <w:rPr>
          <w:rFonts w:cs="Times New Roman"/>
        </w:rPr>
        <w:t>月</w:t>
      </w:r>
      <w:r w:rsidR="00EF37AD" w:rsidRPr="002E3FC3">
        <w:rPr>
          <w:rFonts w:cs="Times New Roman"/>
        </w:rPr>
        <w:t>20</w:t>
      </w:r>
      <w:r w:rsidR="00EF37AD" w:rsidRPr="002E3FC3">
        <w:rPr>
          <w:rFonts w:cs="Times New Roman"/>
        </w:rPr>
        <w:t>日更名为广大附中增城区实验中学，部分移交单盖章滞后造成签章不一致</w:t>
      </w:r>
      <w:r w:rsidR="000F4DBC" w:rsidRPr="002E3FC3">
        <w:rPr>
          <w:rFonts w:cs="Times New Roman"/>
        </w:rPr>
        <w:t>。</w:t>
      </w:r>
      <w:r w:rsidRPr="002E3FC3">
        <w:rPr>
          <w:rFonts w:cs="Times New Roman"/>
          <w:b/>
          <w:bCs/>
        </w:rPr>
        <w:t>最后是</w:t>
      </w:r>
      <w:r w:rsidR="000F4DBC" w:rsidRPr="002E3FC3">
        <w:rPr>
          <w:rFonts w:cs="Times New Roman"/>
        </w:rPr>
        <w:t>部分提交材料之间数据不对应，如项目自评表中预算安排金额为</w:t>
      </w:r>
      <w:r w:rsidR="000F4DBC" w:rsidRPr="002E3FC3">
        <w:rPr>
          <w:rFonts w:cs="Times New Roman"/>
        </w:rPr>
        <w:t>4320.39</w:t>
      </w:r>
      <w:r w:rsidR="000F4DBC" w:rsidRPr="002E3FC3">
        <w:rPr>
          <w:rFonts w:cs="Times New Roman"/>
        </w:rPr>
        <w:t>万元，与单位指标情况表中的</w:t>
      </w:r>
      <w:r w:rsidR="000F4DBC" w:rsidRPr="002E3FC3">
        <w:rPr>
          <w:rFonts w:cs="Times New Roman"/>
        </w:rPr>
        <w:t>4295.52</w:t>
      </w:r>
      <w:r w:rsidR="000F4DBC" w:rsidRPr="002E3FC3">
        <w:rPr>
          <w:rFonts w:cs="Times New Roman"/>
        </w:rPr>
        <w:t>万元不一致</w:t>
      </w:r>
      <w:r w:rsidR="00320232" w:rsidRPr="002E3FC3">
        <w:rPr>
          <w:rFonts w:cs="Times New Roman"/>
        </w:rPr>
        <w:t>，经现场沟通核查，自评表预算安排金额以提供的单位指标情况表为准</w:t>
      </w:r>
      <w:r w:rsidR="000F4DBC" w:rsidRPr="002E3FC3">
        <w:rPr>
          <w:rFonts w:cs="Times New Roman"/>
        </w:rPr>
        <w:t>。</w:t>
      </w:r>
    </w:p>
    <w:p w14:paraId="30FEC4A3" w14:textId="009CA156" w:rsidR="00C06B30" w:rsidRPr="002E3FC3" w:rsidRDefault="00C06B30" w:rsidP="00C06B30">
      <w:pPr>
        <w:ind w:firstLine="634"/>
        <w:rPr>
          <w:rFonts w:cs="Times New Roman"/>
        </w:rPr>
      </w:pPr>
      <w:r w:rsidRPr="002E3FC3">
        <w:rPr>
          <w:rFonts w:cs="Times New Roman"/>
          <w:b/>
          <w:bCs/>
        </w:rPr>
        <w:t>三是</w:t>
      </w:r>
      <w:r w:rsidRPr="002E3FC3">
        <w:rPr>
          <w:rFonts w:cs="Times New Roman"/>
        </w:rPr>
        <w:t>实施过程材料不够完整，</w:t>
      </w:r>
      <w:r w:rsidR="003A386F" w:rsidRPr="002E3FC3">
        <w:rPr>
          <w:rFonts w:cs="Times New Roman"/>
        </w:rPr>
        <w:t>本项目</w:t>
      </w:r>
      <w:r w:rsidRPr="002E3FC3">
        <w:rPr>
          <w:rFonts w:cs="Times New Roman"/>
        </w:rPr>
        <w:t>2023</w:t>
      </w:r>
      <w:r w:rsidRPr="002E3FC3">
        <w:rPr>
          <w:rFonts w:cs="Times New Roman"/>
        </w:rPr>
        <w:t>年</w:t>
      </w:r>
      <w:r w:rsidRPr="002E3FC3">
        <w:rPr>
          <w:rFonts w:cs="Times New Roman"/>
        </w:rPr>
        <w:t>8</w:t>
      </w:r>
      <w:r w:rsidRPr="002E3FC3">
        <w:rPr>
          <w:rFonts w:cs="Times New Roman"/>
        </w:rPr>
        <w:t>月</w:t>
      </w:r>
      <w:r w:rsidRPr="002E3FC3">
        <w:rPr>
          <w:rFonts w:cs="Times New Roman"/>
        </w:rPr>
        <w:t>29</w:t>
      </w:r>
      <w:r w:rsidRPr="002E3FC3">
        <w:rPr>
          <w:rFonts w:cs="Times New Roman"/>
        </w:rPr>
        <w:t>日已经完成竣工验收，但未能提供人防工程及消防工程的验收材料。</w:t>
      </w:r>
    </w:p>
    <w:p w14:paraId="3176F76F" w14:textId="554E2D57" w:rsidR="00E6311E" w:rsidRPr="002E3FC3" w:rsidRDefault="00E6311E" w:rsidP="00E6311E">
      <w:pPr>
        <w:pStyle w:val="2"/>
        <w:ind w:firstLine="634"/>
        <w:rPr>
          <w:rFonts w:cs="Times New Roman"/>
        </w:rPr>
      </w:pPr>
      <w:bookmarkStart w:id="24" w:name="_Toc176713751"/>
      <w:r w:rsidRPr="002E3FC3">
        <w:rPr>
          <w:rFonts w:cs="Times New Roman"/>
        </w:rPr>
        <w:t>（二）</w:t>
      </w:r>
      <w:bookmarkEnd w:id="23"/>
      <w:r w:rsidR="00DF7934" w:rsidRPr="002E3FC3">
        <w:rPr>
          <w:rFonts w:cs="Times New Roman"/>
        </w:rPr>
        <w:t>绩效体系设置不全面，有待进一步完善</w:t>
      </w:r>
      <w:r w:rsidRPr="002E3FC3">
        <w:rPr>
          <w:rFonts w:cs="Times New Roman"/>
        </w:rPr>
        <w:t>。</w:t>
      </w:r>
      <w:bookmarkEnd w:id="24"/>
    </w:p>
    <w:p w14:paraId="6BD39658" w14:textId="06F2A0B3" w:rsidR="00C06B30" w:rsidRPr="002E3FC3" w:rsidRDefault="00C06B30" w:rsidP="00C06B30">
      <w:pPr>
        <w:ind w:firstLine="634"/>
        <w:rPr>
          <w:rFonts w:cs="Times New Roman"/>
        </w:rPr>
      </w:pPr>
      <w:r w:rsidRPr="002E3FC3">
        <w:rPr>
          <w:rFonts w:cs="Times New Roman"/>
          <w:b/>
          <w:bCs/>
        </w:rPr>
        <w:t>一是</w:t>
      </w:r>
      <w:r w:rsidRPr="002E3FC3">
        <w:rPr>
          <w:rFonts w:cs="Times New Roman"/>
        </w:rPr>
        <w:t>项目绩效目标设置存在年度绩效目标设置不全面的问题，仅设置项目产出及开展工作相关内容，未体现项目实施效益，且年度绩效</w:t>
      </w:r>
      <w:r w:rsidR="00511409" w:rsidRPr="002E3FC3">
        <w:rPr>
          <w:rFonts w:cs="Times New Roman"/>
        </w:rPr>
        <w:t>目标</w:t>
      </w:r>
      <w:r w:rsidRPr="002E3FC3">
        <w:rPr>
          <w:rFonts w:cs="Times New Roman"/>
        </w:rPr>
        <w:t>产出内容如</w:t>
      </w:r>
      <w:r w:rsidRPr="002E3FC3">
        <w:rPr>
          <w:rFonts w:ascii="仿宋_GB2312" w:cs="Times New Roman" w:hint="eastAsia"/>
        </w:rPr>
        <w:t>“</w:t>
      </w:r>
      <w:r w:rsidRPr="002E3FC3">
        <w:rPr>
          <w:rFonts w:cs="Times New Roman"/>
        </w:rPr>
        <w:t>完成项目剩余楼宇行政楼</w:t>
      </w:r>
      <w:r w:rsidRPr="002E3FC3">
        <w:rPr>
          <w:rFonts w:cs="Times New Roman"/>
        </w:rPr>
        <w:t>A6</w:t>
      </w:r>
      <w:r w:rsidRPr="002E3FC3">
        <w:rPr>
          <w:rFonts w:cs="Times New Roman"/>
        </w:rPr>
        <w:t>、实验楼</w:t>
      </w:r>
      <w:r w:rsidRPr="002E3FC3">
        <w:rPr>
          <w:rFonts w:cs="Times New Roman"/>
        </w:rPr>
        <w:t>A7</w:t>
      </w:r>
      <w:r w:rsidRPr="002E3FC3">
        <w:rPr>
          <w:rFonts w:cs="Times New Roman"/>
        </w:rPr>
        <w:t>和礼堂</w:t>
      </w:r>
      <w:r w:rsidRPr="002E3FC3">
        <w:rPr>
          <w:rFonts w:cs="Times New Roman"/>
        </w:rPr>
        <w:t>A8</w:t>
      </w:r>
      <w:r w:rsidRPr="002E3FC3">
        <w:rPr>
          <w:rFonts w:cs="Times New Roman"/>
        </w:rPr>
        <w:t>建设</w:t>
      </w:r>
      <w:r w:rsidRPr="002E3FC3">
        <w:rPr>
          <w:rFonts w:ascii="仿宋_GB2312" w:cs="Times New Roman" w:hint="eastAsia"/>
        </w:rPr>
        <w:t>”</w:t>
      </w:r>
      <w:r w:rsidRPr="002E3FC3">
        <w:rPr>
          <w:rFonts w:cs="Times New Roman"/>
        </w:rPr>
        <w:t>未明确具体剩余工作量，较难衡量完成情况。</w:t>
      </w:r>
    </w:p>
    <w:p w14:paraId="49A3700A" w14:textId="360BAC72" w:rsidR="00E6311E" w:rsidRPr="002E3FC3" w:rsidRDefault="00C06B30" w:rsidP="00E6311E">
      <w:pPr>
        <w:ind w:firstLine="634"/>
        <w:rPr>
          <w:rFonts w:cs="Times New Roman"/>
          <w:b/>
          <w:bCs/>
        </w:rPr>
      </w:pPr>
      <w:r w:rsidRPr="002E3FC3">
        <w:rPr>
          <w:rFonts w:cs="Times New Roman"/>
          <w:b/>
          <w:bCs/>
        </w:rPr>
        <w:t>二是</w:t>
      </w:r>
      <w:r w:rsidRPr="002E3FC3">
        <w:rPr>
          <w:rFonts w:cs="Times New Roman"/>
        </w:rPr>
        <w:t>绩效指标设置不够全面规范，</w:t>
      </w:r>
      <w:r w:rsidRPr="002E3FC3">
        <w:rPr>
          <w:rFonts w:cs="Times New Roman"/>
          <w:b/>
          <w:bCs/>
        </w:rPr>
        <w:t>首先是</w:t>
      </w:r>
      <w:r w:rsidRPr="002E3FC3">
        <w:rPr>
          <w:rFonts w:cs="Times New Roman"/>
        </w:rPr>
        <w:t>存绩效指标设置不够全面，未设置项目完成进度相关的时效指标，未设置提供学位数量、解决新塘等镇街初中学位不足问题等社会效益指标，且本项目为面对师生及群众的公共项目，但年初绩效指标未设置满意度相关指标，绩效指标约束力不足。</w:t>
      </w:r>
      <w:r w:rsidRPr="002E3FC3">
        <w:rPr>
          <w:rFonts w:cs="Times New Roman"/>
          <w:b/>
          <w:bCs/>
        </w:rPr>
        <w:t>然后是</w:t>
      </w:r>
      <w:r w:rsidRPr="002E3FC3">
        <w:rPr>
          <w:rFonts w:cs="Times New Roman"/>
        </w:rPr>
        <w:t>部分指标</w:t>
      </w:r>
      <w:r w:rsidR="008F1B8A" w:rsidRPr="002E3FC3">
        <w:rPr>
          <w:rFonts w:cs="Times New Roman"/>
        </w:rPr>
        <w:t>的</w:t>
      </w:r>
      <w:r w:rsidRPr="002E3FC3">
        <w:rPr>
          <w:rFonts w:cs="Times New Roman"/>
        </w:rPr>
        <w:t>指标值设置不规范，如自评阶段满意度指标</w:t>
      </w:r>
      <w:r w:rsidRPr="002E3FC3">
        <w:rPr>
          <w:rFonts w:ascii="仿宋_GB2312" w:cs="Times New Roman" w:hint="eastAsia"/>
        </w:rPr>
        <w:t>“</w:t>
      </w:r>
      <w:r w:rsidRPr="002E3FC3">
        <w:rPr>
          <w:rFonts w:cs="Times New Roman"/>
        </w:rPr>
        <w:t>市民满意度调查</w:t>
      </w:r>
      <w:r w:rsidRPr="002E3FC3">
        <w:rPr>
          <w:rFonts w:ascii="仿宋_GB2312" w:cs="Times New Roman" w:hint="eastAsia"/>
        </w:rPr>
        <w:t>”</w:t>
      </w:r>
      <w:r w:rsidRPr="002E3FC3">
        <w:rPr>
          <w:rFonts w:cs="Times New Roman"/>
        </w:rPr>
        <w:t>指标值为</w:t>
      </w:r>
      <w:r w:rsidRPr="002E3FC3">
        <w:rPr>
          <w:rFonts w:ascii="仿宋_GB2312" w:cs="Times New Roman" w:hint="eastAsia"/>
        </w:rPr>
        <w:t>“</w:t>
      </w:r>
      <w:r w:rsidRPr="002E3FC3">
        <w:rPr>
          <w:rFonts w:cs="Times New Roman"/>
        </w:rPr>
        <w:t>80%</w:t>
      </w:r>
      <w:r w:rsidRPr="002E3FC3">
        <w:rPr>
          <w:rFonts w:cs="Times New Roman"/>
        </w:rPr>
        <w:t>及以上</w:t>
      </w:r>
      <w:r w:rsidRPr="002E3FC3">
        <w:rPr>
          <w:rFonts w:ascii="仿宋_GB2312" w:cs="Times New Roman" w:hint="eastAsia"/>
        </w:rPr>
        <w:t>”</w:t>
      </w:r>
      <w:r w:rsidRPr="002E3FC3">
        <w:rPr>
          <w:rFonts w:cs="Times New Roman"/>
        </w:rPr>
        <w:t>，根据《增城区</w:t>
      </w:r>
      <w:r w:rsidRPr="002E3FC3">
        <w:rPr>
          <w:rFonts w:cs="Times New Roman"/>
        </w:rPr>
        <w:t>2023</w:t>
      </w:r>
      <w:r w:rsidRPr="002E3FC3">
        <w:rPr>
          <w:rFonts w:cs="Times New Roman"/>
        </w:rPr>
        <w:t>年增城区实验中学改扩建工</w:t>
      </w:r>
      <w:r w:rsidRPr="002E3FC3">
        <w:rPr>
          <w:rFonts w:cs="Times New Roman"/>
        </w:rPr>
        <w:lastRenderedPageBreak/>
        <w:t>程项目绩效自评报告》内显示</w:t>
      </w:r>
      <w:r w:rsidRPr="002E3FC3">
        <w:rPr>
          <w:rFonts w:ascii="仿宋_GB2312" w:cs="Times New Roman" w:hint="eastAsia"/>
        </w:rPr>
        <w:t>“</w:t>
      </w:r>
      <w:r w:rsidRPr="002E3FC3">
        <w:rPr>
          <w:rFonts w:cs="Times New Roman"/>
        </w:rPr>
        <w:t>项目在</w:t>
      </w:r>
      <w:r w:rsidRPr="002E3FC3">
        <w:rPr>
          <w:rFonts w:cs="Times New Roman"/>
        </w:rPr>
        <w:t>2023</w:t>
      </w:r>
      <w:r w:rsidRPr="002E3FC3">
        <w:rPr>
          <w:rFonts w:cs="Times New Roman"/>
        </w:rPr>
        <w:t>年进行了市民满意度调查，调查结果为</w:t>
      </w:r>
      <w:r w:rsidRPr="002E3FC3">
        <w:rPr>
          <w:rFonts w:cs="Times New Roman"/>
        </w:rPr>
        <w:t>90%</w:t>
      </w:r>
      <w:r w:rsidRPr="002E3FC3">
        <w:rPr>
          <w:rFonts w:cs="Times New Roman"/>
        </w:rPr>
        <w:t>人群满意</w:t>
      </w:r>
      <w:r w:rsidRPr="002E3FC3">
        <w:rPr>
          <w:rFonts w:ascii="仿宋_GB2312" w:cs="Times New Roman" w:hint="eastAsia"/>
        </w:rPr>
        <w:t>”</w:t>
      </w:r>
      <w:r w:rsidRPr="002E3FC3">
        <w:rPr>
          <w:rFonts w:cs="Times New Roman"/>
        </w:rPr>
        <w:t>，指标值较实际情况设置较低；如生态效益指标</w:t>
      </w:r>
      <w:r w:rsidRPr="002E3FC3">
        <w:rPr>
          <w:rFonts w:ascii="仿宋_GB2312" w:cs="Times New Roman" w:hint="eastAsia"/>
        </w:rPr>
        <w:t>“</w:t>
      </w:r>
      <w:r w:rsidRPr="002E3FC3">
        <w:rPr>
          <w:rFonts w:cs="Times New Roman"/>
        </w:rPr>
        <w:t>建设过程环保达标率</w:t>
      </w:r>
      <w:r w:rsidRPr="002E3FC3">
        <w:rPr>
          <w:rFonts w:ascii="仿宋_GB2312" w:cs="Times New Roman" w:hint="eastAsia"/>
        </w:rPr>
        <w:t>”</w:t>
      </w:r>
      <w:r w:rsidRPr="002E3FC3">
        <w:rPr>
          <w:rFonts w:cs="Times New Roman"/>
        </w:rPr>
        <w:t>与指标值</w:t>
      </w:r>
      <w:r w:rsidRPr="002E3FC3">
        <w:rPr>
          <w:rFonts w:ascii="仿宋_GB2312" w:cs="Times New Roman" w:hint="eastAsia"/>
        </w:rPr>
        <w:t>“</w:t>
      </w:r>
      <w:r w:rsidRPr="002E3FC3">
        <w:rPr>
          <w:rFonts w:cs="Times New Roman"/>
        </w:rPr>
        <w:t>符合规范及主管部门要求</w:t>
      </w:r>
      <w:r w:rsidRPr="002E3FC3">
        <w:rPr>
          <w:rFonts w:ascii="仿宋_GB2312" w:cs="Times New Roman" w:hint="eastAsia"/>
        </w:rPr>
        <w:t>”</w:t>
      </w:r>
      <w:r w:rsidRPr="002E3FC3">
        <w:rPr>
          <w:rFonts w:cs="Times New Roman"/>
        </w:rPr>
        <w:t>不匹配，未能对应设置指标值为比率。</w:t>
      </w:r>
    </w:p>
    <w:p w14:paraId="1E0E1A2F" w14:textId="77777777" w:rsidR="00E6311E" w:rsidRPr="002E3FC3" w:rsidRDefault="00E6311E" w:rsidP="00E6311E">
      <w:pPr>
        <w:pStyle w:val="1"/>
        <w:ind w:firstLine="632"/>
        <w:rPr>
          <w:rFonts w:cs="Times New Roman"/>
        </w:rPr>
      </w:pPr>
      <w:bookmarkStart w:id="25" w:name="_Toc150282658"/>
      <w:bookmarkStart w:id="26" w:name="_Toc176713752"/>
      <w:r w:rsidRPr="002E3FC3">
        <w:rPr>
          <w:rFonts w:cs="Times New Roman"/>
        </w:rPr>
        <w:t>五、改进建议</w:t>
      </w:r>
      <w:bookmarkEnd w:id="25"/>
      <w:bookmarkEnd w:id="26"/>
    </w:p>
    <w:p w14:paraId="1E0F3BCB" w14:textId="6F12A068" w:rsidR="00E6311E" w:rsidRPr="002E3FC3" w:rsidRDefault="00E6311E" w:rsidP="00E6311E">
      <w:pPr>
        <w:pStyle w:val="2"/>
        <w:ind w:firstLine="634"/>
        <w:rPr>
          <w:rFonts w:cs="Times New Roman"/>
        </w:rPr>
      </w:pPr>
      <w:bookmarkStart w:id="27" w:name="_Toc150282659"/>
      <w:bookmarkStart w:id="28" w:name="_Toc176713753"/>
      <w:r w:rsidRPr="002E3FC3">
        <w:rPr>
          <w:rFonts w:cs="Times New Roman"/>
        </w:rPr>
        <w:t>（一）</w:t>
      </w:r>
      <w:bookmarkEnd w:id="27"/>
      <w:r w:rsidR="001B29E3" w:rsidRPr="002E3FC3">
        <w:rPr>
          <w:rFonts w:cs="Times New Roman"/>
        </w:rPr>
        <w:t>加强</w:t>
      </w:r>
      <w:r w:rsidR="00DF7934" w:rsidRPr="002E3FC3">
        <w:rPr>
          <w:rFonts w:cs="Times New Roman"/>
        </w:rPr>
        <w:t>项目管理</w:t>
      </w:r>
      <w:r w:rsidR="001B29E3" w:rsidRPr="002E3FC3">
        <w:rPr>
          <w:rFonts w:cs="Times New Roman"/>
        </w:rPr>
        <w:t>力度</w:t>
      </w:r>
      <w:r w:rsidR="00DF7934" w:rsidRPr="002E3FC3">
        <w:rPr>
          <w:rFonts w:cs="Times New Roman"/>
        </w:rPr>
        <w:t>，</w:t>
      </w:r>
      <w:r w:rsidR="001B29E3" w:rsidRPr="002E3FC3">
        <w:rPr>
          <w:rFonts w:cs="Times New Roman"/>
        </w:rPr>
        <w:t>提升项目实施材料质量</w:t>
      </w:r>
      <w:r w:rsidRPr="002E3FC3">
        <w:rPr>
          <w:rFonts w:cs="Times New Roman"/>
        </w:rPr>
        <w:t>。</w:t>
      </w:r>
      <w:bookmarkEnd w:id="28"/>
    </w:p>
    <w:p w14:paraId="595554C5" w14:textId="1D3AAECF" w:rsidR="00E6311E" w:rsidRPr="002E3FC3" w:rsidRDefault="002B0C7E" w:rsidP="00E6311E">
      <w:pPr>
        <w:ind w:firstLine="634"/>
        <w:rPr>
          <w:rFonts w:cs="Times New Roman"/>
        </w:rPr>
      </w:pPr>
      <w:r w:rsidRPr="002E3FC3">
        <w:rPr>
          <w:rFonts w:cs="Times New Roman"/>
          <w:b/>
          <w:bCs/>
        </w:rPr>
        <w:t>一是</w:t>
      </w:r>
      <w:r w:rsidRPr="002E3FC3">
        <w:rPr>
          <w:rFonts w:cs="Times New Roman"/>
        </w:rPr>
        <w:t>加强对项目进度的把控，建议</w:t>
      </w:r>
      <w:r w:rsidR="000F4DBC" w:rsidRPr="002E3FC3">
        <w:rPr>
          <w:rFonts w:cs="Times New Roman"/>
        </w:rPr>
        <w:t>制定全过程项目实施方案，充分考虑施工过程中可能出现的风险和不确定性因素，合理评估建设工期，明确项目建设各关键节点，建立有效的监控机制，与工程关键节点进行比对，及时发现项目滞后并分析原因，同时加强与施工单位、监理单位和相关部门的沟通和合作，共同协调解决问题，</w:t>
      </w:r>
      <w:r w:rsidR="008F157E" w:rsidRPr="002E3FC3">
        <w:rPr>
          <w:rFonts w:cs="Times New Roman"/>
        </w:rPr>
        <w:t>并针对延期情况及时办理相关手续，</w:t>
      </w:r>
      <w:r w:rsidR="000F4DBC" w:rsidRPr="002E3FC3">
        <w:rPr>
          <w:rFonts w:cs="Times New Roman"/>
        </w:rPr>
        <w:t>确保施工进度按计划进行</w:t>
      </w:r>
      <w:r w:rsidR="008F157E" w:rsidRPr="002E3FC3">
        <w:rPr>
          <w:rFonts w:cs="Times New Roman"/>
        </w:rPr>
        <w:t>，保障项目实施手续的完整性</w:t>
      </w:r>
      <w:r w:rsidR="000F4DBC" w:rsidRPr="002E3FC3">
        <w:rPr>
          <w:rFonts w:cs="Times New Roman"/>
        </w:rPr>
        <w:t>。</w:t>
      </w:r>
    </w:p>
    <w:p w14:paraId="29950776" w14:textId="69D7BA37" w:rsidR="000F4DBC" w:rsidRPr="002E3FC3" w:rsidRDefault="000F4DBC" w:rsidP="00E6311E">
      <w:pPr>
        <w:ind w:firstLine="634"/>
        <w:rPr>
          <w:rFonts w:cs="Times New Roman"/>
        </w:rPr>
      </w:pPr>
      <w:r w:rsidRPr="002E3FC3">
        <w:rPr>
          <w:rFonts w:cs="Times New Roman"/>
          <w:b/>
          <w:bCs/>
        </w:rPr>
        <w:t>二是</w:t>
      </w:r>
      <w:r w:rsidRPr="002E3FC3">
        <w:rPr>
          <w:rFonts w:cs="Times New Roman"/>
        </w:rPr>
        <w:t>规范项目实施过程材料。</w:t>
      </w:r>
      <w:r w:rsidRPr="002E3FC3">
        <w:rPr>
          <w:rFonts w:cs="Times New Roman"/>
          <w:b/>
          <w:bCs/>
        </w:rPr>
        <w:t>首先是</w:t>
      </w:r>
      <w:r w:rsidRPr="002E3FC3">
        <w:rPr>
          <w:rFonts w:cs="Times New Roman"/>
        </w:rPr>
        <w:t>建议规范资料填报，对于第三方服务单位提供的相关资料，核对是否完整填报全部的内容，保障提交材料的规范性及时效性。</w:t>
      </w:r>
      <w:r w:rsidRPr="002E3FC3">
        <w:rPr>
          <w:rFonts w:cs="Times New Roman"/>
          <w:b/>
          <w:bCs/>
        </w:rPr>
        <w:t>然后是</w:t>
      </w:r>
      <w:r w:rsidR="00DE2144" w:rsidRPr="002E3FC3">
        <w:rPr>
          <w:rFonts w:cs="Times New Roman"/>
        </w:rPr>
        <w:t>建议区公共建设项目管理服务中心</w:t>
      </w:r>
      <w:r w:rsidRPr="002E3FC3">
        <w:rPr>
          <w:rFonts w:cs="Times New Roman"/>
        </w:rPr>
        <w:t>在</w:t>
      </w:r>
      <w:r w:rsidR="00DE2144" w:rsidRPr="002E3FC3">
        <w:rPr>
          <w:rFonts w:cs="Times New Roman"/>
        </w:rPr>
        <w:t>收集</w:t>
      </w:r>
      <w:r w:rsidRPr="002E3FC3">
        <w:rPr>
          <w:rFonts w:cs="Times New Roman"/>
        </w:rPr>
        <w:t>项目实施过程材料时，</w:t>
      </w:r>
      <w:r w:rsidR="00DE2144" w:rsidRPr="002E3FC3">
        <w:rPr>
          <w:rFonts w:cs="Times New Roman"/>
        </w:rPr>
        <w:t>确认接收单位签章时效，确保</w:t>
      </w:r>
      <w:r w:rsidRPr="002E3FC3">
        <w:rPr>
          <w:rFonts w:cs="Times New Roman"/>
        </w:rPr>
        <w:t>签章需与项目</w:t>
      </w:r>
      <w:r w:rsidR="00DE2144" w:rsidRPr="002E3FC3">
        <w:rPr>
          <w:rFonts w:cs="Times New Roman"/>
        </w:rPr>
        <w:t>进度</w:t>
      </w:r>
      <w:r w:rsidRPr="002E3FC3">
        <w:rPr>
          <w:rFonts w:cs="Times New Roman"/>
        </w:rPr>
        <w:t>一致，保障项目实施的合规性。</w:t>
      </w:r>
      <w:r w:rsidRPr="002E3FC3">
        <w:rPr>
          <w:rFonts w:cs="Times New Roman"/>
          <w:b/>
          <w:bCs/>
        </w:rPr>
        <w:t>最后是</w:t>
      </w:r>
      <w:r w:rsidRPr="002E3FC3">
        <w:rPr>
          <w:rFonts w:cs="Times New Roman"/>
        </w:rPr>
        <w:t>提高自评材料质量，建议区公共建设项目管理服务中心</w:t>
      </w:r>
      <w:r w:rsidR="00D801BD" w:rsidRPr="002E3FC3">
        <w:rPr>
          <w:rFonts w:cs="Times New Roman"/>
        </w:rPr>
        <w:t>后续开展绩效自评工作时，留意数据之间的对应性，</w:t>
      </w:r>
      <w:r w:rsidR="00320232" w:rsidRPr="002E3FC3">
        <w:rPr>
          <w:rFonts w:cs="Times New Roman"/>
        </w:rPr>
        <w:t>避免再次出现绩效自评材料数据不一致的情况，</w:t>
      </w:r>
      <w:r w:rsidR="00D801BD" w:rsidRPr="002E3FC3">
        <w:rPr>
          <w:rFonts w:cs="Times New Roman"/>
        </w:rPr>
        <w:t>确保绩效评价结果的准确性。</w:t>
      </w:r>
    </w:p>
    <w:p w14:paraId="40BEBBB5" w14:textId="180A1ABA" w:rsidR="00D801BD" w:rsidRPr="002E3FC3" w:rsidRDefault="00D801BD" w:rsidP="00E6311E">
      <w:pPr>
        <w:ind w:firstLine="634"/>
        <w:rPr>
          <w:rFonts w:cs="Times New Roman"/>
        </w:rPr>
      </w:pPr>
      <w:r w:rsidRPr="002E3FC3">
        <w:rPr>
          <w:rFonts w:cs="Times New Roman"/>
          <w:b/>
          <w:bCs/>
        </w:rPr>
        <w:lastRenderedPageBreak/>
        <w:t>三是</w:t>
      </w:r>
      <w:r w:rsidRPr="002E3FC3">
        <w:rPr>
          <w:rFonts w:cs="Times New Roman"/>
        </w:rPr>
        <w:t>建议完善实施过程材料，建议协调推进相关证件的办理，加快</w:t>
      </w:r>
      <w:r w:rsidR="00E63B47" w:rsidRPr="002E3FC3">
        <w:rPr>
          <w:rFonts w:cs="Times New Roman"/>
        </w:rPr>
        <w:t>项目</w:t>
      </w:r>
      <w:r w:rsidRPr="002E3FC3">
        <w:rPr>
          <w:rFonts w:cs="Times New Roman"/>
        </w:rPr>
        <w:t>人防工程及消防工程的验收材料的整理，保障项目实施材料的完整性。</w:t>
      </w:r>
    </w:p>
    <w:p w14:paraId="39A1DE29" w14:textId="2E5F446E" w:rsidR="00E6311E" w:rsidRPr="002E3FC3" w:rsidRDefault="00E6311E" w:rsidP="00E6311E">
      <w:pPr>
        <w:pStyle w:val="2"/>
        <w:ind w:firstLine="634"/>
        <w:rPr>
          <w:rFonts w:cs="Times New Roman"/>
        </w:rPr>
      </w:pPr>
      <w:bookmarkStart w:id="29" w:name="_Toc150282660"/>
      <w:bookmarkStart w:id="30" w:name="_Toc176713754"/>
      <w:r w:rsidRPr="002E3FC3">
        <w:rPr>
          <w:rFonts w:cs="Times New Roman"/>
        </w:rPr>
        <w:t>（二）</w:t>
      </w:r>
      <w:r w:rsidR="00DF7934" w:rsidRPr="002E3FC3">
        <w:rPr>
          <w:rFonts w:cs="Times New Roman"/>
        </w:rPr>
        <w:t>加强对绩效管理认知，优化绩效体系</w:t>
      </w:r>
      <w:bookmarkEnd w:id="29"/>
      <w:r w:rsidR="00DF7934" w:rsidRPr="002E3FC3">
        <w:rPr>
          <w:rFonts w:cs="Times New Roman"/>
        </w:rPr>
        <w:t>设置</w:t>
      </w:r>
      <w:r w:rsidRPr="002E3FC3">
        <w:rPr>
          <w:rFonts w:cs="Times New Roman"/>
        </w:rPr>
        <w:t>。</w:t>
      </w:r>
      <w:bookmarkEnd w:id="30"/>
    </w:p>
    <w:p w14:paraId="262AED30" w14:textId="7C9806DF" w:rsidR="00E6311E" w:rsidRPr="002E3FC3" w:rsidRDefault="00511409" w:rsidP="00E6311E">
      <w:pPr>
        <w:ind w:firstLine="634"/>
        <w:rPr>
          <w:rFonts w:cs="Times New Roman"/>
        </w:rPr>
      </w:pPr>
      <w:r w:rsidRPr="002E3FC3">
        <w:rPr>
          <w:rFonts w:cs="Times New Roman"/>
          <w:b/>
          <w:bCs/>
        </w:rPr>
        <w:t>一是</w:t>
      </w:r>
      <w:r w:rsidRPr="002E3FC3">
        <w:rPr>
          <w:rFonts w:cs="Times New Roman"/>
        </w:rPr>
        <w:t>建议完善绩效目标设置，绩效目标需体现项目年度总产出及总效益，建议后续开展类似项目，设置年度绩效目标，可增设</w:t>
      </w:r>
      <w:r w:rsidRPr="002E3FC3">
        <w:rPr>
          <w:rFonts w:ascii="仿宋_GB2312" w:cs="Times New Roman" w:hint="eastAsia"/>
        </w:rPr>
        <w:t>“</w:t>
      </w:r>
      <w:r w:rsidRPr="002E3FC3">
        <w:rPr>
          <w:rFonts w:cs="Times New Roman"/>
        </w:rPr>
        <w:t>新增</w:t>
      </w:r>
      <w:r w:rsidRPr="002E3FC3">
        <w:rPr>
          <w:rFonts w:cs="Times New Roman"/>
        </w:rPr>
        <w:t>XX</w:t>
      </w:r>
      <w:r w:rsidRPr="002E3FC3">
        <w:rPr>
          <w:rFonts w:cs="Times New Roman"/>
        </w:rPr>
        <w:t>个学位</w:t>
      </w:r>
      <w:r w:rsidRPr="002E3FC3">
        <w:rPr>
          <w:rFonts w:ascii="仿宋_GB2312" w:cs="Times New Roman" w:hint="eastAsia"/>
        </w:rPr>
        <w:t>”“</w:t>
      </w:r>
      <w:r w:rsidRPr="002E3FC3">
        <w:rPr>
          <w:rFonts w:cs="Times New Roman"/>
          <w:kern w:val="28"/>
          <w:szCs w:val="28"/>
        </w:rPr>
        <w:t>满足适龄儿童入学需要</w:t>
      </w:r>
      <w:r w:rsidRPr="002E3FC3">
        <w:rPr>
          <w:rFonts w:ascii="仿宋_GB2312" w:cs="Times New Roman" w:hint="eastAsia"/>
        </w:rPr>
        <w:t>”“</w:t>
      </w:r>
      <w:r w:rsidRPr="002E3FC3">
        <w:rPr>
          <w:rFonts w:cs="Times New Roman"/>
        </w:rPr>
        <w:t>提升新塘镇教育办学条件</w:t>
      </w:r>
      <w:r w:rsidRPr="002E3FC3">
        <w:rPr>
          <w:rFonts w:ascii="仿宋_GB2312" w:cs="Times New Roman" w:hint="eastAsia"/>
        </w:rPr>
        <w:t>”“</w:t>
      </w:r>
      <w:r w:rsidRPr="002E3FC3">
        <w:rPr>
          <w:rFonts w:cs="Times New Roman"/>
        </w:rPr>
        <w:t>推进增城区教育资源均衡配置</w:t>
      </w:r>
      <w:r w:rsidRPr="002E3FC3">
        <w:rPr>
          <w:rFonts w:ascii="仿宋_GB2312" w:cs="Times New Roman" w:hint="eastAsia"/>
        </w:rPr>
        <w:t>”</w:t>
      </w:r>
      <w:r w:rsidRPr="002E3FC3">
        <w:rPr>
          <w:rFonts w:cs="Times New Roman"/>
        </w:rPr>
        <w:t>等效益相关内容。对于有明确可测量数值的产出内容，建议以具体的数值进行设置，保障绩效目标的可评比性。</w:t>
      </w:r>
    </w:p>
    <w:p w14:paraId="678AB124" w14:textId="4A8C0668" w:rsidR="00511409" w:rsidRPr="002E3FC3" w:rsidRDefault="00511409" w:rsidP="00E6311E">
      <w:pPr>
        <w:ind w:firstLine="634"/>
        <w:rPr>
          <w:rFonts w:cs="Times New Roman"/>
        </w:rPr>
      </w:pPr>
      <w:r w:rsidRPr="002E3FC3">
        <w:rPr>
          <w:rFonts w:cs="Times New Roman"/>
          <w:b/>
          <w:bCs/>
        </w:rPr>
        <w:t>二是</w:t>
      </w:r>
      <w:r w:rsidRPr="002E3FC3">
        <w:rPr>
          <w:rFonts w:cs="Times New Roman"/>
        </w:rPr>
        <w:t>建议完善绩效指标设置。</w:t>
      </w:r>
      <w:r w:rsidRPr="002E3FC3">
        <w:rPr>
          <w:rFonts w:cs="Times New Roman"/>
          <w:b/>
          <w:bCs/>
        </w:rPr>
        <w:t>首先是</w:t>
      </w:r>
      <w:r w:rsidRPr="002E3FC3">
        <w:rPr>
          <w:rFonts w:cs="Times New Roman"/>
        </w:rPr>
        <w:t>建议</w:t>
      </w:r>
      <w:r w:rsidR="00D52447" w:rsidRPr="002E3FC3">
        <w:rPr>
          <w:rFonts w:cs="Times New Roman"/>
        </w:rPr>
        <w:t>设置绩效指标时根据项目内容，分析项目投入、开展实施情况、质量标准、成本要求、产出成果、产生效益等项目实施情况，细化量化绩效目标，选取体现项目主要产出和核心效果的指标，后续开展类似工程项目，建议增设时效指标</w:t>
      </w:r>
      <w:r w:rsidR="00D52447" w:rsidRPr="002E3FC3">
        <w:rPr>
          <w:rFonts w:ascii="仿宋_GB2312" w:cs="Times New Roman" w:hint="eastAsia"/>
        </w:rPr>
        <w:t>“</w:t>
      </w:r>
      <w:r w:rsidR="00D52447" w:rsidRPr="002E3FC3">
        <w:rPr>
          <w:rFonts w:cs="Times New Roman"/>
        </w:rPr>
        <w:t>工程竣工验收及时率</w:t>
      </w:r>
      <w:r w:rsidR="00D52447" w:rsidRPr="002E3FC3">
        <w:rPr>
          <w:rFonts w:ascii="仿宋_GB2312" w:cs="Times New Roman" w:hint="eastAsia"/>
        </w:rPr>
        <w:t>”</w:t>
      </w:r>
      <w:r w:rsidR="00D52447" w:rsidRPr="002E3FC3">
        <w:rPr>
          <w:rFonts w:cs="Times New Roman"/>
        </w:rPr>
        <w:t>（指标值</w:t>
      </w:r>
      <w:r w:rsidR="00D52447" w:rsidRPr="002E3FC3">
        <w:rPr>
          <w:rFonts w:ascii="仿宋_GB2312" w:cs="Times New Roman" w:hint="eastAsia"/>
        </w:rPr>
        <w:t>“</w:t>
      </w:r>
      <w:r w:rsidR="00D52447" w:rsidRPr="002E3FC3">
        <w:rPr>
          <w:rFonts w:cs="Times New Roman"/>
        </w:rPr>
        <w:t>100%</w:t>
      </w:r>
      <w:r w:rsidR="00D52447" w:rsidRPr="002E3FC3">
        <w:rPr>
          <w:rFonts w:ascii="仿宋_GB2312" w:cs="Times New Roman" w:hint="eastAsia"/>
        </w:rPr>
        <w:t>”</w:t>
      </w:r>
      <w:r w:rsidR="00D52447" w:rsidRPr="002E3FC3">
        <w:rPr>
          <w:rFonts w:cs="Times New Roman"/>
        </w:rPr>
        <w:t>）、社会效益指标</w:t>
      </w:r>
      <w:r w:rsidR="00D52447" w:rsidRPr="002E3FC3">
        <w:rPr>
          <w:rFonts w:ascii="仿宋_GB2312" w:cs="Times New Roman" w:hint="eastAsia"/>
        </w:rPr>
        <w:t>“</w:t>
      </w:r>
      <w:r w:rsidR="00D52447" w:rsidRPr="002E3FC3">
        <w:rPr>
          <w:rFonts w:cs="Times New Roman"/>
        </w:rPr>
        <w:t>年度新增学位</w:t>
      </w:r>
      <w:r w:rsidR="00D52447" w:rsidRPr="002E3FC3">
        <w:rPr>
          <w:rFonts w:ascii="仿宋_GB2312" w:cs="Times New Roman" w:hint="eastAsia"/>
        </w:rPr>
        <w:t>”</w:t>
      </w:r>
      <w:r w:rsidR="00D52447" w:rsidRPr="002E3FC3">
        <w:rPr>
          <w:rFonts w:cs="Times New Roman"/>
        </w:rPr>
        <w:t>（指标值</w:t>
      </w:r>
      <w:r w:rsidR="00D52447" w:rsidRPr="002E3FC3">
        <w:rPr>
          <w:rFonts w:ascii="仿宋_GB2312" w:cs="Times New Roman" w:hint="eastAsia"/>
        </w:rPr>
        <w:t>“</w:t>
      </w:r>
      <w:r w:rsidR="00D52447" w:rsidRPr="002E3FC3">
        <w:rPr>
          <w:rFonts w:cs="Times New Roman"/>
        </w:rPr>
        <w:t>XX</w:t>
      </w:r>
      <w:r w:rsidR="00D52447" w:rsidRPr="002E3FC3">
        <w:rPr>
          <w:rFonts w:cs="Times New Roman"/>
        </w:rPr>
        <w:t>个</w:t>
      </w:r>
      <w:r w:rsidR="00D52447" w:rsidRPr="002E3FC3">
        <w:rPr>
          <w:rFonts w:ascii="仿宋_GB2312" w:cs="Times New Roman" w:hint="eastAsia"/>
        </w:rPr>
        <w:t>”</w:t>
      </w:r>
      <w:r w:rsidR="00D52447" w:rsidRPr="002E3FC3">
        <w:rPr>
          <w:rFonts w:cs="Times New Roman"/>
        </w:rPr>
        <w:t>）、社会效益指标</w:t>
      </w:r>
      <w:r w:rsidR="00D52447" w:rsidRPr="002E3FC3">
        <w:rPr>
          <w:rFonts w:ascii="仿宋_GB2312" w:cs="Times New Roman" w:hint="eastAsia"/>
        </w:rPr>
        <w:t>“</w:t>
      </w:r>
      <w:r w:rsidR="00D52447" w:rsidRPr="002E3FC3">
        <w:rPr>
          <w:rFonts w:cs="Times New Roman"/>
        </w:rPr>
        <w:t>解决新塘等镇街初中学位不足</w:t>
      </w:r>
      <w:r w:rsidR="00D52447" w:rsidRPr="002E3FC3">
        <w:rPr>
          <w:rFonts w:ascii="仿宋_GB2312" w:cs="Times New Roman" w:hint="eastAsia"/>
        </w:rPr>
        <w:t>”</w:t>
      </w:r>
      <w:r w:rsidR="00D52447" w:rsidRPr="002E3FC3">
        <w:rPr>
          <w:rFonts w:cs="Times New Roman"/>
        </w:rPr>
        <w:t>（指标值</w:t>
      </w:r>
      <w:r w:rsidR="00D52447" w:rsidRPr="002E3FC3">
        <w:rPr>
          <w:rFonts w:ascii="仿宋_GB2312" w:cs="Times New Roman" w:hint="eastAsia"/>
        </w:rPr>
        <w:t>“</w:t>
      </w:r>
      <w:r w:rsidR="00D52447" w:rsidRPr="002E3FC3">
        <w:rPr>
          <w:rFonts w:cs="Times New Roman"/>
        </w:rPr>
        <w:t>适龄儿童应入尽入</w:t>
      </w:r>
      <w:r w:rsidR="00D52447" w:rsidRPr="002E3FC3">
        <w:rPr>
          <w:rFonts w:ascii="仿宋_GB2312" w:cs="Times New Roman" w:hint="eastAsia"/>
        </w:rPr>
        <w:t>”</w:t>
      </w:r>
      <w:r w:rsidR="00D52447" w:rsidRPr="002E3FC3">
        <w:rPr>
          <w:rFonts w:cs="Times New Roman"/>
        </w:rPr>
        <w:t>）等，提高绩效指标约束力。</w:t>
      </w:r>
      <w:r w:rsidR="00D52447" w:rsidRPr="002E3FC3">
        <w:rPr>
          <w:rFonts w:cs="Times New Roman"/>
          <w:b/>
          <w:bCs/>
        </w:rPr>
        <w:t>然后是</w:t>
      </w:r>
      <w:r w:rsidR="00D52447" w:rsidRPr="002E3FC3">
        <w:rPr>
          <w:rFonts w:cs="Times New Roman"/>
        </w:rPr>
        <w:t>建议规范绩效指标的指标值设置，指标值的设定建议考虑可实现性的基础上，从严、从高设定，充分发挥对预算编制执行的引导约束和控制作用，对于可量化的指标值，建议</w:t>
      </w:r>
      <w:r w:rsidR="00F640E5" w:rsidRPr="002E3FC3">
        <w:rPr>
          <w:rFonts w:cs="Times New Roman"/>
        </w:rPr>
        <w:t>按上级文件、行业标准等文件要求设置，</w:t>
      </w:r>
      <w:r w:rsidR="00F640E5" w:rsidRPr="002E3FC3">
        <w:rPr>
          <w:rFonts w:cs="Times New Roman"/>
        </w:rPr>
        <w:lastRenderedPageBreak/>
        <w:t>对于无具体文件标准的指标值，建议以近三年的历史均值设置；注重绩效指标与指标值的匹配度，针对指标名称设置为</w:t>
      </w:r>
      <w:r w:rsidR="00F640E5" w:rsidRPr="002E3FC3">
        <w:rPr>
          <w:rFonts w:ascii="仿宋_GB2312" w:cs="Times New Roman" w:hint="eastAsia"/>
        </w:rPr>
        <w:t>“</w:t>
      </w:r>
      <w:r w:rsidR="00F640E5" w:rsidRPr="002E3FC3">
        <w:rPr>
          <w:rFonts w:cs="Times New Roman"/>
        </w:rPr>
        <w:t>XX</w:t>
      </w:r>
      <w:r w:rsidR="00F640E5" w:rsidRPr="002E3FC3">
        <w:rPr>
          <w:rFonts w:cs="Times New Roman"/>
        </w:rPr>
        <w:t>率</w:t>
      </w:r>
      <w:r w:rsidR="00F640E5" w:rsidRPr="002E3FC3">
        <w:rPr>
          <w:rFonts w:ascii="仿宋_GB2312" w:cs="Times New Roman" w:hint="eastAsia"/>
        </w:rPr>
        <w:t>”</w:t>
      </w:r>
      <w:r w:rsidR="00F640E5" w:rsidRPr="002E3FC3">
        <w:rPr>
          <w:rFonts w:cs="Times New Roman"/>
        </w:rPr>
        <w:t>的绩效指标，指标值建议设置为对应的比率，提高绩效指标考核的有效性</w:t>
      </w:r>
      <w:r w:rsidR="00D52447" w:rsidRPr="002E3FC3">
        <w:rPr>
          <w:rFonts w:cs="Times New Roman"/>
        </w:rPr>
        <w:t>。</w:t>
      </w:r>
    </w:p>
    <w:p w14:paraId="57D9FE70" w14:textId="77777777" w:rsidR="00E6311E" w:rsidRDefault="00E6311E" w:rsidP="00E6311E">
      <w:pPr>
        <w:ind w:firstLine="632"/>
        <w:rPr>
          <w:rFonts w:cs="Times New Roman"/>
        </w:rPr>
      </w:pPr>
    </w:p>
    <w:p w14:paraId="5355F9AE" w14:textId="77777777" w:rsidR="009E34DA" w:rsidRPr="002E3FC3" w:rsidRDefault="009E34DA" w:rsidP="00E6311E">
      <w:pPr>
        <w:ind w:firstLine="632"/>
        <w:rPr>
          <w:rFonts w:cs="Times New Roman"/>
        </w:rPr>
      </w:pPr>
    </w:p>
    <w:p w14:paraId="6102EAC6" w14:textId="77777777" w:rsidR="00E6311E" w:rsidRPr="002E3FC3" w:rsidRDefault="00E6311E" w:rsidP="00E6311E">
      <w:pPr>
        <w:ind w:firstLine="632"/>
        <w:rPr>
          <w:rFonts w:cs="Times New Roman"/>
        </w:rPr>
      </w:pPr>
      <w:r w:rsidRPr="002E3FC3">
        <w:rPr>
          <w:rFonts w:cs="Times New Roman"/>
        </w:rPr>
        <w:t>附件：项目支出绩效自评复核表</w:t>
      </w:r>
    </w:p>
    <w:p w14:paraId="47F590D6" w14:textId="77777777" w:rsidR="00E6311E" w:rsidRDefault="00E6311E" w:rsidP="00E6311E">
      <w:pPr>
        <w:ind w:firstLineChars="0" w:firstLine="0"/>
        <w:rPr>
          <w:rFonts w:cs="Times New Roman"/>
        </w:rPr>
      </w:pPr>
    </w:p>
    <w:p w14:paraId="2458692C" w14:textId="77777777" w:rsidR="009E34DA" w:rsidRPr="002E3FC3" w:rsidRDefault="009E34DA" w:rsidP="00E6311E">
      <w:pPr>
        <w:ind w:firstLineChars="0" w:firstLine="0"/>
        <w:rPr>
          <w:rFonts w:cs="Times New Roman"/>
        </w:rPr>
      </w:pPr>
    </w:p>
    <w:p w14:paraId="32C23297" w14:textId="77777777" w:rsidR="00E6311E" w:rsidRPr="002E3FC3" w:rsidRDefault="00E6311E" w:rsidP="00E6311E">
      <w:pPr>
        <w:ind w:firstLineChars="0" w:firstLine="0"/>
        <w:jc w:val="right"/>
        <w:rPr>
          <w:rFonts w:cs="Times New Roman"/>
        </w:rPr>
      </w:pPr>
      <w:r w:rsidRPr="002E3FC3">
        <w:rPr>
          <w:rFonts w:cs="Times New Roman"/>
        </w:rPr>
        <w:t>广东国众联行资产评估土地房地产估价规划咨询有限公司</w:t>
      </w:r>
    </w:p>
    <w:p w14:paraId="0807C562" w14:textId="5F93937D" w:rsidR="0005527A" w:rsidRPr="002E3FC3" w:rsidRDefault="00E6311E" w:rsidP="00961999">
      <w:pPr>
        <w:wordWrap w:val="0"/>
        <w:ind w:right="1264" w:firstLine="632"/>
        <w:jc w:val="right"/>
        <w:rPr>
          <w:rFonts w:cs="Times New Roman"/>
        </w:rPr>
      </w:pPr>
      <w:r w:rsidRPr="002E3FC3">
        <w:rPr>
          <w:rFonts w:cs="Times New Roman"/>
        </w:rPr>
        <w:t>2024</w:t>
      </w:r>
      <w:r w:rsidRPr="002E3FC3">
        <w:rPr>
          <w:rFonts w:cs="Times New Roman"/>
        </w:rPr>
        <w:t>年</w:t>
      </w:r>
      <w:r w:rsidR="00961999" w:rsidRPr="002E3FC3">
        <w:rPr>
          <w:rFonts w:cs="Times New Roman"/>
        </w:rPr>
        <w:t>9</w:t>
      </w:r>
      <w:r w:rsidRPr="002E3FC3">
        <w:rPr>
          <w:rFonts w:cs="Times New Roman"/>
        </w:rPr>
        <w:t>月</w:t>
      </w:r>
    </w:p>
    <w:p w14:paraId="64A7136C" w14:textId="77777777" w:rsidR="00E6311E" w:rsidRPr="002E3FC3" w:rsidRDefault="00E6311E" w:rsidP="00E6311E">
      <w:pPr>
        <w:ind w:firstLine="632"/>
        <w:jc w:val="right"/>
        <w:rPr>
          <w:rFonts w:cs="Times New Roman"/>
        </w:rPr>
      </w:pPr>
    </w:p>
    <w:p w14:paraId="6B3FAA94" w14:textId="77777777" w:rsidR="00E6311E" w:rsidRPr="002E3FC3" w:rsidRDefault="00E6311E" w:rsidP="00E6311E">
      <w:pPr>
        <w:ind w:firstLine="632"/>
        <w:jc w:val="right"/>
        <w:rPr>
          <w:rFonts w:cs="Times New Roman"/>
        </w:rPr>
        <w:sectPr w:rsidR="00E6311E" w:rsidRPr="002E3FC3" w:rsidSect="00676009">
          <w:footerReference w:type="first" r:id="rId15"/>
          <w:pgSz w:w="11906" w:h="16838" w:code="9"/>
          <w:pgMar w:top="2098" w:right="1474" w:bottom="1985" w:left="1588" w:header="851" w:footer="1758" w:gutter="0"/>
          <w:pgNumType w:fmt="numberInDash" w:start="1"/>
          <w:cols w:space="425"/>
          <w:titlePg/>
          <w:docGrid w:type="linesAndChars" w:linePitch="579" w:charSpace="-849"/>
        </w:sectPr>
      </w:pPr>
    </w:p>
    <w:p w14:paraId="5AB3AA5D" w14:textId="77777777" w:rsidR="00E6311E" w:rsidRPr="002E3FC3" w:rsidRDefault="00E6311E" w:rsidP="00E6311E">
      <w:pPr>
        <w:pStyle w:val="1"/>
        <w:ind w:firstLine="632"/>
        <w:rPr>
          <w:rFonts w:cs="Times New Roman"/>
        </w:rPr>
      </w:pPr>
      <w:bookmarkStart w:id="31" w:name="_Toc176713755"/>
      <w:r w:rsidRPr="002E3FC3">
        <w:rPr>
          <w:rFonts w:cs="Times New Roman"/>
        </w:rPr>
        <w:lastRenderedPageBreak/>
        <w:t>附件：项目支出绩效自评复核表</w:t>
      </w:r>
      <w:bookmarkEnd w:id="31"/>
    </w:p>
    <w:p w14:paraId="02CF7C41" w14:textId="0930CC7E" w:rsidR="00E6311E" w:rsidRPr="009E34DA" w:rsidRDefault="008F1B8A" w:rsidP="00E6311E">
      <w:pPr>
        <w:ind w:firstLineChars="0" w:firstLine="0"/>
        <w:jc w:val="center"/>
        <w:rPr>
          <w:rFonts w:ascii="黑体" w:eastAsia="黑体" w:hAnsi="黑体" w:cs="Times New Roman"/>
          <w:sz w:val="44"/>
          <w:szCs w:val="44"/>
        </w:rPr>
      </w:pPr>
      <w:r w:rsidRPr="009E34DA">
        <w:rPr>
          <w:rFonts w:ascii="黑体" w:eastAsia="黑体" w:hAnsi="黑体" w:cs="Times New Roman"/>
          <w:sz w:val="28"/>
          <w:szCs w:val="44"/>
        </w:rPr>
        <w:t>（广大附中）实验中学改扩建工程</w:t>
      </w:r>
      <w:r w:rsidR="00E6311E" w:rsidRPr="009E34DA">
        <w:rPr>
          <w:rFonts w:ascii="黑体" w:eastAsia="黑体" w:hAnsi="黑体" w:cs="Times New Roman"/>
          <w:sz w:val="28"/>
          <w:szCs w:val="44"/>
        </w:rPr>
        <w:t>项目支出绩效自评复核表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721"/>
        <w:gridCol w:w="865"/>
        <w:gridCol w:w="792"/>
        <w:gridCol w:w="1516"/>
        <w:gridCol w:w="1443"/>
        <w:gridCol w:w="1154"/>
        <w:gridCol w:w="4761"/>
        <w:gridCol w:w="1001"/>
      </w:tblGrid>
      <w:tr w:rsidR="008F1B8A" w:rsidRPr="002E3FC3" w14:paraId="4C854822" w14:textId="77777777" w:rsidTr="00924BBD">
        <w:trPr>
          <w:trHeight w:val="567"/>
          <w:tblHeader/>
          <w:jc w:val="center"/>
        </w:trPr>
        <w:tc>
          <w:tcPr>
            <w:tcW w:w="705" w:type="dxa"/>
            <w:vMerge w:val="restart"/>
            <w:shd w:val="clear" w:color="auto" w:fill="auto"/>
            <w:vAlign w:val="center"/>
            <w:hideMark/>
          </w:tcPr>
          <w:p w14:paraId="20277FCE" w14:textId="77777777" w:rsidR="008F1B8A" w:rsidRPr="002E3FC3" w:rsidRDefault="008F1B8A" w:rsidP="00730CA7">
            <w:pPr>
              <w:widowControl/>
              <w:adjustRightInd w:val="0"/>
              <w:snapToGrid w:val="0"/>
              <w:spacing w:line="240" w:lineRule="auto"/>
              <w:ind w:firstLineChars="0" w:firstLine="0"/>
              <w:jc w:val="left"/>
              <w:rPr>
                <w:rFonts w:cs="Times New Roman"/>
                <w:b/>
                <w:bCs/>
                <w:sz w:val="24"/>
                <w:szCs w:val="24"/>
                <w14:ligatures w14:val="none"/>
              </w:rPr>
            </w:pPr>
            <w:r w:rsidRPr="002E3FC3">
              <w:rPr>
                <w:rFonts w:cs="Times New Roman"/>
                <w:b/>
                <w:bCs/>
                <w:sz w:val="24"/>
                <w:szCs w:val="24"/>
                <w14:ligatures w14:val="none"/>
              </w:rPr>
              <w:t>一级</w:t>
            </w:r>
            <w:r w:rsidRPr="002E3FC3">
              <w:rPr>
                <w:rFonts w:cs="Times New Roman"/>
                <w:b/>
                <w:bCs/>
                <w:sz w:val="24"/>
                <w:szCs w:val="24"/>
                <w14:ligatures w14:val="none"/>
              </w:rPr>
              <w:br/>
            </w:r>
            <w:r w:rsidRPr="002E3FC3">
              <w:rPr>
                <w:rFonts w:cs="Times New Roman"/>
                <w:b/>
                <w:bCs/>
                <w:sz w:val="24"/>
                <w:szCs w:val="24"/>
                <w14:ligatures w14:val="none"/>
              </w:rPr>
              <w:t>指标</w:t>
            </w:r>
          </w:p>
        </w:tc>
        <w:tc>
          <w:tcPr>
            <w:tcW w:w="708" w:type="dxa"/>
            <w:vMerge w:val="restart"/>
            <w:shd w:val="clear" w:color="auto" w:fill="auto"/>
            <w:vAlign w:val="center"/>
            <w:hideMark/>
          </w:tcPr>
          <w:p w14:paraId="265ED023" w14:textId="77777777" w:rsidR="008F1B8A" w:rsidRPr="002E3FC3" w:rsidRDefault="008F1B8A" w:rsidP="00730CA7">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二级</w:t>
            </w:r>
            <w:r w:rsidRPr="002E3FC3">
              <w:rPr>
                <w:rFonts w:cs="Times New Roman"/>
                <w:b/>
                <w:bCs/>
                <w:sz w:val="24"/>
                <w:szCs w:val="24"/>
                <w14:ligatures w14:val="none"/>
              </w:rPr>
              <w:br/>
            </w:r>
            <w:r w:rsidRPr="002E3FC3">
              <w:rPr>
                <w:rFonts w:cs="Times New Roman"/>
                <w:b/>
                <w:bCs/>
                <w:sz w:val="24"/>
                <w:szCs w:val="24"/>
                <w14:ligatures w14:val="none"/>
              </w:rPr>
              <w:t>指标</w:t>
            </w:r>
          </w:p>
        </w:tc>
        <w:tc>
          <w:tcPr>
            <w:tcW w:w="850" w:type="dxa"/>
            <w:vMerge w:val="restart"/>
            <w:shd w:val="clear" w:color="auto" w:fill="auto"/>
            <w:noWrap/>
            <w:vAlign w:val="center"/>
            <w:hideMark/>
          </w:tcPr>
          <w:p w14:paraId="1E63A170" w14:textId="77777777" w:rsidR="008F1B8A" w:rsidRPr="002E3FC3" w:rsidRDefault="008F1B8A" w:rsidP="00730CA7">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三级指标</w:t>
            </w:r>
          </w:p>
        </w:tc>
        <w:tc>
          <w:tcPr>
            <w:tcW w:w="778" w:type="dxa"/>
            <w:vMerge w:val="restart"/>
            <w:shd w:val="clear" w:color="auto" w:fill="auto"/>
            <w:vAlign w:val="center"/>
            <w:hideMark/>
          </w:tcPr>
          <w:p w14:paraId="6F350D8B" w14:textId="77777777"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分值</w:t>
            </w:r>
          </w:p>
        </w:tc>
        <w:tc>
          <w:tcPr>
            <w:tcW w:w="2908" w:type="dxa"/>
            <w:gridSpan w:val="2"/>
            <w:shd w:val="clear" w:color="auto" w:fill="auto"/>
            <w:vAlign w:val="center"/>
            <w:hideMark/>
          </w:tcPr>
          <w:p w14:paraId="61556EC0" w14:textId="77777777"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评分标准</w:t>
            </w:r>
          </w:p>
        </w:tc>
        <w:tc>
          <w:tcPr>
            <w:tcW w:w="1134" w:type="dxa"/>
            <w:shd w:val="clear" w:color="auto" w:fill="auto"/>
            <w:noWrap/>
            <w:vAlign w:val="center"/>
            <w:hideMark/>
          </w:tcPr>
          <w:p w14:paraId="2586B343" w14:textId="77777777"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单位自评情况</w:t>
            </w:r>
          </w:p>
        </w:tc>
        <w:tc>
          <w:tcPr>
            <w:tcW w:w="5662" w:type="dxa"/>
            <w:gridSpan w:val="2"/>
            <w:shd w:val="clear" w:color="auto" w:fill="auto"/>
            <w:noWrap/>
            <w:vAlign w:val="center"/>
            <w:hideMark/>
          </w:tcPr>
          <w:p w14:paraId="3B97E051" w14:textId="77777777"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第三方复核情况</w:t>
            </w:r>
          </w:p>
        </w:tc>
      </w:tr>
      <w:tr w:rsidR="009A761D" w:rsidRPr="002E3FC3" w14:paraId="6D144EE6" w14:textId="77777777" w:rsidTr="00924BBD">
        <w:trPr>
          <w:trHeight w:val="567"/>
          <w:tblHeader/>
          <w:jc w:val="center"/>
        </w:trPr>
        <w:tc>
          <w:tcPr>
            <w:tcW w:w="705" w:type="dxa"/>
            <w:vMerge/>
            <w:vAlign w:val="center"/>
            <w:hideMark/>
          </w:tcPr>
          <w:p w14:paraId="302D2FD9" w14:textId="77777777" w:rsidR="008F1B8A" w:rsidRPr="002E3FC3" w:rsidRDefault="008F1B8A" w:rsidP="00730CA7">
            <w:pPr>
              <w:widowControl/>
              <w:adjustRightInd w:val="0"/>
              <w:snapToGrid w:val="0"/>
              <w:spacing w:line="240" w:lineRule="auto"/>
              <w:ind w:firstLineChars="0" w:firstLine="0"/>
              <w:jc w:val="left"/>
              <w:rPr>
                <w:rFonts w:cs="Times New Roman"/>
                <w:b/>
                <w:bCs/>
                <w:sz w:val="24"/>
                <w:szCs w:val="24"/>
                <w14:ligatures w14:val="none"/>
              </w:rPr>
            </w:pPr>
          </w:p>
        </w:tc>
        <w:tc>
          <w:tcPr>
            <w:tcW w:w="708" w:type="dxa"/>
            <w:vMerge/>
            <w:vAlign w:val="center"/>
            <w:hideMark/>
          </w:tcPr>
          <w:p w14:paraId="50915619" w14:textId="77777777" w:rsidR="008F1B8A" w:rsidRPr="002E3FC3" w:rsidRDefault="008F1B8A" w:rsidP="00730CA7">
            <w:pPr>
              <w:widowControl/>
              <w:adjustRightInd w:val="0"/>
              <w:snapToGrid w:val="0"/>
              <w:spacing w:line="240" w:lineRule="auto"/>
              <w:ind w:firstLineChars="0" w:firstLine="0"/>
              <w:jc w:val="center"/>
              <w:rPr>
                <w:rFonts w:cs="Times New Roman"/>
                <w:b/>
                <w:bCs/>
                <w:sz w:val="24"/>
                <w:szCs w:val="24"/>
                <w14:ligatures w14:val="none"/>
              </w:rPr>
            </w:pPr>
          </w:p>
        </w:tc>
        <w:tc>
          <w:tcPr>
            <w:tcW w:w="850" w:type="dxa"/>
            <w:vMerge/>
            <w:vAlign w:val="center"/>
            <w:hideMark/>
          </w:tcPr>
          <w:p w14:paraId="72A0D4BF" w14:textId="77777777" w:rsidR="008F1B8A" w:rsidRPr="002E3FC3" w:rsidRDefault="008F1B8A" w:rsidP="00730CA7">
            <w:pPr>
              <w:widowControl/>
              <w:adjustRightInd w:val="0"/>
              <w:snapToGrid w:val="0"/>
              <w:spacing w:line="240" w:lineRule="auto"/>
              <w:ind w:firstLineChars="0" w:firstLine="0"/>
              <w:jc w:val="center"/>
              <w:rPr>
                <w:rFonts w:cs="Times New Roman"/>
                <w:b/>
                <w:bCs/>
                <w:sz w:val="24"/>
                <w:szCs w:val="24"/>
                <w14:ligatures w14:val="none"/>
              </w:rPr>
            </w:pPr>
          </w:p>
        </w:tc>
        <w:tc>
          <w:tcPr>
            <w:tcW w:w="778" w:type="dxa"/>
            <w:vMerge/>
            <w:vAlign w:val="center"/>
            <w:hideMark/>
          </w:tcPr>
          <w:p w14:paraId="1F0E9129" w14:textId="77777777" w:rsidR="008F1B8A" w:rsidRPr="002E3FC3" w:rsidRDefault="008F1B8A" w:rsidP="008F1B8A">
            <w:pPr>
              <w:widowControl/>
              <w:adjustRightInd w:val="0"/>
              <w:snapToGrid w:val="0"/>
              <w:spacing w:line="240" w:lineRule="auto"/>
              <w:ind w:firstLineChars="0" w:firstLine="0"/>
              <w:jc w:val="left"/>
              <w:rPr>
                <w:rFonts w:cs="Times New Roman"/>
                <w:b/>
                <w:bCs/>
                <w:sz w:val="24"/>
                <w:szCs w:val="24"/>
                <w14:ligatures w14:val="none"/>
              </w:rPr>
            </w:pPr>
          </w:p>
        </w:tc>
        <w:tc>
          <w:tcPr>
            <w:tcW w:w="1490" w:type="dxa"/>
            <w:shd w:val="clear" w:color="auto" w:fill="auto"/>
            <w:vAlign w:val="center"/>
            <w:hideMark/>
          </w:tcPr>
          <w:p w14:paraId="0CE3896B" w14:textId="77777777"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年度指标值</w:t>
            </w:r>
          </w:p>
        </w:tc>
        <w:tc>
          <w:tcPr>
            <w:tcW w:w="1418" w:type="dxa"/>
            <w:shd w:val="clear" w:color="auto" w:fill="auto"/>
            <w:vAlign w:val="center"/>
            <w:hideMark/>
          </w:tcPr>
          <w:p w14:paraId="37822B2D" w14:textId="77777777" w:rsidR="00924BBD"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实际完成</w:t>
            </w:r>
          </w:p>
          <w:p w14:paraId="101B9834" w14:textId="56AFF621"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指标值</w:t>
            </w:r>
          </w:p>
        </w:tc>
        <w:tc>
          <w:tcPr>
            <w:tcW w:w="1134" w:type="dxa"/>
            <w:shd w:val="clear" w:color="auto" w:fill="auto"/>
            <w:vAlign w:val="center"/>
            <w:hideMark/>
          </w:tcPr>
          <w:p w14:paraId="0C2C4B87" w14:textId="77777777" w:rsidR="00730CA7"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自评</w:t>
            </w:r>
          </w:p>
          <w:p w14:paraId="0DAABD90" w14:textId="641B7389"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得分</w:t>
            </w:r>
          </w:p>
        </w:tc>
        <w:tc>
          <w:tcPr>
            <w:tcW w:w="4678" w:type="dxa"/>
            <w:shd w:val="clear" w:color="auto" w:fill="auto"/>
            <w:vAlign w:val="center"/>
            <w:hideMark/>
          </w:tcPr>
          <w:p w14:paraId="6A36F967" w14:textId="77777777"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复核情况</w:t>
            </w:r>
          </w:p>
        </w:tc>
        <w:tc>
          <w:tcPr>
            <w:tcW w:w="984" w:type="dxa"/>
            <w:shd w:val="clear" w:color="auto" w:fill="auto"/>
            <w:vAlign w:val="center"/>
            <w:hideMark/>
          </w:tcPr>
          <w:p w14:paraId="27B2640E" w14:textId="77777777" w:rsidR="00730CA7"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复核</w:t>
            </w:r>
          </w:p>
          <w:p w14:paraId="5A0AD82E" w14:textId="52B93EFD" w:rsidR="008F1B8A" w:rsidRPr="002E3FC3" w:rsidRDefault="008F1B8A" w:rsidP="008F1B8A">
            <w:pPr>
              <w:widowControl/>
              <w:adjustRightInd w:val="0"/>
              <w:snapToGrid w:val="0"/>
              <w:spacing w:line="240" w:lineRule="auto"/>
              <w:ind w:firstLineChars="0" w:firstLine="0"/>
              <w:jc w:val="center"/>
              <w:rPr>
                <w:rFonts w:cs="Times New Roman"/>
                <w:b/>
                <w:bCs/>
                <w:sz w:val="24"/>
                <w:szCs w:val="24"/>
                <w14:ligatures w14:val="none"/>
              </w:rPr>
            </w:pPr>
            <w:r w:rsidRPr="002E3FC3">
              <w:rPr>
                <w:rFonts w:cs="Times New Roman"/>
                <w:b/>
                <w:bCs/>
                <w:sz w:val="24"/>
                <w:szCs w:val="24"/>
                <w14:ligatures w14:val="none"/>
              </w:rPr>
              <w:t>得分</w:t>
            </w:r>
          </w:p>
        </w:tc>
      </w:tr>
      <w:tr w:rsidR="009A761D" w:rsidRPr="002E3FC3" w14:paraId="57905CFF" w14:textId="77777777" w:rsidTr="00924BBD">
        <w:trPr>
          <w:trHeight w:val="567"/>
          <w:jc w:val="center"/>
        </w:trPr>
        <w:tc>
          <w:tcPr>
            <w:tcW w:w="705" w:type="dxa"/>
            <w:vMerge w:val="restart"/>
            <w:shd w:val="clear" w:color="auto" w:fill="auto"/>
            <w:vAlign w:val="center"/>
            <w:hideMark/>
          </w:tcPr>
          <w:p w14:paraId="3F23C6DD"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过程</w:t>
            </w:r>
          </w:p>
        </w:tc>
        <w:tc>
          <w:tcPr>
            <w:tcW w:w="708" w:type="dxa"/>
            <w:shd w:val="clear" w:color="auto" w:fill="auto"/>
            <w:vAlign w:val="center"/>
            <w:hideMark/>
          </w:tcPr>
          <w:p w14:paraId="5A90E91F"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资金管理</w:t>
            </w:r>
          </w:p>
        </w:tc>
        <w:tc>
          <w:tcPr>
            <w:tcW w:w="850" w:type="dxa"/>
            <w:shd w:val="clear" w:color="auto" w:fill="auto"/>
            <w:noWrap/>
            <w:vAlign w:val="center"/>
            <w:hideMark/>
          </w:tcPr>
          <w:p w14:paraId="044C2621"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资金支出率</w:t>
            </w:r>
          </w:p>
        </w:tc>
        <w:tc>
          <w:tcPr>
            <w:tcW w:w="778" w:type="dxa"/>
            <w:shd w:val="clear" w:color="auto" w:fill="auto"/>
            <w:vAlign w:val="center"/>
            <w:hideMark/>
          </w:tcPr>
          <w:p w14:paraId="785F679F"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12</w:t>
            </w:r>
          </w:p>
        </w:tc>
        <w:tc>
          <w:tcPr>
            <w:tcW w:w="2908" w:type="dxa"/>
            <w:gridSpan w:val="2"/>
            <w:shd w:val="clear" w:color="auto" w:fill="auto"/>
            <w:vAlign w:val="center"/>
            <w:hideMark/>
          </w:tcPr>
          <w:p w14:paraId="7F174255" w14:textId="77777777" w:rsidR="008F1B8A" w:rsidRPr="002E3FC3" w:rsidRDefault="008F1B8A" w:rsidP="008F1B8A">
            <w:pPr>
              <w:widowControl/>
              <w:adjustRightInd w:val="0"/>
              <w:snapToGrid w:val="0"/>
              <w:spacing w:line="240" w:lineRule="auto"/>
              <w:ind w:firstLineChars="0" w:firstLine="0"/>
              <w:jc w:val="left"/>
              <w:rPr>
                <w:rFonts w:cs="Times New Roman"/>
                <w:color w:val="000000"/>
                <w:sz w:val="24"/>
                <w:szCs w:val="24"/>
                <w14:ligatures w14:val="none"/>
              </w:rPr>
            </w:pPr>
            <w:r w:rsidRPr="002E3FC3">
              <w:rPr>
                <w:rFonts w:cs="Times New Roman"/>
                <w:color w:val="000000"/>
                <w:sz w:val="24"/>
                <w:szCs w:val="24"/>
                <w14:ligatures w14:val="none"/>
              </w:rPr>
              <w:t>本指标得分</w:t>
            </w:r>
            <w:r w:rsidRPr="002E3FC3">
              <w:rPr>
                <w:rFonts w:cs="Times New Roman"/>
                <w:color w:val="000000"/>
                <w:sz w:val="24"/>
                <w:szCs w:val="24"/>
                <w14:ligatures w14:val="none"/>
              </w:rPr>
              <w:t>=</w:t>
            </w:r>
            <w:r w:rsidRPr="002E3FC3">
              <w:rPr>
                <w:rFonts w:cs="Times New Roman"/>
                <w:color w:val="000000"/>
                <w:sz w:val="24"/>
                <w:szCs w:val="24"/>
                <w14:ligatures w14:val="none"/>
              </w:rPr>
              <w:t>（年度预算执行数</w:t>
            </w:r>
            <w:r w:rsidRPr="002E3FC3">
              <w:rPr>
                <w:rFonts w:cs="Times New Roman"/>
                <w:color w:val="000000"/>
                <w:sz w:val="24"/>
                <w:szCs w:val="24"/>
                <w14:ligatures w14:val="none"/>
              </w:rPr>
              <w:t>/</w:t>
            </w:r>
            <w:r w:rsidRPr="002E3FC3">
              <w:rPr>
                <w:rFonts w:cs="Times New Roman"/>
                <w:color w:val="000000"/>
                <w:sz w:val="24"/>
                <w:szCs w:val="24"/>
                <w14:ligatures w14:val="none"/>
              </w:rPr>
              <w:t>年度预算数）</w:t>
            </w:r>
            <w:r w:rsidRPr="002E3FC3">
              <w:rPr>
                <w:rFonts w:cs="Times New Roman"/>
                <w:color w:val="000000"/>
                <w:sz w:val="24"/>
                <w:szCs w:val="24"/>
                <w14:ligatures w14:val="none"/>
              </w:rPr>
              <w:t>×</w:t>
            </w:r>
            <w:r w:rsidRPr="002E3FC3">
              <w:rPr>
                <w:rFonts w:cs="Times New Roman"/>
                <w:color w:val="000000"/>
                <w:sz w:val="24"/>
                <w:szCs w:val="24"/>
                <w14:ligatures w14:val="none"/>
              </w:rPr>
              <w:t>指标分值。</w:t>
            </w:r>
          </w:p>
        </w:tc>
        <w:tc>
          <w:tcPr>
            <w:tcW w:w="1134" w:type="dxa"/>
            <w:shd w:val="clear" w:color="auto" w:fill="auto"/>
            <w:vAlign w:val="center"/>
            <w:hideMark/>
          </w:tcPr>
          <w:p w14:paraId="3A58B59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12</w:t>
            </w:r>
          </w:p>
        </w:tc>
        <w:tc>
          <w:tcPr>
            <w:tcW w:w="4678" w:type="dxa"/>
            <w:shd w:val="clear" w:color="auto" w:fill="auto"/>
            <w:vAlign w:val="center"/>
            <w:hideMark/>
          </w:tcPr>
          <w:p w14:paraId="783AF4F6" w14:textId="0055C986" w:rsidR="008F1B8A" w:rsidRPr="002E3FC3" w:rsidRDefault="008F1B8A"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根据区公共建设项目管理服务中心提供的《单位指标情况表》，</w:t>
            </w:r>
            <w:r w:rsidRPr="002E3FC3">
              <w:rPr>
                <w:rFonts w:cs="Times New Roman"/>
                <w:sz w:val="24"/>
                <w:szCs w:val="24"/>
                <w14:ligatures w14:val="none"/>
              </w:rPr>
              <w:t>2023</w:t>
            </w:r>
            <w:r w:rsidRPr="002E3FC3">
              <w:rPr>
                <w:rFonts w:cs="Times New Roman"/>
                <w:sz w:val="24"/>
                <w:szCs w:val="24"/>
                <w14:ligatures w14:val="none"/>
              </w:rPr>
              <w:t>年年度预算为</w:t>
            </w:r>
            <w:r w:rsidRPr="002E3FC3">
              <w:rPr>
                <w:rFonts w:cs="Times New Roman"/>
                <w:sz w:val="24"/>
                <w:szCs w:val="24"/>
                <w14:ligatures w14:val="none"/>
              </w:rPr>
              <w:t>4295.52</w:t>
            </w:r>
            <w:r w:rsidRPr="002E3FC3">
              <w:rPr>
                <w:rFonts w:cs="Times New Roman"/>
                <w:sz w:val="24"/>
                <w:szCs w:val="24"/>
                <w14:ligatures w14:val="none"/>
              </w:rPr>
              <w:t>万元。</w:t>
            </w:r>
            <w:r w:rsidRPr="002E3FC3">
              <w:rPr>
                <w:rFonts w:cs="Times New Roman"/>
                <w:sz w:val="24"/>
                <w:szCs w:val="24"/>
                <w14:ligatures w14:val="none"/>
              </w:rPr>
              <w:br/>
            </w:r>
            <w:r w:rsidRPr="002E3FC3">
              <w:rPr>
                <w:rFonts w:cs="Times New Roman"/>
                <w:sz w:val="24"/>
                <w:szCs w:val="24"/>
                <w14:ligatures w14:val="none"/>
              </w:rPr>
              <w:t>根据区公共建设项目管理服务中心提供的明细账，截至</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12</w:t>
            </w:r>
            <w:r w:rsidRPr="002E3FC3">
              <w:rPr>
                <w:rFonts w:cs="Times New Roman"/>
                <w:sz w:val="24"/>
                <w:szCs w:val="24"/>
                <w14:ligatures w14:val="none"/>
              </w:rPr>
              <w:t>月</w:t>
            </w:r>
            <w:r w:rsidRPr="002E3FC3">
              <w:rPr>
                <w:rFonts w:cs="Times New Roman"/>
                <w:sz w:val="24"/>
                <w:szCs w:val="24"/>
                <w14:ligatures w14:val="none"/>
              </w:rPr>
              <w:t>31</w:t>
            </w:r>
            <w:r w:rsidRPr="002E3FC3">
              <w:rPr>
                <w:rFonts w:cs="Times New Roman"/>
                <w:sz w:val="24"/>
                <w:szCs w:val="24"/>
                <w14:ligatures w14:val="none"/>
              </w:rPr>
              <w:t>日，项目支出金额为</w:t>
            </w:r>
            <w:r w:rsidRPr="002E3FC3">
              <w:rPr>
                <w:rFonts w:cs="Times New Roman"/>
                <w:sz w:val="24"/>
                <w:szCs w:val="24"/>
                <w14:ligatures w14:val="none"/>
              </w:rPr>
              <w:t>4295.52</w:t>
            </w:r>
            <w:r w:rsidRPr="002E3FC3">
              <w:rPr>
                <w:rFonts w:cs="Times New Roman"/>
                <w:sz w:val="24"/>
                <w:szCs w:val="24"/>
                <w14:ligatures w14:val="none"/>
              </w:rPr>
              <w:t>万元，资金支出率为</w:t>
            </w:r>
            <w:r w:rsidRPr="002E3FC3">
              <w:rPr>
                <w:rFonts w:cs="Times New Roman"/>
                <w:sz w:val="24"/>
                <w:szCs w:val="24"/>
                <w14:ligatures w14:val="none"/>
              </w:rPr>
              <w:t>100%</w:t>
            </w:r>
            <w:r w:rsidRPr="002E3FC3">
              <w:rPr>
                <w:rFonts w:cs="Times New Roman"/>
                <w:sz w:val="24"/>
                <w:szCs w:val="24"/>
                <w14:ligatures w14:val="none"/>
              </w:rPr>
              <w:t>。</w:t>
            </w:r>
          </w:p>
        </w:tc>
        <w:tc>
          <w:tcPr>
            <w:tcW w:w="984" w:type="dxa"/>
            <w:shd w:val="clear" w:color="auto" w:fill="auto"/>
            <w:noWrap/>
            <w:vAlign w:val="center"/>
            <w:hideMark/>
          </w:tcPr>
          <w:p w14:paraId="08D4676C"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12</w:t>
            </w:r>
          </w:p>
        </w:tc>
      </w:tr>
      <w:tr w:rsidR="009A761D" w:rsidRPr="002E3FC3" w14:paraId="5CD4FEC4" w14:textId="77777777" w:rsidTr="00924BBD">
        <w:trPr>
          <w:trHeight w:val="567"/>
          <w:jc w:val="center"/>
        </w:trPr>
        <w:tc>
          <w:tcPr>
            <w:tcW w:w="705" w:type="dxa"/>
            <w:vMerge/>
            <w:vAlign w:val="center"/>
            <w:hideMark/>
          </w:tcPr>
          <w:p w14:paraId="584C7668"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shd w:val="clear" w:color="auto" w:fill="auto"/>
            <w:vAlign w:val="center"/>
            <w:hideMark/>
          </w:tcPr>
          <w:p w14:paraId="08675079"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事项管理</w:t>
            </w:r>
          </w:p>
        </w:tc>
        <w:tc>
          <w:tcPr>
            <w:tcW w:w="850" w:type="dxa"/>
            <w:shd w:val="clear" w:color="auto" w:fill="auto"/>
            <w:noWrap/>
            <w:vAlign w:val="center"/>
            <w:hideMark/>
          </w:tcPr>
          <w:p w14:paraId="7E86D984"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监管有效性</w:t>
            </w:r>
          </w:p>
        </w:tc>
        <w:tc>
          <w:tcPr>
            <w:tcW w:w="778" w:type="dxa"/>
            <w:shd w:val="clear" w:color="auto" w:fill="auto"/>
            <w:vAlign w:val="center"/>
            <w:hideMark/>
          </w:tcPr>
          <w:p w14:paraId="16539990"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2908" w:type="dxa"/>
            <w:gridSpan w:val="2"/>
            <w:shd w:val="clear" w:color="auto" w:fill="auto"/>
            <w:vAlign w:val="center"/>
            <w:hideMark/>
          </w:tcPr>
          <w:p w14:paraId="2036DF7D" w14:textId="77777777" w:rsidR="008F1B8A" w:rsidRPr="002E3FC3" w:rsidRDefault="008F1B8A" w:rsidP="008F1B8A">
            <w:pPr>
              <w:widowControl/>
              <w:adjustRightInd w:val="0"/>
              <w:snapToGrid w:val="0"/>
              <w:spacing w:line="240" w:lineRule="auto"/>
              <w:ind w:firstLineChars="0" w:firstLine="0"/>
              <w:jc w:val="left"/>
              <w:rPr>
                <w:rFonts w:cs="Times New Roman"/>
                <w:color w:val="000000"/>
                <w:sz w:val="24"/>
                <w:szCs w:val="24"/>
                <w14:ligatures w14:val="none"/>
              </w:rPr>
            </w:pPr>
            <w:r w:rsidRPr="002E3FC3">
              <w:rPr>
                <w:rFonts w:cs="Times New Roman"/>
                <w:color w:val="000000"/>
                <w:sz w:val="24"/>
                <w:szCs w:val="24"/>
                <w14:ligatures w14:val="none"/>
              </w:rPr>
              <w:t>各级业务主管部门按规定对项目建设或方案实施开展有效的检查、监控、督促整改的，得满分；否则，视情况扣分。</w:t>
            </w:r>
          </w:p>
        </w:tc>
        <w:tc>
          <w:tcPr>
            <w:tcW w:w="1134" w:type="dxa"/>
            <w:shd w:val="clear" w:color="auto" w:fill="auto"/>
            <w:vAlign w:val="center"/>
            <w:hideMark/>
          </w:tcPr>
          <w:p w14:paraId="74287E6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4678" w:type="dxa"/>
            <w:shd w:val="clear" w:color="auto" w:fill="auto"/>
            <w:noWrap/>
            <w:vAlign w:val="center"/>
            <w:hideMark/>
          </w:tcPr>
          <w:p w14:paraId="56ED3150" w14:textId="40B02C9E" w:rsidR="008F1B8A" w:rsidRPr="002E3FC3" w:rsidRDefault="00730CA7"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根据区公共建设项目管理服务中心提供的《工程开工令》及《单位（子单位）竣工验收报告》，项目</w:t>
            </w:r>
            <w:r w:rsidRPr="002E3FC3">
              <w:rPr>
                <w:rFonts w:cs="Times New Roman"/>
                <w:sz w:val="24"/>
                <w:szCs w:val="24"/>
                <w14:ligatures w14:val="none"/>
              </w:rPr>
              <w:t>2020</w:t>
            </w:r>
            <w:r w:rsidRPr="002E3FC3">
              <w:rPr>
                <w:rFonts w:cs="Times New Roman"/>
                <w:sz w:val="24"/>
                <w:szCs w:val="24"/>
                <w14:ligatures w14:val="none"/>
              </w:rPr>
              <w:t>年</w:t>
            </w:r>
            <w:r w:rsidRPr="002E3FC3">
              <w:rPr>
                <w:rFonts w:cs="Times New Roman"/>
                <w:sz w:val="24"/>
                <w:szCs w:val="24"/>
                <w14:ligatures w14:val="none"/>
              </w:rPr>
              <w:t>3</w:t>
            </w:r>
            <w:r w:rsidRPr="002E3FC3">
              <w:rPr>
                <w:rFonts w:cs="Times New Roman"/>
                <w:sz w:val="24"/>
                <w:szCs w:val="24"/>
                <w14:ligatures w14:val="none"/>
              </w:rPr>
              <w:t>月</w:t>
            </w:r>
            <w:r w:rsidRPr="002E3FC3">
              <w:rPr>
                <w:rFonts w:cs="Times New Roman"/>
                <w:sz w:val="24"/>
                <w:szCs w:val="24"/>
                <w14:ligatures w14:val="none"/>
              </w:rPr>
              <w:t>3</w:t>
            </w:r>
            <w:r w:rsidRPr="002E3FC3">
              <w:rPr>
                <w:rFonts w:cs="Times New Roman"/>
                <w:sz w:val="24"/>
                <w:szCs w:val="24"/>
                <w14:ligatures w14:val="none"/>
              </w:rPr>
              <w:t>日正式开工，</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8</w:t>
            </w:r>
            <w:r w:rsidRPr="002E3FC3">
              <w:rPr>
                <w:rFonts w:cs="Times New Roman"/>
                <w:sz w:val="24"/>
                <w:szCs w:val="24"/>
                <w14:ligatures w14:val="none"/>
              </w:rPr>
              <w:t>月</w:t>
            </w:r>
            <w:r w:rsidRPr="002E3FC3">
              <w:rPr>
                <w:rFonts w:cs="Times New Roman"/>
                <w:sz w:val="24"/>
                <w:szCs w:val="24"/>
                <w14:ligatures w14:val="none"/>
              </w:rPr>
              <w:t>29</w:t>
            </w:r>
            <w:r w:rsidRPr="002E3FC3">
              <w:rPr>
                <w:rFonts w:cs="Times New Roman"/>
                <w:sz w:val="24"/>
                <w:szCs w:val="24"/>
                <w14:ligatures w14:val="none"/>
              </w:rPr>
              <w:t>日完成竣工验收，项目实际工期为</w:t>
            </w:r>
            <w:r w:rsidRPr="002E3FC3">
              <w:rPr>
                <w:rFonts w:cs="Times New Roman"/>
                <w:sz w:val="24"/>
                <w:szCs w:val="24"/>
                <w14:ligatures w14:val="none"/>
              </w:rPr>
              <w:t>1274</w:t>
            </w:r>
            <w:r w:rsidRPr="002E3FC3">
              <w:rPr>
                <w:rFonts w:cs="Times New Roman"/>
                <w:sz w:val="24"/>
                <w:szCs w:val="24"/>
                <w14:ligatures w14:val="none"/>
              </w:rPr>
              <w:t>个日历天。</w:t>
            </w:r>
          </w:p>
          <w:p w14:paraId="5085ED8A" w14:textId="7F815CA0" w:rsidR="00730CA7" w:rsidRPr="002E3FC3" w:rsidRDefault="00730CA7"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结合现场核查情况，本项目管理存在以下问题：一是项目进度滞后，项目</w:t>
            </w:r>
            <w:r w:rsidRPr="002E3FC3">
              <w:rPr>
                <w:rFonts w:cs="Times New Roman"/>
                <w:sz w:val="24"/>
                <w:szCs w:val="24"/>
                <w14:ligatures w14:val="none"/>
              </w:rPr>
              <w:t>2020</w:t>
            </w:r>
            <w:r w:rsidRPr="002E3FC3">
              <w:rPr>
                <w:rFonts w:cs="Times New Roman"/>
                <w:sz w:val="24"/>
                <w:szCs w:val="24"/>
                <w14:ligatures w14:val="none"/>
              </w:rPr>
              <w:t>年</w:t>
            </w:r>
            <w:r w:rsidRPr="002E3FC3">
              <w:rPr>
                <w:rFonts w:cs="Times New Roman"/>
                <w:sz w:val="24"/>
                <w:szCs w:val="24"/>
                <w14:ligatures w14:val="none"/>
              </w:rPr>
              <w:t>3</w:t>
            </w:r>
            <w:r w:rsidRPr="002E3FC3">
              <w:rPr>
                <w:rFonts w:cs="Times New Roman"/>
                <w:sz w:val="24"/>
                <w:szCs w:val="24"/>
                <w14:ligatures w14:val="none"/>
              </w:rPr>
              <w:t>月</w:t>
            </w:r>
            <w:r w:rsidRPr="002E3FC3">
              <w:rPr>
                <w:rFonts w:cs="Times New Roman"/>
                <w:sz w:val="24"/>
                <w:szCs w:val="24"/>
                <w14:ligatures w14:val="none"/>
              </w:rPr>
              <w:t>3</w:t>
            </w:r>
            <w:r w:rsidRPr="002E3FC3">
              <w:rPr>
                <w:rFonts w:cs="Times New Roman"/>
                <w:sz w:val="24"/>
                <w:szCs w:val="24"/>
                <w14:ligatures w14:val="none"/>
              </w:rPr>
              <w:t>日正式开工，</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8</w:t>
            </w:r>
            <w:r w:rsidRPr="002E3FC3">
              <w:rPr>
                <w:rFonts w:cs="Times New Roman"/>
                <w:sz w:val="24"/>
                <w:szCs w:val="24"/>
                <w14:ligatures w14:val="none"/>
              </w:rPr>
              <w:t>月</w:t>
            </w:r>
            <w:r w:rsidRPr="002E3FC3">
              <w:rPr>
                <w:rFonts w:cs="Times New Roman"/>
                <w:sz w:val="24"/>
                <w:szCs w:val="24"/>
                <w14:ligatures w14:val="none"/>
              </w:rPr>
              <w:t>29</w:t>
            </w:r>
            <w:r w:rsidRPr="002E3FC3">
              <w:rPr>
                <w:rFonts w:cs="Times New Roman"/>
                <w:sz w:val="24"/>
                <w:szCs w:val="24"/>
                <w14:ligatures w14:val="none"/>
              </w:rPr>
              <w:t>日完成竣工验收，项目实际工期为</w:t>
            </w:r>
            <w:r w:rsidRPr="002E3FC3">
              <w:rPr>
                <w:rFonts w:cs="Times New Roman"/>
                <w:sz w:val="24"/>
                <w:szCs w:val="24"/>
                <w14:ligatures w14:val="none"/>
              </w:rPr>
              <w:t>1274</w:t>
            </w:r>
            <w:r w:rsidRPr="002E3FC3">
              <w:rPr>
                <w:rFonts w:cs="Times New Roman"/>
                <w:sz w:val="24"/>
                <w:szCs w:val="24"/>
                <w14:ligatures w14:val="none"/>
              </w:rPr>
              <w:t>个日历天，工程实施进度较合同计划进度</w:t>
            </w:r>
            <w:r w:rsidRPr="002E3FC3">
              <w:rPr>
                <w:rFonts w:cs="Times New Roman"/>
                <w:sz w:val="24"/>
                <w:szCs w:val="24"/>
                <w14:ligatures w14:val="none"/>
              </w:rPr>
              <w:t>640</w:t>
            </w:r>
            <w:r w:rsidRPr="002E3FC3">
              <w:rPr>
                <w:rFonts w:cs="Times New Roman"/>
                <w:sz w:val="24"/>
                <w:szCs w:val="24"/>
                <w14:ligatures w14:val="none"/>
              </w:rPr>
              <w:t>日历天滞后。二是实施过程材料不够规范，首先是部分资料</w:t>
            </w:r>
            <w:r w:rsidR="00116433" w:rsidRPr="002E3FC3">
              <w:rPr>
                <w:rFonts w:cs="Times New Roman"/>
                <w:sz w:val="24"/>
                <w:szCs w:val="24"/>
                <w14:ligatures w14:val="none"/>
              </w:rPr>
              <w:t>签章</w:t>
            </w:r>
            <w:r w:rsidR="00116433" w:rsidRPr="002E3FC3">
              <w:rPr>
                <w:rFonts w:cs="Times New Roman"/>
                <w:sz w:val="24"/>
                <w:szCs w:val="24"/>
                <w14:ligatures w14:val="none"/>
              </w:rPr>
              <w:lastRenderedPageBreak/>
              <w:t>部分不完整</w:t>
            </w:r>
            <w:r w:rsidRPr="002E3FC3">
              <w:rPr>
                <w:rFonts w:cs="Times New Roman"/>
                <w:sz w:val="24"/>
                <w:szCs w:val="24"/>
                <w14:ligatures w14:val="none"/>
              </w:rPr>
              <w:t>，如《厨房设备移交记录表》各相关单位仅盖章未签日期，部分《周安全检查记录（续表）》记录人未签字盖章；然后是部分提交材料之间数据不对应，如项目自评表中预算安排金额为</w:t>
            </w:r>
            <w:r w:rsidRPr="002E3FC3">
              <w:rPr>
                <w:rFonts w:cs="Times New Roman"/>
                <w:sz w:val="24"/>
                <w:szCs w:val="24"/>
                <w14:ligatures w14:val="none"/>
              </w:rPr>
              <w:t>4320.39</w:t>
            </w:r>
            <w:r w:rsidRPr="002E3FC3">
              <w:rPr>
                <w:rFonts w:cs="Times New Roman"/>
                <w:sz w:val="24"/>
                <w:szCs w:val="24"/>
                <w14:ligatures w14:val="none"/>
              </w:rPr>
              <w:t>万元，与单位指标情况表中的</w:t>
            </w:r>
            <w:r w:rsidRPr="002E3FC3">
              <w:rPr>
                <w:rFonts w:cs="Times New Roman"/>
                <w:sz w:val="24"/>
                <w:szCs w:val="24"/>
                <w14:ligatures w14:val="none"/>
              </w:rPr>
              <w:t>4295.52</w:t>
            </w:r>
            <w:r w:rsidRPr="002E3FC3">
              <w:rPr>
                <w:rFonts w:cs="Times New Roman"/>
                <w:sz w:val="24"/>
                <w:szCs w:val="24"/>
                <w14:ligatures w14:val="none"/>
              </w:rPr>
              <w:t>万元不一致</w:t>
            </w:r>
            <w:r w:rsidR="00320232" w:rsidRPr="002E3FC3">
              <w:rPr>
                <w:rFonts w:cs="Times New Roman"/>
                <w:sz w:val="24"/>
                <w:szCs w:val="24"/>
                <w14:ligatures w14:val="none"/>
              </w:rPr>
              <w:t>，经现场沟通核查，自评表预算安排金额以提供的单位指标情况表为准</w:t>
            </w:r>
            <w:r w:rsidRPr="002E3FC3">
              <w:rPr>
                <w:rFonts w:cs="Times New Roman"/>
                <w:sz w:val="24"/>
                <w:szCs w:val="24"/>
                <w14:ligatures w14:val="none"/>
              </w:rPr>
              <w:t>；最后是存在移交文件之间使用单位签章不一致的情况，如移交时间为</w:t>
            </w:r>
            <w:r w:rsidRPr="002E3FC3">
              <w:rPr>
                <w:rFonts w:cs="Times New Roman"/>
                <w:sz w:val="24"/>
                <w:szCs w:val="24"/>
                <w14:ligatures w14:val="none"/>
              </w:rPr>
              <w:t>2021</w:t>
            </w:r>
            <w:r w:rsidRPr="002E3FC3">
              <w:rPr>
                <w:rFonts w:cs="Times New Roman"/>
                <w:sz w:val="24"/>
                <w:szCs w:val="24"/>
                <w14:ligatures w14:val="none"/>
              </w:rPr>
              <w:t>年的移交文件使用单位签章</w:t>
            </w:r>
            <w:r w:rsidR="00116433" w:rsidRPr="002E3FC3">
              <w:rPr>
                <w:rFonts w:cs="Times New Roman"/>
                <w:sz w:val="24"/>
                <w:szCs w:val="24"/>
                <w14:ligatures w14:val="none"/>
              </w:rPr>
              <w:t>包含</w:t>
            </w:r>
            <w:r w:rsidRPr="002E3FC3">
              <w:rPr>
                <w:rFonts w:ascii="仿宋_GB2312" w:cs="Times New Roman" w:hint="eastAsia"/>
                <w:sz w:val="24"/>
                <w:szCs w:val="24"/>
                <w14:ligatures w14:val="none"/>
              </w:rPr>
              <w:t>“</w:t>
            </w:r>
            <w:r w:rsidRPr="002E3FC3">
              <w:rPr>
                <w:rFonts w:cs="Times New Roman"/>
                <w:sz w:val="24"/>
                <w:szCs w:val="24"/>
                <w14:ligatures w14:val="none"/>
              </w:rPr>
              <w:t>广州市增城区实验中学</w:t>
            </w:r>
            <w:r w:rsidRPr="002E3FC3">
              <w:rPr>
                <w:rFonts w:ascii="仿宋_GB2312" w:cs="Times New Roman" w:hint="eastAsia"/>
                <w:sz w:val="24"/>
                <w:szCs w:val="24"/>
                <w14:ligatures w14:val="none"/>
              </w:rPr>
              <w:t>”</w:t>
            </w:r>
            <w:r w:rsidRPr="002E3FC3">
              <w:rPr>
                <w:rFonts w:cs="Times New Roman"/>
                <w:sz w:val="24"/>
                <w:szCs w:val="24"/>
                <w14:ligatures w14:val="none"/>
              </w:rPr>
              <w:t>与</w:t>
            </w:r>
            <w:r w:rsidRPr="002E3FC3">
              <w:rPr>
                <w:rFonts w:ascii="仿宋_GB2312" w:cs="Times New Roman" w:hint="eastAsia"/>
                <w:sz w:val="24"/>
                <w:szCs w:val="24"/>
                <w14:ligatures w14:val="none"/>
              </w:rPr>
              <w:t>“</w:t>
            </w:r>
            <w:r w:rsidRPr="002E3FC3">
              <w:rPr>
                <w:rFonts w:cs="Times New Roman"/>
                <w:sz w:val="24"/>
                <w:szCs w:val="24"/>
                <w14:ligatures w14:val="none"/>
              </w:rPr>
              <w:t>广大附中增城区实验中学</w:t>
            </w:r>
            <w:r w:rsidRPr="002E3FC3">
              <w:rPr>
                <w:rFonts w:ascii="仿宋_GB2312" w:cs="Times New Roman" w:hint="eastAsia"/>
                <w:sz w:val="24"/>
                <w:szCs w:val="24"/>
                <w14:ligatures w14:val="none"/>
              </w:rPr>
              <w:t>”</w:t>
            </w:r>
            <w:r w:rsidRPr="002E3FC3">
              <w:rPr>
                <w:rFonts w:cs="Times New Roman"/>
                <w:sz w:val="24"/>
                <w:szCs w:val="24"/>
                <w14:ligatures w14:val="none"/>
              </w:rPr>
              <w:t>两类</w:t>
            </w:r>
            <w:r w:rsidR="00DE2144" w:rsidRPr="002E3FC3">
              <w:rPr>
                <w:rFonts w:cs="Times New Roman"/>
                <w:sz w:val="24"/>
                <w:szCs w:val="24"/>
                <w14:ligatures w14:val="none"/>
              </w:rPr>
              <w:t>，经区公共建设项目管理服务中心反馈，签章不一致的原因为广州市增城区实验中学于</w:t>
            </w:r>
            <w:r w:rsidR="00DE2144" w:rsidRPr="002E3FC3">
              <w:rPr>
                <w:rFonts w:cs="Times New Roman"/>
                <w:sz w:val="24"/>
                <w:szCs w:val="24"/>
                <w14:ligatures w14:val="none"/>
              </w:rPr>
              <w:t>2022</w:t>
            </w:r>
            <w:r w:rsidR="00DE2144" w:rsidRPr="002E3FC3">
              <w:rPr>
                <w:rFonts w:cs="Times New Roman"/>
                <w:sz w:val="24"/>
                <w:szCs w:val="24"/>
                <w14:ligatures w14:val="none"/>
              </w:rPr>
              <w:t>年</w:t>
            </w:r>
            <w:r w:rsidR="00DE2144" w:rsidRPr="002E3FC3">
              <w:rPr>
                <w:rFonts w:cs="Times New Roman"/>
                <w:sz w:val="24"/>
                <w:szCs w:val="24"/>
                <w14:ligatures w14:val="none"/>
              </w:rPr>
              <w:t>5</w:t>
            </w:r>
            <w:r w:rsidR="00DE2144" w:rsidRPr="002E3FC3">
              <w:rPr>
                <w:rFonts w:cs="Times New Roman"/>
                <w:sz w:val="24"/>
                <w:szCs w:val="24"/>
                <w14:ligatures w14:val="none"/>
              </w:rPr>
              <w:t>月</w:t>
            </w:r>
            <w:r w:rsidR="00DE2144" w:rsidRPr="002E3FC3">
              <w:rPr>
                <w:rFonts w:cs="Times New Roman"/>
                <w:sz w:val="24"/>
                <w:szCs w:val="24"/>
                <w14:ligatures w14:val="none"/>
              </w:rPr>
              <w:t>20</w:t>
            </w:r>
            <w:r w:rsidR="00DE2144" w:rsidRPr="002E3FC3">
              <w:rPr>
                <w:rFonts w:cs="Times New Roman"/>
                <w:sz w:val="24"/>
                <w:szCs w:val="24"/>
                <w14:ligatures w14:val="none"/>
              </w:rPr>
              <w:t>日更名为广大附中增城区实验中学，部分移交单盖章滞后造成签章不一致</w:t>
            </w:r>
            <w:r w:rsidRPr="002E3FC3">
              <w:rPr>
                <w:rFonts w:cs="Times New Roman"/>
                <w:sz w:val="24"/>
                <w:szCs w:val="24"/>
                <w14:ligatures w14:val="none"/>
              </w:rPr>
              <w:t>。</w:t>
            </w:r>
          </w:p>
        </w:tc>
        <w:tc>
          <w:tcPr>
            <w:tcW w:w="984" w:type="dxa"/>
            <w:shd w:val="clear" w:color="auto" w:fill="auto"/>
            <w:noWrap/>
            <w:vAlign w:val="center"/>
            <w:hideMark/>
          </w:tcPr>
          <w:p w14:paraId="3CF6A2EC" w14:textId="18F1BD8F" w:rsidR="008F1B8A" w:rsidRPr="002E3FC3" w:rsidRDefault="001B29E3"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5.5</w:t>
            </w:r>
          </w:p>
        </w:tc>
      </w:tr>
      <w:tr w:rsidR="009A761D" w:rsidRPr="002E3FC3" w14:paraId="490B93D3" w14:textId="77777777" w:rsidTr="00924BBD">
        <w:trPr>
          <w:trHeight w:val="567"/>
          <w:jc w:val="center"/>
        </w:trPr>
        <w:tc>
          <w:tcPr>
            <w:tcW w:w="705" w:type="dxa"/>
            <w:vMerge w:val="restart"/>
            <w:shd w:val="clear" w:color="auto" w:fill="auto"/>
            <w:vAlign w:val="center"/>
            <w:hideMark/>
          </w:tcPr>
          <w:p w14:paraId="723E8688"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lastRenderedPageBreak/>
              <w:t>产出指标</w:t>
            </w:r>
          </w:p>
        </w:tc>
        <w:tc>
          <w:tcPr>
            <w:tcW w:w="708" w:type="dxa"/>
            <w:shd w:val="clear" w:color="auto" w:fill="auto"/>
            <w:vAlign w:val="center"/>
            <w:hideMark/>
          </w:tcPr>
          <w:p w14:paraId="63BC0DBC"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数量指标</w:t>
            </w:r>
          </w:p>
        </w:tc>
        <w:tc>
          <w:tcPr>
            <w:tcW w:w="850" w:type="dxa"/>
            <w:shd w:val="clear" w:color="auto" w:fill="auto"/>
            <w:noWrap/>
            <w:vAlign w:val="center"/>
            <w:hideMark/>
          </w:tcPr>
          <w:p w14:paraId="4067C8BA"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主体施工完成率</w:t>
            </w:r>
          </w:p>
        </w:tc>
        <w:tc>
          <w:tcPr>
            <w:tcW w:w="778" w:type="dxa"/>
            <w:shd w:val="clear" w:color="auto" w:fill="auto"/>
            <w:vAlign w:val="center"/>
            <w:hideMark/>
          </w:tcPr>
          <w:p w14:paraId="688C62D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1490" w:type="dxa"/>
            <w:shd w:val="clear" w:color="auto" w:fill="auto"/>
            <w:vAlign w:val="center"/>
            <w:hideMark/>
          </w:tcPr>
          <w:p w14:paraId="6CB8685B"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100%</w:t>
            </w:r>
          </w:p>
        </w:tc>
        <w:tc>
          <w:tcPr>
            <w:tcW w:w="1418" w:type="dxa"/>
            <w:shd w:val="clear" w:color="auto" w:fill="auto"/>
            <w:vAlign w:val="center"/>
            <w:hideMark/>
          </w:tcPr>
          <w:p w14:paraId="7988693C" w14:textId="6F4B4028" w:rsidR="008F1B8A" w:rsidRPr="002E3FC3" w:rsidRDefault="00730CA7" w:rsidP="000F032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100%</w:t>
            </w:r>
          </w:p>
        </w:tc>
        <w:tc>
          <w:tcPr>
            <w:tcW w:w="1134" w:type="dxa"/>
            <w:shd w:val="clear" w:color="auto" w:fill="auto"/>
            <w:vAlign w:val="center"/>
            <w:hideMark/>
          </w:tcPr>
          <w:p w14:paraId="013A1E82"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4678" w:type="dxa"/>
            <w:shd w:val="clear" w:color="auto" w:fill="auto"/>
            <w:noWrap/>
            <w:vAlign w:val="center"/>
            <w:hideMark/>
          </w:tcPr>
          <w:p w14:paraId="2DB11082" w14:textId="3BBAC150" w:rsidR="008F1B8A" w:rsidRPr="002E3FC3" w:rsidRDefault="000F032A"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根据区公共建设项目管理服务中心提供的《单位（子单位）竣工验收报告》及主体部分工程分部验收记录，工程已完成设计图纸及施工承包合同的内容，具备竣工验收条件，项目</w:t>
            </w:r>
            <w:r w:rsidR="00116433" w:rsidRPr="002E3FC3">
              <w:rPr>
                <w:rFonts w:cs="Times New Roman"/>
                <w:sz w:val="24"/>
                <w:szCs w:val="24"/>
                <w14:ligatures w14:val="none"/>
              </w:rPr>
              <w:t>于</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8</w:t>
            </w:r>
            <w:r w:rsidRPr="002E3FC3">
              <w:rPr>
                <w:rFonts w:cs="Times New Roman"/>
                <w:sz w:val="24"/>
                <w:szCs w:val="24"/>
                <w14:ligatures w14:val="none"/>
              </w:rPr>
              <w:t>月</w:t>
            </w:r>
            <w:r w:rsidRPr="002E3FC3">
              <w:rPr>
                <w:rFonts w:cs="Times New Roman"/>
                <w:sz w:val="24"/>
                <w:szCs w:val="24"/>
                <w14:ligatures w14:val="none"/>
              </w:rPr>
              <w:t>29</w:t>
            </w:r>
            <w:r w:rsidRPr="002E3FC3">
              <w:rPr>
                <w:rFonts w:cs="Times New Roman"/>
                <w:sz w:val="24"/>
                <w:szCs w:val="24"/>
                <w14:ligatures w14:val="none"/>
              </w:rPr>
              <w:t>日完成竣工验收，主</w:t>
            </w:r>
            <w:r w:rsidRPr="002E3FC3">
              <w:rPr>
                <w:rFonts w:cs="Times New Roman"/>
                <w:sz w:val="24"/>
                <w:szCs w:val="24"/>
                <w14:ligatures w14:val="none"/>
              </w:rPr>
              <w:lastRenderedPageBreak/>
              <w:t>体施工完成率为</w:t>
            </w:r>
            <w:r w:rsidRPr="002E3FC3">
              <w:rPr>
                <w:rFonts w:cs="Times New Roman"/>
                <w:sz w:val="24"/>
                <w:szCs w:val="24"/>
                <w14:ligatures w14:val="none"/>
              </w:rPr>
              <w:t>100%</w:t>
            </w:r>
            <w:r w:rsidRPr="002E3FC3">
              <w:rPr>
                <w:rFonts w:cs="Times New Roman"/>
                <w:sz w:val="24"/>
                <w:szCs w:val="24"/>
                <w14:ligatures w14:val="none"/>
              </w:rPr>
              <w:t>。</w:t>
            </w:r>
          </w:p>
        </w:tc>
        <w:tc>
          <w:tcPr>
            <w:tcW w:w="984" w:type="dxa"/>
            <w:shd w:val="clear" w:color="auto" w:fill="auto"/>
            <w:noWrap/>
            <w:vAlign w:val="center"/>
            <w:hideMark/>
          </w:tcPr>
          <w:p w14:paraId="7CD3164D"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8</w:t>
            </w:r>
          </w:p>
        </w:tc>
      </w:tr>
      <w:tr w:rsidR="009A761D" w:rsidRPr="002E3FC3" w14:paraId="7E198959" w14:textId="77777777" w:rsidTr="00924BBD">
        <w:trPr>
          <w:trHeight w:val="567"/>
          <w:jc w:val="center"/>
        </w:trPr>
        <w:tc>
          <w:tcPr>
            <w:tcW w:w="705" w:type="dxa"/>
            <w:vMerge/>
            <w:vAlign w:val="center"/>
            <w:hideMark/>
          </w:tcPr>
          <w:p w14:paraId="5C32F405"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restart"/>
            <w:shd w:val="clear" w:color="auto" w:fill="auto"/>
            <w:vAlign w:val="center"/>
            <w:hideMark/>
          </w:tcPr>
          <w:p w14:paraId="29C85303"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质量指标</w:t>
            </w:r>
          </w:p>
        </w:tc>
        <w:tc>
          <w:tcPr>
            <w:tcW w:w="850" w:type="dxa"/>
            <w:shd w:val="clear" w:color="auto" w:fill="auto"/>
            <w:vAlign w:val="center"/>
            <w:hideMark/>
          </w:tcPr>
          <w:p w14:paraId="052562D9"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隐患整改率</w:t>
            </w:r>
          </w:p>
        </w:tc>
        <w:tc>
          <w:tcPr>
            <w:tcW w:w="778" w:type="dxa"/>
            <w:shd w:val="clear" w:color="auto" w:fill="auto"/>
            <w:vAlign w:val="center"/>
            <w:hideMark/>
          </w:tcPr>
          <w:p w14:paraId="064DE09F"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1490" w:type="dxa"/>
            <w:shd w:val="clear" w:color="auto" w:fill="auto"/>
            <w:noWrap/>
            <w:vAlign w:val="center"/>
            <w:hideMark/>
          </w:tcPr>
          <w:p w14:paraId="74AEF9AB"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95%</w:t>
            </w:r>
          </w:p>
        </w:tc>
        <w:tc>
          <w:tcPr>
            <w:tcW w:w="1418" w:type="dxa"/>
            <w:shd w:val="clear" w:color="auto" w:fill="auto"/>
            <w:noWrap/>
            <w:vAlign w:val="center"/>
            <w:hideMark/>
          </w:tcPr>
          <w:p w14:paraId="77AD0104" w14:textId="78D47A56" w:rsidR="008F1B8A" w:rsidRPr="002E3FC3" w:rsidRDefault="00924BBD" w:rsidP="00924BBD">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color w:val="000000"/>
                <w:sz w:val="24"/>
                <w:szCs w:val="24"/>
                <w14:ligatures w14:val="none"/>
              </w:rPr>
              <w:t>95%</w:t>
            </w:r>
          </w:p>
        </w:tc>
        <w:tc>
          <w:tcPr>
            <w:tcW w:w="1134" w:type="dxa"/>
            <w:shd w:val="clear" w:color="auto" w:fill="auto"/>
            <w:vAlign w:val="center"/>
            <w:hideMark/>
          </w:tcPr>
          <w:p w14:paraId="430CE5DF"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4678" w:type="dxa"/>
            <w:shd w:val="clear" w:color="auto" w:fill="auto"/>
            <w:noWrap/>
            <w:vAlign w:val="center"/>
            <w:hideMark/>
          </w:tcPr>
          <w:p w14:paraId="60DB79BF" w14:textId="3EB3C8AD" w:rsidR="008F1B8A" w:rsidRPr="002E3FC3" w:rsidRDefault="000F032A"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根据区公共建设项目管理服务中心提供的《实验中学（二期）三方联合消防安全检查》《区公建中心例行施工现场质量安全检查》《安全隐患整改通知回复》及周、月、节前、专项安全检查记录表，截至</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12</w:t>
            </w:r>
            <w:r w:rsidRPr="002E3FC3">
              <w:rPr>
                <w:rFonts w:cs="Times New Roman"/>
                <w:sz w:val="24"/>
                <w:szCs w:val="24"/>
                <w14:ligatures w14:val="none"/>
              </w:rPr>
              <w:t>月</w:t>
            </w:r>
            <w:r w:rsidRPr="002E3FC3">
              <w:rPr>
                <w:rFonts w:cs="Times New Roman"/>
                <w:sz w:val="24"/>
                <w:szCs w:val="24"/>
                <w14:ligatures w14:val="none"/>
              </w:rPr>
              <w:t>31</w:t>
            </w:r>
            <w:r w:rsidRPr="002E3FC3">
              <w:rPr>
                <w:rFonts w:cs="Times New Roman"/>
                <w:sz w:val="24"/>
                <w:szCs w:val="24"/>
                <w14:ligatures w14:val="none"/>
              </w:rPr>
              <w:t>日，</w:t>
            </w:r>
            <w:r w:rsidRPr="002E3FC3">
              <w:rPr>
                <w:rFonts w:cs="Times New Roman"/>
                <w:sz w:val="24"/>
                <w:szCs w:val="24"/>
                <w14:ligatures w14:val="none"/>
              </w:rPr>
              <w:t>2023</w:t>
            </w:r>
            <w:r w:rsidRPr="002E3FC3">
              <w:rPr>
                <w:rFonts w:cs="Times New Roman"/>
                <w:sz w:val="24"/>
                <w:szCs w:val="24"/>
                <w14:ligatures w14:val="none"/>
              </w:rPr>
              <w:t>年度共开展安全检查</w:t>
            </w:r>
            <w:r w:rsidRPr="002E3FC3">
              <w:rPr>
                <w:rFonts w:cs="Times New Roman"/>
                <w:sz w:val="24"/>
                <w:szCs w:val="24"/>
                <w14:ligatures w14:val="none"/>
              </w:rPr>
              <w:t>23</w:t>
            </w:r>
            <w:r w:rsidRPr="002E3FC3">
              <w:rPr>
                <w:rFonts w:cs="Times New Roman"/>
                <w:sz w:val="24"/>
                <w:szCs w:val="24"/>
                <w14:ligatures w14:val="none"/>
              </w:rPr>
              <w:t>次，需整改事项</w:t>
            </w:r>
            <w:r w:rsidRPr="002E3FC3">
              <w:rPr>
                <w:rFonts w:cs="Times New Roman"/>
                <w:sz w:val="24"/>
                <w:szCs w:val="24"/>
                <w14:ligatures w14:val="none"/>
              </w:rPr>
              <w:t>95</w:t>
            </w:r>
            <w:r w:rsidRPr="002E3FC3">
              <w:rPr>
                <w:rFonts w:cs="Times New Roman"/>
                <w:sz w:val="24"/>
                <w:szCs w:val="24"/>
                <w14:ligatures w14:val="none"/>
              </w:rPr>
              <w:t>项；根据提供相关的材料施工单位反馈整改情况共</w:t>
            </w:r>
            <w:r w:rsidRPr="002E3FC3">
              <w:rPr>
                <w:rFonts w:cs="Times New Roman"/>
                <w:sz w:val="24"/>
                <w:szCs w:val="24"/>
                <w14:ligatures w14:val="none"/>
              </w:rPr>
              <w:t>8</w:t>
            </w:r>
            <w:r w:rsidRPr="002E3FC3">
              <w:rPr>
                <w:rFonts w:cs="Times New Roman"/>
                <w:sz w:val="24"/>
                <w:szCs w:val="24"/>
                <w14:ligatures w14:val="none"/>
              </w:rPr>
              <w:t>次，完成整改事项</w:t>
            </w:r>
            <w:r w:rsidRPr="002E3FC3">
              <w:rPr>
                <w:rFonts w:cs="Times New Roman"/>
                <w:sz w:val="24"/>
                <w:szCs w:val="24"/>
                <w14:ligatures w14:val="none"/>
              </w:rPr>
              <w:t>43</w:t>
            </w:r>
            <w:r w:rsidRPr="002E3FC3">
              <w:rPr>
                <w:rFonts w:cs="Times New Roman"/>
                <w:sz w:val="24"/>
                <w:szCs w:val="24"/>
                <w14:ligatures w14:val="none"/>
              </w:rPr>
              <w:t>项，隐患整改率为</w:t>
            </w:r>
            <w:r w:rsidR="00A76CDE" w:rsidRPr="002E3FC3">
              <w:rPr>
                <w:rFonts w:cs="Times New Roman"/>
                <w:sz w:val="24"/>
                <w:szCs w:val="24"/>
                <w14:ligatures w14:val="none"/>
              </w:rPr>
              <w:t>68.42</w:t>
            </w:r>
            <w:r w:rsidRPr="002E3FC3">
              <w:rPr>
                <w:rFonts w:cs="Times New Roman"/>
                <w:sz w:val="24"/>
                <w:szCs w:val="24"/>
                <w14:ligatures w14:val="none"/>
              </w:rPr>
              <w:t>%</w:t>
            </w:r>
            <w:r w:rsidRPr="002E3FC3">
              <w:rPr>
                <w:rFonts w:cs="Times New Roman"/>
                <w:sz w:val="24"/>
                <w:szCs w:val="24"/>
                <w14:ligatures w14:val="none"/>
              </w:rPr>
              <w:t>，</w:t>
            </w:r>
            <w:r w:rsidR="00A76CDE" w:rsidRPr="002E3FC3">
              <w:rPr>
                <w:rFonts w:cs="Times New Roman"/>
                <w:sz w:val="24"/>
                <w:szCs w:val="24"/>
                <w14:ligatures w14:val="none"/>
              </w:rPr>
              <w:t>结合区公共建设项目管理服务中心反馈已闭合完成</w:t>
            </w:r>
            <w:r w:rsidR="00A76CDE" w:rsidRPr="002E3FC3">
              <w:rPr>
                <w:rFonts w:cs="Times New Roman"/>
                <w:sz w:val="24"/>
                <w:szCs w:val="24"/>
                <w14:ligatures w14:val="none"/>
              </w:rPr>
              <w:t>23</w:t>
            </w:r>
            <w:r w:rsidR="00A76CDE" w:rsidRPr="002E3FC3">
              <w:rPr>
                <w:rFonts w:cs="Times New Roman"/>
                <w:sz w:val="24"/>
                <w:szCs w:val="24"/>
                <w14:ligatures w14:val="none"/>
              </w:rPr>
              <w:t>次整改，但安全隐患整改通知回复仅提供</w:t>
            </w:r>
            <w:r w:rsidR="00A76CDE" w:rsidRPr="002E3FC3">
              <w:rPr>
                <w:rFonts w:cs="Times New Roman"/>
                <w:sz w:val="24"/>
                <w:szCs w:val="24"/>
                <w14:ligatures w14:val="none"/>
              </w:rPr>
              <w:t>15</w:t>
            </w:r>
            <w:r w:rsidR="00A76CDE" w:rsidRPr="002E3FC3">
              <w:rPr>
                <w:rFonts w:cs="Times New Roman"/>
                <w:sz w:val="24"/>
                <w:szCs w:val="24"/>
                <w14:ligatures w14:val="none"/>
              </w:rPr>
              <w:t>次的</w:t>
            </w:r>
            <w:r w:rsidRPr="002E3FC3">
              <w:rPr>
                <w:rFonts w:cs="Times New Roman"/>
                <w:sz w:val="24"/>
                <w:szCs w:val="24"/>
                <w14:ligatures w14:val="none"/>
              </w:rPr>
              <w:t>情况，本指标扣</w:t>
            </w:r>
            <w:r w:rsidR="00A76CDE" w:rsidRPr="002E3FC3">
              <w:rPr>
                <w:rFonts w:cs="Times New Roman"/>
                <w:sz w:val="24"/>
                <w:szCs w:val="24"/>
                <w14:ligatures w14:val="none"/>
              </w:rPr>
              <w:t>0.5</w:t>
            </w:r>
            <w:r w:rsidRPr="002E3FC3">
              <w:rPr>
                <w:rFonts w:cs="Times New Roman"/>
                <w:sz w:val="24"/>
                <w:szCs w:val="24"/>
                <w14:ligatures w14:val="none"/>
              </w:rPr>
              <w:t>分。</w:t>
            </w:r>
          </w:p>
        </w:tc>
        <w:tc>
          <w:tcPr>
            <w:tcW w:w="984" w:type="dxa"/>
            <w:shd w:val="clear" w:color="auto" w:fill="auto"/>
            <w:noWrap/>
            <w:vAlign w:val="center"/>
            <w:hideMark/>
          </w:tcPr>
          <w:p w14:paraId="5EDA7724" w14:textId="2F3C7F0F" w:rsidR="008F1B8A" w:rsidRPr="002E3FC3" w:rsidRDefault="00A76CDE"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7.5</w:t>
            </w:r>
          </w:p>
        </w:tc>
      </w:tr>
      <w:tr w:rsidR="009A761D" w:rsidRPr="002E3FC3" w14:paraId="25D37CCD" w14:textId="77777777" w:rsidTr="00924BBD">
        <w:trPr>
          <w:trHeight w:val="567"/>
          <w:jc w:val="center"/>
        </w:trPr>
        <w:tc>
          <w:tcPr>
            <w:tcW w:w="705" w:type="dxa"/>
            <w:vMerge/>
            <w:vAlign w:val="center"/>
            <w:hideMark/>
          </w:tcPr>
          <w:p w14:paraId="34B72367" w14:textId="77777777" w:rsidR="00730CA7" w:rsidRPr="002E3FC3" w:rsidRDefault="00730CA7"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70D5FADC"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vAlign w:val="center"/>
            <w:hideMark/>
          </w:tcPr>
          <w:p w14:paraId="5C05BEF5"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分部验收达标率</w:t>
            </w:r>
          </w:p>
        </w:tc>
        <w:tc>
          <w:tcPr>
            <w:tcW w:w="778" w:type="dxa"/>
            <w:shd w:val="clear" w:color="auto" w:fill="auto"/>
            <w:vAlign w:val="center"/>
            <w:hideMark/>
          </w:tcPr>
          <w:p w14:paraId="637BB2B7"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1490" w:type="dxa"/>
            <w:shd w:val="clear" w:color="auto" w:fill="auto"/>
            <w:noWrap/>
            <w:vAlign w:val="center"/>
            <w:hideMark/>
          </w:tcPr>
          <w:p w14:paraId="1B83FE09"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100%</w:t>
            </w:r>
          </w:p>
        </w:tc>
        <w:tc>
          <w:tcPr>
            <w:tcW w:w="1418" w:type="dxa"/>
            <w:shd w:val="clear" w:color="auto" w:fill="auto"/>
            <w:noWrap/>
            <w:vAlign w:val="center"/>
            <w:hideMark/>
          </w:tcPr>
          <w:p w14:paraId="31B553CC" w14:textId="1BBB4FE8"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color w:val="000000"/>
                <w:sz w:val="24"/>
                <w:szCs w:val="24"/>
                <w14:ligatures w14:val="none"/>
              </w:rPr>
              <w:t>100%</w:t>
            </w:r>
          </w:p>
        </w:tc>
        <w:tc>
          <w:tcPr>
            <w:tcW w:w="1134" w:type="dxa"/>
            <w:shd w:val="clear" w:color="auto" w:fill="auto"/>
            <w:vAlign w:val="center"/>
            <w:hideMark/>
          </w:tcPr>
          <w:p w14:paraId="145C7940"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4678" w:type="dxa"/>
            <w:shd w:val="clear" w:color="auto" w:fill="auto"/>
            <w:noWrap/>
            <w:vAlign w:val="center"/>
            <w:hideMark/>
          </w:tcPr>
          <w:p w14:paraId="3AA4524F" w14:textId="2BD4FFE7" w:rsidR="00730CA7" w:rsidRPr="002E3FC3" w:rsidRDefault="000F032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根据区公共建设项目管理服务中心提供的分部验收材料，截至</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12</w:t>
            </w:r>
            <w:r w:rsidRPr="002E3FC3">
              <w:rPr>
                <w:rFonts w:cs="Times New Roman"/>
                <w:sz w:val="24"/>
                <w:szCs w:val="24"/>
                <w14:ligatures w14:val="none"/>
              </w:rPr>
              <w:t>月</w:t>
            </w:r>
            <w:r w:rsidRPr="002E3FC3">
              <w:rPr>
                <w:rFonts w:cs="Times New Roman"/>
                <w:sz w:val="24"/>
                <w:szCs w:val="24"/>
                <w14:ligatures w14:val="none"/>
              </w:rPr>
              <w:t>31</w:t>
            </w:r>
            <w:r w:rsidRPr="002E3FC3">
              <w:rPr>
                <w:rFonts w:cs="Times New Roman"/>
                <w:sz w:val="24"/>
                <w:szCs w:val="24"/>
                <w14:ligatures w14:val="none"/>
              </w:rPr>
              <w:t>日，本项目</w:t>
            </w:r>
            <w:r w:rsidRPr="002E3FC3">
              <w:rPr>
                <w:rFonts w:cs="Times New Roman"/>
                <w:sz w:val="24"/>
                <w:szCs w:val="24"/>
                <w14:ligatures w14:val="none"/>
              </w:rPr>
              <w:t>2023</w:t>
            </w:r>
            <w:r w:rsidRPr="002E3FC3">
              <w:rPr>
                <w:rFonts w:cs="Times New Roman"/>
                <w:sz w:val="24"/>
                <w:szCs w:val="24"/>
                <w14:ligatures w14:val="none"/>
              </w:rPr>
              <w:t>年度分别对增城区实验中学改扩建工程</w:t>
            </w:r>
            <w:r w:rsidRPr="002E3FC3">
              <w:rPr>
                <w:rFonts w:cs="Times New Roman"/>
                <w:sz w:val="24"/>
                <w:szCs w:val="24"/>
                <w14:ligatures w14:val="none"/>
              </w:rPr>
              <w:t>-</w:t>
            </w:r>
            <w:r w:rsidRPr="002E3FC3">
              <w:rPr>
                <w:rFonts w:cs="Times New Roman"/>
                <w:sz w:val="24"/>
                <w:szCs w:val="24"/>
                <w14:ligatures w14:val="none"/>
              </w:rPr>
              <w:t>教学楼，连廊（自编号</w:t>
            </w:r>
            <w:r w:rsidRPr="002E3FC3">
              <w:rPr>
                <w:rFonts w:cs="Times New Roman"/>
                <w:sz w:val="24"/>
                <w:szCs w:val="24"/>
                <w14:ligatures w14:val="none"/>
              </w:rPr>
              <w:t>A5</w:t>
            </w:r>
            <w:r w:rsidRPr="002E3FC3">
              <w:rPr>
                <w:rFonts w:cs="Times New Roman"/>
                <w:sz w:val="24"/>
                <w:szCs w:val="24"/>
                <w14:ligatures w14:val="none"/>
              </w:rPr>
              <w:t>，</w:t>
            </w:r>
            <w:r w:rsidRPr="002E3FC3">
              <w:rPr>
                <w:rFonts w:cs="Times New Roman"/>
                <w:sz w:val="24"/>
                <w:szCs w:val="24"/>
                <w14:ligatures w14:val="none"/>
              </w:rPr>
              <w:t>L1</w:t>
            </w:r>
            <w:r w:rsidRPr="002E3FC3">
              <w:rPr>
                <w:rFonts w:cs="Times New Roman"/>
                <w:sz w:val="24"/>
                <w:szCs w:val="24"/>
                <w14:ligatures w14:val="none"/>
              </w:rPr>
              <w:t>）【</w:t>
            </w:r>
            <w:r w:rsidRPr="002E3FC3">
              <w:rPr>
                <w:rFonts w:cs="Times New Roman"/>
                <w:sz w:val="24"/>
                <w:szCs w:val="24"/>
                <w14:ligatures w14:val="none"/>
              </w:rPr>
              <w:t>±0.000</w:t>
            </w:r>
            <w:r w:rsidRPr="002E3FC3">
              <w:rPr>
                <w:rFonts w:cs="Times New Roman"/>
                <w:sz w:val="24"/>
                <w:szCs w:val="24"/>
                <w14:ligatures w14:val="none"/>
              </w:rPr>
              <w:t>以上】；增城区实验中学改扩建工程士</w:t>
            </w:r>
            <w:r w:rsidRPr="002E3FC3">
              <w:rPr>
                <w:rFonts w:cs="Times New Roman"/>
                <w:sz w:val="24"/>
                <w:szCs w:val="24"/>
                <w14:ligatures w14:val="none"/>
              </w:rPr>
              <w:t>0.000</w:t>
            </w:r>
            <w:r w:rsidRPr="002E3FC3">
              <w:rPr>
                <w:rFonts w:cs="Times New Roman"/>
                <w:sz w:val="24"/>
                <w:szCs w:val="24"/>
                <w14:ligatures w14:val="none"/>
              </w:rPr>
              <w:t>以下【</w:t>
            </w:r>
            <w:r w:rsidRPr="002E3FC3">
              <w:rPr>
                <w:rFonts w:cs="Times New Roman"/>
                <w:sz w:val="24"/>
                <w:szCs w:val="24"/>
                <w14:ligatures w14:val="none"/>
              </w:rPr>
              <w:t>±0.000</w:t>
            </w:r>
            <w:r w:rsidRPr="002E3FC3">
              <w:rPr>
                <w:rFonts w:cs="Times New Roman"/>
                <w:sz w:val="24"/>
                <w:szCs w:val="24"/>
                <w14:ligatures w14:val="none"/>
              </w:rPr>
              <w:t>以下】</w:t>
            </w:r>
            <w:r w:rsidRPr="002E3FC3">
              <w:rPr>
                <w:rFonts w:cs="Times New Roman"/>
                <w:sz w:val="24"/>
                <w:szCs w:val="24"/>
                <w14:ligatures w14:val="none"/>
              </w:rPr>
              <w:t>--A6</w:t>
            </w:r>
            <w:r w:rsidRPr="002E3FC3">
              <w:rPr>
                <w:rFonts w:cs="Times New Roman"/>
                <w:sz w:val="24"/>
                <w:szCs w:val="24"/>
                <w14:ligatures w14:val="none"/>
              </w:rPr>
              <w:t>、</w:t>
            </w:r>
            <w:r w:rsidRPr="002E3FC3">
              <w:rPr>
                <w:rFonts w:cs="Times New Roman"/>
                <w:sz w:val="24"/>
                <w:szCs w:val="24"/>
                <w14:ligatures w14:val="none"/>
              </w:rPr>
              <w:t>A7</w:t>
            </w:r>
            <w:r w:rsidRPr="002E3FC3">
              <w:rPr>
                <w:rFonts w:cs="Times New Roman"/>
                <w:sz w:val="24"/>
                <w:szCs w:val="24"/>
                <w14:ligatures w14:val="none"/>
              </w:rPr>
              <w:t>、</w:t>
            </w:r>
            <w:r w:rsidRPr="002E3FC3">
              <w:rPr>
                <w:rFonts w:cs="Times New Roman"/>
                <w:sz w:val="24"/>
                <w:szCs w:val="24"/>
                <w14:ligatures w14:val="none"/>
              </w:rPr>
              <w:t>A8</w:t>
            </w:r>
            <w:r w:rsidRPr="002E3FC3">
              <w:rPr>
                <w:rFonts w:cs="Times New Roman"/>
                <w:sz w:val="24"/>
                <w:szCs w:val="24"/>
                <w14:ligatures w14:val="none"/>
              </w:rPr>
              <w:t>（主体结构）开展分部验收，</w:t>
            </w:r>
            <w:r w:rsidR="00116433" w:rsidRPr="002E3FC3">
              <w:rPr>
                <w:rFonts w:cs="Times New Roman"/>
                <w:sz w:val="24"/>
                <w:szCs w:val="24"/>
                <w14:ligatures w14:val="none"/>
              </w:rPr>
              <w:t>均</w:t>
            </w:r>
            <w:r w:rsidRPr="002E3FC3">
              <w:rPr>
                <w:rFonts w:cs="Times New Roman"/>
                <w:sz w:val="24"/>
                <w:szCs w:val="24"/>
                <w14:ligatures w14:val="none"/>
              </w:rPr>
              <w:t>验收合格，分部验收</w:t>
            </w:r>
            <w:r w:rsidRPr="002E3FC3">
              <w:rPr>
                <w:rFonts w:cs="Times New Roman"/>
                <w:sz w:val="24"/>
                <w:szCs w:val="24"/>
                <w14:ligatures w14:val="none"/>
              </w:rPr>
              <w:lastRenderedPageBreak/>
              <w:t>达标率为</w:t>
            </w:r>
            <w:r w:rsidRPr="002E3FC3">
              <w:rPr>
                <w:rFonts w:cs="Times New Roman"/>
                <w:sz w:val="24"/>
                <w:szCs w:val="24"/>
                <w14:ligatures w14:val="none"/>
              </w:rPr>
              <w:t>100%</w:t>
            </w:r>
            <w:r w:rsidRPr="002E3FC3">
              <w:rPr>
                <w:rFonts w:cs="Times New Roman"/>
                <w:sz w:val="24"/>
                <w:szCs w:val="24"/>
                <w14:ligatures w14:val="none"/>
              </w:rPr>
              <w:t>。</w:t>
            </w:r>
          </w:p>
        </w:tc>
        <w:tc>
          <w:tcPr>
            <w:tcW w:w="984" w:type="dxa"/>
            <w:shd w:val="clear" w:color="auto" w:fill="auto"/>
            <w:noWrap/>
            <w:vAlign w:val="center"/>
            <w:hideMark/>
          </w:tcPr>
          <w:p w14:paraId="4CF6742B"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8</w:t>
            </w:r>
          </w:p>
        </w:tc>
      </w:tr>
      <w:tr w:rsidR="009A761D" w:rsidRPr="002E3FC3" w14:paraId="2558E9FA" w14:textId="77777777" w:rsidTr="00924BBD">
        <w:trPr>
          <w:trHeight w:val="567"/>
          <w:jc w:val="center"/>
        </w:trPr>
        <w:tc>
          <w:tcPr>
            <w:tcW w:w="705" w:type="dxa"/>
            <w:vMerge/>
            <w:vAlign w:val="center"/>
            <w:hideMark/>
          </w:tcPr>
          <w:p w14:paraId="3D677C85" w14:textId="77777777" w:rsidR="00730CA7" w:rsidRPr="002E3FC3" w:rsidRDefault="00730CA7"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4620CF0F"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vAlign w:val="center"/>
            <w:hideMark/>
          </w:tcPr>
          <w:p w14:paraId="73B45CFF"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材料检测合格率</w:t>
            </w:r>
          </w:p>
        </w:tc>
        <w:tc>
          <w:tcPr>
            <w:tcW w:w="778" w:type="dxa"/>
            <w:shd w:val="clear" w:color="auto" w:fill="auto"/>
            <w:vAlign w:val="center"/>
            <w:hideMark/>
          </w:tcPr>
          <w:p w14:paraId="696087B6"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1490" w:type="dxa"/>
            <w:shd w:val="clear" w:color="auto" w:fill="auto"/>
            <w:noWrap/>
            <w:vAlign w:val="center"/>
            <w:hideMark/>
          </w:tcPr>
          <w:p w14:paraId="374352AB"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100%</w:t>
            </w:r>
          </w:p>
        </w:tc>
        <w:tc>
          <w:tcPr>
            <w:tcW w:w="1418" w:type="dxa"/>
            <w:shd w:val="clear" w:color="auto" w:fill="auto"/>
            <w:noWrap/>
            <w:vAlign w:val="center"/>
            <w:hideMark/>
          </w:tcPr>
          <w:p w14:paraId="2CC74622" w14:textId="3A8C12FD" w:rsidR="00730CA7" w:rsidRPr="002E3FC3" w:rsidRDefault="00924BBD"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color w:val="000000"/>
                <w:sz w:val="24"/>
                <w:szCs w:val="24"/>
                <w14:ligatures w14:val="none"/>
              </w:rPr>
              <w:t>100%</w:t>
            </w:r>
          </w:p>
        </w:tc>
        <w:tc>
          <w:tcPr>
            <w:tcW w:w="1134" w:type="dxa"/>
            <w:shd w:val="clear" w:color="auto" w:fill="auto"/>
            <w:vAlign w:val="center"/>
            <w:hideMark/>
          </w:tcPr>
          <w:p w14:paraId="73DA6249" w14:textId="77777777"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4678" w:type="dxa"/>
            <w:shd w:val="clear" w:color="auto" w:fill="auto"/>
            <w:noWrap/>
            <w:vAlign w:val="center"/>
            <w:hideMark/>
          </w:tcPr>
          <w:p w14:paraId="1BF985DB" w14:textId="1DE561B4" w:rsidR="00730CA7" w:rsidRPr="002E3FC3" w:rsidRDefault="000F032A"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根据区公共建设项目管理服务中心提供的《混凝土结构实体检测报告》，区公共建设项目管理服务中心委托广州增城正源建设工程检测中心有限公司于</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3</w:t>
            </w:r>
            <w:r w:rsidRPr="002E3FC3">
              <w:rPr>
                <w:rFonts w:cs="Times New Roman"/>
                <w:sz w:val="24"/>
                <w:szCs w:val="24"/>
                <w14:ligatures w14:val="none"/>
              </w:rPr>
              <w:t>月</w:t>
            </w:r>
            <w:r w:rsidRPr="002E3FC3">
              <w:rPr>
                <w:rFonts w:cs="Times New Roman"/>
                <w:sz w:val="24"/>
                <w:szCs w:val="24"/>
                <w14:ligatures w14:val="none"/>
              </w:rPr>
              <w:t>2</w:t>
            </w:r>
            <w:r w:rsidRPr="002E3FC3">
              <w:rPr>
                <w:rFonts w:cs="Times New Roman"/>
                <w:sz w:val="24"/>
                <w:szCs w:val="24"/>
                <w14:ligatures w14:val="none"/>
              </w:rPr>
              <w:t>日至</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3</w:t>
            </w:r>
            <w:r w:rsidRPr="002E3FC3">
              <w:rPr>
                <w:rFonts w:cs="Times New Roman"/>
                <w:sz w:val="24"/>
                <w:szCs w:val="24"/>
                <w14:ligatures w14:val="none"/>
              </w:rPr>
              <w:t>月</w:t>
            </w:r>
            <w:r w:rsidRPr="002E3FC3">
              <w:rPr>
                <w:rFonts w:cs="Times New Roman"/>
                <w:sz w:val="24"/>
                <w:szCs w:val="24"/>
                <w14:ligatures w14:val="none"/>
              </w:rPr>
              <w:t>27</w:t>
            </w:r>
            <w:r w:rsidRPr="002E3FC3">
              <w:rPr>
                <w:rFonts w:cs="Times New Roman"/>
                <w:sz w:val="24"/>
                <w:szCs w:val="24"/>
                <w14:ligatures w14:val="none"/>
              </w:rPr>
              <w:t>日对增城区实验中学改扩建工程（</w:t>
            </w:r>
            <w:r w:rsidRPr="002E3FC3">
              <w:rPr>
                <w:rFonts w:cs="Times New Roman"/>
                <w:sz w:val="24"/>
                <w:szCs w:val="24"/>
                <w14:ligatures w14:val="none"/>
              </w:rPr>
              <w:t>A6</w:t>
            </w:r>
            <w:r w:rsidRPr="002E3FC3">
              <w:rPr>
                <w:rFonts w:cs="Times New Roman"/>
                <w:sz w:val="24"/>
                <w:szCs w:val="24"/>
                <w14:ligatures w14:val="none"/>
              </w:rPr>
              <w:t>、</w:t>
            </w:r>
            <w:r w:rsidRPr="002E3FC3">
              <w:rPr>
                <w:rFonts w:cs="Times New Roman"/>
                <w:sz w:val="24"/>
                <w:szCs w:val="24"/>
                <w14:ligatures w14:val="none"/>
              </w:rPr>
              <w:t>A7</w:t>
            </w:r>
            <w:r w:rsidRPr="002E3FC3">
              <w:rPr>
                <w:rFonts w:cs="Times New Roman"/>
                <w:sz w:val="24"/>
                <w:szCs w:val="24"/>
                <w14:ligatures w14:val="none"/>
              </w:rPr>
              <w:t>、</w:t>
            </w:r>
            <w:r w:rsidRPr="002E3FC3">
              <w:rPr>
                <w:rFonts w:cs="Times New Roman"/>
                <w:sz w:val="24"/>
                <w:szCs w:val="24"/>
                <w14:ligatures w14:val="none"/>
              </w:rPr>
              <w:t>A8-</w:t>
            </w:r>
            <w:r w:rsidRPr="002E3FC3">
              <w:rPr>
                <w:rFonts w:cs="Times New Roman"/>
                <w:sz w:val="24"/>
                <w:szCs w:val="24"/>
                <w14:ligatures w14:val="none"/>
              </w:rPr>
              <w:t>含报告厅、实验楼、行政楼、图书馆）的实体结构进行检测，共计检测</w:t>
            </w:r>
            <w:r w:rsidRPr="002E3FC3">
              <w:rPr>
                <w:rFonts w:cs="Times New Roman"/>
                <w:sz w:val="24"/>
                <w:szCs w:val="24"/>
                <w14:ligatures w14:val="none"/>
              </w:rPr>
              <w:t>138</w:t>
            </w:r>
            <w:r w:rsidRPr="002E3FC3">
              <w:rPr>
                <w:rFonts w:cs="Times New Roman"/>
                <w:sz w:val="24"/>
                <w:szCs w:val="24"/>
                <w14:ligatures w14:val="none"/>
              </w:rPr>
              <w:t>个构件，材料检测合格率为</w:t>
            </w:r>
            <w:r w:rsidRPr="002E3FC3">
              <w:rPr>
                <w:rFonts w:cs="Times New Roman"/>
                <w:sz w:val="24"/>
                <w:szCs w:val="24"/>
                <w14:ligatures w14:val="none"/>
              </w:rPr>
              <w:t>98.96%</w:t>
            </w:r>
            <w:r w:rsidRPr="002E3FC3">
              <w:rPr>
                <w:rFonts w:cs="Times New Roman"/>
                <w:sz w:val="24"/>
                <w:szCs w:val="24"/>
                <w14:ligatures w14:val="none"/>
              </w:rPr>
              <w:t>，本指标扣</w:t>
            </w:r>
            <w:r w:rsidR="00B33287" w:rsidRPr="002E3FC3">
              <w:rPr>
                <w:rFonts w:cs="Times New Roman"/>
                <w:sz w:val="24"/>
                <w:szCs w:val="24"/>
                <w14:ligatures w14:val="none"/>
              </w:rPr>
              <w:t>0.5</w:t>
            </w:r>
            <w:r w:rsidRPr="002E3FC3">
              <w:rPr>
                <w:rFonts w:cs="Times New Roman"/>
                <w:sz w:val="24"/>
                <w:szCs w:val="24"/>
                <w14:ligatures w14:val="none"/>
              </w:rPr>
              <w:t>分。</w:t>
            </w:r>
          </w:p>
        </w:tc>
        <w:tc>
          <w:tcPr>
            <w:tcW w:w="984" w:type="dxa"/>
            <w:shd w:val="clear" w:color="auto" w:fill="auto"/>
            <w:noWrap/>
            <w:vAlign w:val="center"/>
            <w:hideMark/>
          </w:tcPr>
          <w:p w14:paraId="4E90D56F" w14:textId="5AE7C38A" w:rsidR="00730CA7"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7.</w:t>
            </w:r>
            <w:r w:rsidR="00B33287" w:rsidRPr="002E3FC3">
              <w:rPr>
                <w:rFonts w:cs="Times New Roman"/>
                <w:sz w:val="24"/>
                <w:szCs w:val="24"/>
                <w14:ligatures w14:val="none"/>
              </w:rPr>
              <w:t>5</w:t>
            </w:r>
          </w:p>
        </w:tc>
      </w:tr>
      <w:tr w:rsidR="009A761D" w:rsidRPr="002E3FC3" w14:paraId="25AEB04C" w14:textId="77777777" w:rsidTr="00924BBD">
        <w:trPr>
          <w:trHeight w:val="567"/>
          <w:jc w:val="center"/>
        </w:trPr>
        <w:tc>
          <w:tcPr>
            <w:tcW w:w="705" w:type="dxa"/>
            <w:vMerge/>
            <w:vAlign w:val="center"/>
            <w:hideMark/>
          </w:tcPr>
          <w:p w14:paraId="5F14EFD0"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4140F027"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vAlign w:val="center"/>
            <w:hideMark/>
          </w:tcPr>
          <w:p w14:paraId="7349F017"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施工质量验收达标率（</w:t>
            </w:r>
            <w:r w:rsidRPr="002E3FC3">
              <w:rPr>
                <w:rFonts w:cs="Times New Roman"/>
                <w:sz w:val="24"/>
                <w:szCs w:val="24"/>
                <w14:ligatures w14:val="none"/>
              </w:rPr>
              <w:t>%</w:t>
            </w:r>
            <w:r w:rsidRPr="002E3FC3">
              <w:rPr>
                <w:rFonts w:cs="Times New Roman"/>
                <w:sz w:val="24"/>
                <w:szCs w:val="24"/>
                <w14:ligatures w14:val="none"/>
              </w:rPr>
              <w:t>）</w:t>
            </w:r>
          </w:p>
        </w:tc>
        <w:tc>
          <w:tcPr>
            <w:tcW w:w="778" w:type="dxa"/>
            <w:shd w:val="clear" w:color="auto" w:fill="auto"/>
            <w:vAlign w:val="center"/>
            <w:hideMark/>
          </w:tcPr>
          <w:p w14:paraId="768CA01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1490" w:type="dxa"/>
            <w:shd w:val="clear" w:color="auto" w:fill="auto"/>
            <w:noWrap/>
            <w:vAlign w:val="center"/>
            <w:hideMark/>
          </w:tcPr>
          <w:p w14:paraId="0BE63E0B"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100%</w:t>
            </w:r>
          </w:p>
        </w:tc>
        <w:tc>
          <w:tcPr>
            <w:tcW w:w="1418" w:type="dxa"/>
            <w:shd w:val="clear" w:color="auto" w:fill="auto"/>
            <w:noWrap/>
            <w:vAlign w:val="center"/>
            <w:hideMark/>
          </w:tcPr>
          <w:p w14:paraId="1AE6DB94" w14:textId="3535E81F" w:rsidR="008F1B8A" w:rsidRPr="002E3FC3" w:rsidRDefault="00730CA7" w:rsidP="000F032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color w:val="000000"/>
                <w:sz w:val="24"/>
                <w:szCs w:val="24"/>
                <w14:ligatures w14:val="none"/>
              </w:rPr>
              <w:t>100%</w:t>
            </w:r>
          </w:p>
        </w:tc>
        <w:tc>
          <w:tcPr>
            <w:tcW w:w="1134" w:type="dxa"/>
            <w:shd w:val="clear" w:color="auto" w:fill="auto"/>
            <w:vAlign w:val="center"/>
            <w:hideMark/>
          </w:tcPr>
          <w:p w14:paraId="25827D5B"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c>
          <w:tcPr>
            <w:tcW w:w="4678" w:type="dxa"/>
            <w:shd w:val="clear" w:color="auto" w:fill="auto"/>
            <w:noWrap/>
            <w:vAlign w:val="center"/>
            <w:hideMark/>
          </w:tcPr>
          <w:p w14:paraId="1A0FD591" w14:textId="44225B3B" w:rsidR="008F1B8A" w:rsidRPr="002E3FC3" w:rsidRDefault="000F032A" w:rsidP="00DF7B6C">
            <w:pPr>
              <w:widowControl/>
              <w:adjustRightInd w:val="0"/>
              <w:snapToGrid w:val="0"/>
              <w:spacing w:line="240" w:lineRule="auto"/>
              <w:ind w:firstLineChars="0" w:firstLine="0"/>
              <w:rPr>
                <w:rFonts w:cs="Times New Roman"/>
                <w:sz w:val="24"/>
                <w:szCs w:val="24"/>
                <w14:ligatures w14:val="none"/>
              </w:rPr>
            </w:pPr>
            <w:r w:rsidRPr="002E3FC3">
              <w:rPr>
                <w:rFonts w:cs="Times New Roman"/>
                <w:sz w:val="24"/>
                <w:szCs w:val="24"/>
                <w14:ligatures w14:val="none"/>
              </w:rPr>
              <w:t>根据区公共建设项目管理服务中心提供的《单位（子单位）竣工验收报告》及主体部分工程分部验收记录，工程已完成设计图纸及施工承包合同的内容，具备竣工验收条件，项目</w:t>
            </w:r>
            <w:r w:rsidR="00116433" w:rsidRPr="002E3FC3">
              <w:rPr>
                <w:rFonts w:cs="Times New Roman"/>
                <w:sz w:val="24"/>
                <w:szCs w:val="24"/>
                <w14:ligatures w14:val="none"/>
              </w:rPr>
              <w:t>于</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8</w:t>
            </w:r>
            <w:r w:rsidRPr="002E3FC3">
              <w:rPr>
                <w:rFonts w:cs="Times New Roman"/>
                <w:sz w:val="24"/>
                <w:szCs w:val="24"/>
                <w14:ligatures w14:val="none"/>
              </w:rPr>
              <w:t>月</w:t>
            </w:r>
            <w:r w:rsidRPr="002E3FC3">
              <w:rPr>
                <w:rFonts w:cs="Times New Roman"/>
                <w:sz w:val="24"/>
                <w:szCs w:val="24"/>
                <w14:ligatures w14:val="none"/>
              </w:rPr>
              <w:t>29</w:t>
            </w:r>
            <w:r w:rsidRPr="002E3FC3">
              <w:rPr>
                <w:rFonts w:cs="Times New Roman"/>
                <w:sz w:val="24"/>
                <w:szCs w:val="24"/>
                <w14:ligatures w14:val="none"/>
              </w:rPr>
              <w:t>日完成竣工验收，经验收组成员确认各分项、分部工程均符合设计要求及满足施工规范规定，工程已完成设计图纸及施工承包合同的内容，达到设计图纸的使用功能，工程质量等级评定为合格。综合以上情况，施工质量验收达标率为</w:t>
            </w:r>
            <w:r w:rsidRPr="002E3FC3">
              <w:rPr>
                <w:rFonts w:cs="Times New Roman"/>
                <w:sz w:val="24"/>
                <w:szCs w:val="24"/>
                <w14:ligatures w14:val="none"/>
              </w:rPr>
              <w:lastRenderedPageBreak/>
              <w:t>100%</w:t>
            </w:r>
            <w:r w:rsidRPr="002E3FC3">
              <w:rPr>
                <w:rFonts w:cs="Times New Roman"/>
                <w:sz w:val="24"/>
                <w:szCs w:val="24"/>
                <w14:ligatures w14:val="none"/>
              </w:rPr>
              <w:t>。</w:t>
            </w:r>
          </w:p>
        </w:tc>
        <w:tc>
          <w:tcPr>
            <w:tcW w:w="984" w:type="dxa"/>
            <w:shd w:val="clear" w:color="auto" w:fill="auto"/>
            <w:noWrap/>
            <w:vAlign w:val="center"/>
            <w:hideMark/>
          </w:tcPr>
          <w:p w14:paraId="6C80D66B"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8</w:t>
            </w:r>
          </w:p>
        </w:tc>
      </w:tr>
      <w:tr w:rsidR="009A761D" w:rsidRPr="002E3FC3" w14:paraId="17741551" w14:textId="77777777" w:rsidTr="00924BBD">
        <w:trPr>
          <w:trHeight w:val="567"/>
          <w:jc w:val="center"/>
        </w:trPr>
        <w:tc>
          <w:tcPr>
            <w:tcW w:w="705" w:type="dxa"/>
            <w:vMerge w:val="restart"/>
            <w:shd w:val="clear" w:color="auto" w:fill="auto"/>
            <w:vAlign w:val="center"/>
            <w:hideMark/>
          </w:tcPr>
          <w:p w14:paraId="39AE1CF7"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lastRenderedPageBreak/>
              <w:t>效益指标</w:t>
            </w:r>
          </w:p>
        </w:tc>
        <w:tc>
          <w:tcPr>
            <w:tcW w:w="708" w:type="dxa"/>
            <w:vMerge w:val="restart"/>
            <w:shd w:val="clear" w:color="auto" w:fill="auto"/>
            <w:vAlign w:val="center"/>
            <w:hideMark/>
          </w:tcPr>
          <w:p w14:paraId="679A02E6"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生态效益指标</w:t>
            </w:r>
          </w:p>
        </w:tc>
        <w:tc>
          <w:tcPr>
            <w:tcW w:w="850" w:type="dxa"/>
            <w:shd w:val="clear" w:color="auto" w:fill="auto"/>
            <w:vAlign w:val="center"/>
            <w:hideMark/>
          </w:tcPr>
          <w:p w14:paraId="1A6E2339"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建设过程环保达标率</w:t>
            </w:r>
          </w:p>
        </w:tc>
        <w:tc>
          <w:tcPr>
            <w:tcW w:w="778" w:type="dxa"/>
            <w:shd w:val="clear" w:color="auto" w:fill="auto"/>
            <w:vAlign w:val="center"/>
            <w:hideMark/>
          </w:tcPr>
          <w:p w14:paraId="0E4A0A3E"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1490" w:type="dxa"/>
            <w:shd w:val="clear" w:color="auto" w:fill="auto"/>
            <w:vAlign w:val="center"/>
            <w:hideMark/>
          </w:tcPr>
          <w:p w14:paraId="49779968"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符合规范及主管部门要求</w:t>
            </w:r>
          </w:p>
        </w:tc>
        <w:tc>
          <w:tcPr>
            <w:tcW w:w="1418" w:type="dxa"/>
            <w:shd w:val="clear" w:color="auto" w:fill="auto"/>
            <w:noWrap/>
            <w:vAlign w:val="center"/>
            <w:hideMark/>
          </w:tcPr>
          <w:p w14:paraId="0C44FD0E" w14:textId="27A2B69F" w:rsidR="008F1B8A" w:rsidRPr="002E3FC3" w:rsidRDefault="00924BBD"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符合规范及主管部门要求</w:t>
            </w:r>
            <w:r w:rsidR="00730CA7" w:rsidRPr="002E3FC3">
              <w:rPr>
                <w:rFonts w:cs="Times New Roman"/>
                <w:color w:val="000000"/>
                <w:sz w:val="24"/>
                <w:szCs w:val="24"/>
                <w14:ligatures w14:val="none"/>
              </w:rPr>
              <w:t>。</w:t>
            </w:r>
          </w:p>
        </w:tc>
        <w:tc>
          <w:tcPr>
            <w:tcW w:w="1134" w:type="dxa"/>
            <w:shd w:val="clear" w:color="auto" w:fill="auto"/>
            <w:vAlign w:val="center"/>
            <w:hideMark/>
          </w:tcPr>
          <w:p w14:paraId="4DACC67F"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4678" w:type="dxa"/>
            <w:shd w:val="clear" w:color="auto" w:fill="auto"/>
            <w:noWrap/>
            <w:vAlign w:val="center"/>
            <w:hideMark/>
          </w:tcPr>
          <w:p w14:paraId="7847C9C1" w14:textId="44747295" w:rsidR="008F1B8A" w:rsidRPr="002E3FC3" w:rsidRDefault="000F032A" w:rsidP="008377E4">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根据区公共建设项目管理服务中心提供的《实验中学（二期）三方联合消防安全检查》《区公建中心例行施工现场质量安全检查》《安全隐患整改通知回复》及周、月、节前、专项安全检查记录表，截至</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12</w:t>
            </w:r>
            <w:r w:rsidRPr="002E3FC3">
              <w:rPr>
                <w:rFonts w:cs="Times New Roman"/>
                <w:sz w:val="24"/>
                <w:szCs w:val="24"/>
                <w14:ligatures w14:val="none"/>
              </w:rPr>
              <w:t>月</w:t>
            </w:r>
            <w:r w:rsidRPr="002E3FC3">
              <w:rPr>
                <w:rFonts w:cs="Times New Roman"/>
                <w:sz w:val="24"/>
                <w:szCs w:val="24"/>
                <w14:ligatures w14:val="none"/>
              </w:rPr>
              <w:t>31</w:t>
            </w:r>
            <w:r w:rsidRPr="002E3FC3">
              <w:rPr>
                <w:rFonts w:cs="Times New Roman"/>
                <w:sz w:val="24"/>
                <w:szCs w:val="24"/>
                <w14:ligatures w14:val="none"/>
              </w:rPr>
              <w:t>日，</w:t>
            </w:r>
            <w:r w:rsidRPr="002E3FC3">
              <w:rPr>
                <w:rFonts w:cs="Times New Roman"/>
                <w:sz w:val="24"/>
                <w:szCs w:val="24"/>
                <w14:ligatures w14:val="none"/>
              </w:rPr>
              <w:t>2023</w:t>
            </w:r>
            <w:r w:rsidRPr="002E3FC3">
              <w:rPr>
                <w:rFonts w:cs="Times New Roman"/>
                <w:sz w:val="24"/>
                <w:szCs w:val="24"/>
                <w14:ligatures w14:val="none"/>
              </w:rPr>
              <w:t>年度共开展安全检查</w:t>
            </w:r>
            <w:r w:rsidRPr="002E3FC3">
              <w:rPr>
                <w:rFonts w:cs="Times New Roman"/>
                <w:sz w:val="24"/>
                <w:szCs w:val="24"/>
                <w14:ligatures w14:val="none"/>
              </w:rPr>
              <w:t>23</w:t>
            </w:r>
            <w:r w:rsidRPr="002E3FC3">
              <w:rPr>
                <w:rFonts w:cs="Times New Roman"/>
                <w:sz w:val="24"/>
                <w:szCs w:val="24"/>
                <w14:ligatures w14:val="none"/>
              </w:rPr>
              <w:t>次。根据区公共建设项目管理服务中心提供的《民用建筑工程室内环境质量检测报告》，区公共建设项目管理服务中心委托广州增城正源建设工程检测中心有限公司于</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7</w:t>
            </w:r>
            <w:r w:rsidRPr="002E3FC3">
              <w:rPr>
                <w:rFonts w:cs="Times New Roman"/>
                <w:sz w:val="24"/>
                <w:szCs w:val="24"/>
                <w14:ligatures w14:val="none"/>
              </w:rPr>
              <w:t>月</w:t>
            </w:r>
            <w:r w:rsidRPr="002E3FC3">
              <w:rPr>
                <w:rFonts w:cs="Times New Roman"/>
                <w:sz w:val="24"/>
                <w:szCs w:val="24"/>
                <w14:ligatures w14:val="none"/>
              </w:rPr>
              <w:t>26</w:t>
            </w:r>
            <w:r w:rsidRPr="002E3FC3">
              <w:rPr>
                <w:rFonts w:cs="Times New Roman"/>
                <w:sz w:val="24"/>
                <w:szCs w:val="24"/>
                <w14:ligatures w14:val="none"/>
              </w:rPr>
              <w:t>日、</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7</w:t>
            </w:r>
            <w:r w:rsidRPr="002E3FC3">
              <w:rPr>
                <w:rFonts w:cs="Times New Roman"/>
                <w:sz w:val="24"/>
                <w:szCs w:val="24"/>
                <w14:ligatures w14:val="none"/>
              </w:rPr>
              <w:t>月</w:t>
            </w:r>
            <w:r w:rsidRPr="002E3FC3">
              <w:rPr>
                <w:rFonts w:cs="Times New Roman"/>
                <w:sz w:val="24"/>
                <w:szCs w:val="24"/>
                <w14:ligatures w14:val="none"/>
              </w:rPr>
              <w:t>27</w:t>
            </w:r>
            <w:r w:rsidRPr="002E3FC3">
              <w:rPr>
                <w:rFonts w:cs="Times New Roman"/>
                <w:sz w:val="24"/>
                <w:szCs w:val="24"/>
                <w14:ligatures w14:val="none"/>
              </w:rPr>
              <w:t>日、</w:t>
            </w:r>
            <w:r w:rsidRPr="002E3FC3">
              <w:rPr>
                <w:rFonts w:cs="Times New Roman"/>
                <w:sz w:val="24"/>
                <w:szCs w:val="24"/>
                <w14:ligatures w14:val="none"/>
              </w:rPr>
              <w:t>2023</w:t>
            </w:r>
            <w:r w:rsidRPr="002E3FC3">
              <w:rPr>
                <w:rFonts w:cs="Times New Roman"/>
                <w:sz w:val="24"/>
                <w:szCs w:val="24"/>
                <w14:ligatures w14:val="none"/>
              </w:rPr>
              <w:t>年</w:t>
            </w:r>
            <w:r w:rsidRPr="002E3FC3">
              <w:rPr>
                <w:rFonts w:cs="Times New Roman"/>
                <w:sz w:val="24"/>
                <w:szCs w:val="24"/>
                <w14:ligatures w14:val="none"/>
              </w:rPr>
              <w:t>8</w:t>
            </w:r>
            <w:r w:rsidRPr="002E3FC3">
              <w:rPr>
                <w:rFonts w:cs="Times New Roman"/>
                <w:sz w:val="24"/>
                <w:szCs w:val="24"/>
                <w14:ligatures w14:val="none"/>
              </w:rPr>
              <w:t>月</w:t>
            </w:r>
            <w:r w:rsidRPr="002E3FC3">
              <w:rPr>
                <w:rFonts w:cs="Times New Roman"/>
                <w:sz w:val="24"/>
                <w:szCs w:val="24"/>
                <w14:ligatures w14:val="none"/>
              </w:rPr>
              <w:t>21</w:t>
            </w:r>
            <w:r w:rsidRPr="002E3FC3">
              <w:rPr>
                <w:rFonts w:cs="Times New Roman"/>
                <w:sz w:val="24"/>
                <w:szCs w:val="24"/>
                <w14:ligatures w14:val="none"/>
              </w:rPr>
              <w:t>日分别对增城区实验中学改扩建工程（</w:t>
            </w:r>
            <w:r w:rsidRPr="002E3FC3">
              <w:rPr>
                <w:rFonts w:cs="Times New Roman"/>
                <w:sz w:val="24"/>
                <w:szCs w:val="24"/>
                <w14:ligatures w14:val="none"/>
              </w:rPr>
              <w:t>A6</w:t>
            </w:r>
            <w:r w:rsidRPr="002E3FC3">
              <w:rPr>
                <w:rFonts w:cs="Times New Roman"/>
                <w:sz w:val="24"/>
                <w:szCs w:val="24"/>
                <w14:ligatures w14:val="none"/>
              </w:rPr>
              <w:t>、</w:t>
            </w:r>
            <w:r w:rsidRPr="002E3FC3">
              <w:rPr>
                <w:rFonts w:cs="Times New Roman"/>
                <w:sz w:val="24"/>
                <w:szCs w:val="24"/>
                <w14:ligatures w14:val="none"/>
              </w:rPr>
              <w:t>A7</w:t>
            </w:r>
            <w:r w:rsidRPr="002E3FC3">
              <w:rPr>
                <w:rFonts w:cs="Times New Roman"/>
                <w:sz w:val="24"/>
                <w:szCs w:val="24"/>
                <w14:ligatures w14:val="none"/>
              </w:rPr>
              <w:t>、</w:t>
            </w:r>
            <w:r w:rsidRPr="002E3FC3">
              <w:rPr>
                <w:rFonts w:cs="Times New Roman"/>
                <w:sz w:val="24"/>
                <w:szCs w:val="24"/>
                <w14:ligatures w14:val="none"/>
              </w:rPr>
              <w:t>A8-</w:t>
            </w:r>
            <w:r w:rsidRPr="002E3FC3">
              <w:rPr>
                <w:rFonts w:cs="Times New Roman"/>
                <w:sz w:val="24"/>
                <w:szCs w:val="24"/>
                <w14:ligatures w14:val="none"/>
              </w:rPr>
              <w:t>含报告厅、实验楼、行政楼、图书馆）的室内环境质量进行检测，七项污染物浓度（氡、甲醛、氨、苯、甲苯、二甲苯、</w:t>
            </w:r>
            <w:r w:rsidRPr="002E3FC3">
              <w:rPr>
                <w:rFonts w:cs="Times New Roman"/>
                <w:sz w:val="24"/>
                <w:szCs w:val="24"/>
                <w14:ligatures w14:val="none"/>
              </w:rPr>
              <w:t>TVOC</w:t>
            </w:r>
            <w:r w:rsidRPr="002E3FC3">
              <w:rPr>
                <w:rFonts w:cs="Times New Roman"/>
                <w:sz w:val="24"/>
                <w:szCs w:val="24"/>
                <w14:ligatures w14:val="none"/>
              </w:rPr>
              <w:t>）检测结果均符合国家标准</w:t>
            </w:r>
            <w:r w:rsidRPr="002E3FC3">
              <w:rPr>
                <w:rFonts w:cs="Times New Roman"/>
                <w:sz w:val="24"/>
                <w:szCs w:val="24"/>
                <w14:ligatures w14:val="none"/>
              </w:rPr>
              <w:t>GB50325-2020</w:t>
            </w:r>
            <w:r w:rsidRPr="002E3FC3">
              <w:rPr>
                <w:rFonts w:cs="Times New Roman"/>
                <w:sz w:val="24"/>
                <w:szCs w:val="24"/>
                <w14:ligatures w14:val="none"/>
              </w:rPr>
              <w:t>限量要求，但根据《主体结构分部工程质量验收申请表。</w:t>
            </w:r>
          </w:p>
        </w:tc>
        <w:tc>
          <w:tcPr>
            <w:tcW w:w="984" w:type="dxa"/>
            <w:shd w:val="clear" w:color="auto" w:fill="auto"/>
            <w:noWrap/>
            <w:vAlign w:val="center"/>
            <w:hideMark/>
          </w:tcPr>
          <w:p w14:paraId="7513E639" w14:textId="16C2E270" w:rsidR="008F1B8A" w:rsidRPr="002E3FC3" w:rsidRDefault="008377E4"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r>
      <w:tr w:rsidR="009A761D" w:rsidRPr="002E3FC3" w14:paraId="4D8E89BD" w14:textId="77777777" w:rsidTr="00924BBD">
        <w:trPr>
          <w:trHeight w:val="567"/>
          <w:jc w:val="center"/>
        </w:trPr>
        <w:tc>
          <w:tcPr>
            <w:tcW w:w="705" w:type="dxa"/>
            <w:vMerge/>
            <w:vAlign w:val="center"/>
            <w:hideMark/>
          </w:tcPr>
          <w:p w14:paraId="5B627A99"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6C0625EF"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vAlign w:val="center"/>
            <w:hideMark/>
          </w:tcPr>
          <w:p w14:paraId="42EA204F"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施工噪音在规定范围内</w:t>
            </w:r>
          </w:p>
        </w:tc>
        <w:tc>
          <w:tcPr>
            <w:tcW w:w="778" w:type="dxa"/>
            <w:shd w:val="clear" w:color="auto" w:fill="auto"/>
            <w:vAlign w:val="center"/>
            <w:hideMark/>
          </w:tcPr>
          <w:p w14:paraId="2AE6527D"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1490" w:type="dxa"/>
            <w:shd w:val="clear" w:color="auto" w:fill="auto"/>
            <w:vAlign w:val="center"/>
            <w:hideMark/>
          </w:tcPr>
          <w:p w14:paraId="60F74C71"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符合规范及主管部门要求</w:t>
            </w:r>
          </w:p>
        </w:tc>
        <w:tc>
          <w:tcPr>
            <w:tcW w:w="1418" w:type="dxa"/>
            <w:shd w:val="clear" w:color="auto" w:fill="auto"/>
            <w:noWrap/>
            <w:vAlign w:val="center"/>
            <w:hideMark/>
          </w:tcPr>
          <w:p w14:paraId="0A3C6C63" w14:textId="214A3607" w:rsidR="008F1B8A" w:rsidRPr="002E3FC3" w:rsidRDefault="00924BBD"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符合规范及主管部门要求</w:t>
            </w:r>
            <w:r w:rsidR="00730CA7" w:rsidRPr="002E3FC3">
              <w:rPr>
                <w:rFonts w:cs="Times New Roman"/>
                <w:sz w:val="24"/>
                <w:szCs w:val="24"/>
                <w14:ligatures w14:val="none"/>
              </w:rPr>
              <w:t>。</w:t>
            </w:r>
          </w:p>
        </w:tc>
        <w:tc>
          <w:tcPr>
            <w:tcW w:w="1134" w:type="dxa"/>
            <w:shd w:val="clear" w:color="auto" w:fill="auto"/>
            <w:vAlign w:val="center"/>
            <w:hideMark/>
          </w:tcPr>
          <w:p w14:paraId="4B16C391"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4678" w:type="dxa"/>
            <w:shd w:val="clear" w:color="auto" w:fill="auto"/>
            <w:noWrap/>
            <w:vAlign w:val="center"/>
            <w:hideMark/>
          </w:tcPr>
          <w:p w14:paraId="435974F5" w14:textId="1F8DB189" w:rsidR="008F1B8A" w:rsidRPr="002E3FC3" w:rsidRDefault="000F032A" w:rsidP="000F032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根据区公共建设项目管理服务中心提供的实验中学改扩建工程项目过程管理扬尘处理措施照片，项目建设过程中通过围蔽现场的措施控制施工现场噪音，但未明确建设过程中噪音实际分贝，未能明确对比是否符合规范及主管部门要求，本指标扣</w:t>
            </w:r>
            <w:r w:rsidRPr="002E3FC3">
              <w:rPr>
                <w:rFonts w:cs="Times New Roman"/>
                <w:sz w:val="24"/>
                <w:szCs w:val="24"/>
                <w14:ligatures w14:val="none"/>
              </w:rPr>
              <w:t>1</w:t>
            </w:r>
            <w:r w:rsidRPr="002E3FC3">
              <w:rPr>
                <w:rFonts w:cs="Times New Roman"/>
                <w:sz w:val="24"/>
                <w:szCs w:val="24"/>
                <w14:ligatures w14:val="none"/>
              </w:rPr>
              <w:t>分。</w:t>
            </w:r>
          </w:p>
        </w:tc>
        <w:tc>
          <w:tcPr>
            <w:tcW w:w="984" w:type="dxa"/>
            <w:shd w:val="clear" w:color="auto" w:fill="auto"/>
            <w:noWrap/>
            <w:vAlign w:val="center"/>
            <w:hideMark/>
          </w:tcPr>
          <w:p w14:paraId="59E8A854"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w:t>
            </w:r>
          </w:p>
        </w:tc>
      </w:tr>
      <w:tr w:rsidR="009A761D" w:rsidRPr="002E3FC3" w14:paraId="3808FF89" w14:textId="77777777" w:rsidTr="00924BBD">
        <w:trPr>
          <w:trHeight w:val="567"/>
          <w:jc w:val="center"/>
        </w:trPr>
        <w:tc>
          <w:tcPr>
            <w:tcW w:w="705" w:type="dxa"/>
            <w:vMerge/>
            <w:vAlign w:val="center"/>
            <w:hideMark/>
          </w:tcPr>
          <w:p w14:paraId="7046EEB9"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6C4131F4"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vAlign w:val="center"/>
            <w:hideMark/>
          </w:tcPr>
          <w:p w14:paraId="1C265C7F"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施工扬尘控制在规定范围内</w:t>
            </w:r>
          </w:p>
        </w:tc>
        <w:tc>
          <w:tcPr>
            <w:tcW w:w="778" w:type="dxa"/>
            <w:shd w:val="clear" w:color="auto" w:fill="auto"/>
            <w:vAlign w:val="center"/>
            <w:hideMark/>
          </w:tcPr>
          <w:p w14:paraId="06B73B8C"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1490" w:type="dxa"/>
            <w:shd w:val="clear" w:color="auto" w:fill="auto"/>
            <w:vAlign w:val="center"/>
            <w:hideMark/>
          </w:tcPr>
          <w:p w14:paraId="3E74214F"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符合规范及主管部门要求</w:t>
            </w:r>
          </w:p>
        </w:tc>
        <w:tc>
          <w:tcPr>
            <w:tcW w:w="1418" w:type="dxa"/>
            <w:shd w:val="clear" w:color="auto" w:fill="auto"/>
            <w:noWrap/>
            <w:vAlign w:val="center"/>
            <w:hideMark/>
          </w:tcPr>
          <w:p w14:paraId="082E9710" w14:textId="2A71548A" w:rsidR="008F1B8A" w:rsidRPr="002E3FC3" w:rsidRDefault="00924BBD"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符合规范及主管部门要求</w:t>
            </w:r>
            <w:r w:rsidR="00730CA7" w:rsidRPr="002E3FC3">
              <w:rPr>
                <w:rFonts w:cs="Times New Roman"/>
                <w:sz w:val="24"/>
                <w:szCs w:val="24"/>
                <w14:ligatures w14:val="none"/>
              </w:rPr>
              <w:t>。</w:t>
            </w:r>
          </w:p>
        </w:tc>
        <w:tc>
          <w:tcPr>
            <w:tcW w:w="1134" w:type="dxa"/>
            <w:shd w:val="clear" w:color="auto" w:fill="auto"/>
            <w:vAlign w:val="center"/>
            <w:hideMark/>
          </w:tcPr>
          <w:p w14:paraId="7E65FF99"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4678" w:type="dxa"/>
            <w:shd w:val="clear" w:color="auto" w:fill="auto"/>
            <w:noWrap/>
            <w:vAlign w:val="center"/>
            <w:hideMark/>
          </w:tcPr>
          <w:p w14:paraId="2A0B9907" w14:textId="2583F590" w:rsidR="008F1B8A" w:rsidRPr="002E3FC3" w:rsidRDefault="000F032A" w:rsidP="000F032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根据区公共建设项目管理服务中心提供的实验中学改扩建工程项目过程管理扬尘处理措施照片，项目建设过程中通过围蔽现场、覆盖防尘网、洒水等措施控制施工现场扬尘，但未明确建设过程中各类颗粒物实际浓度，未能明确对比是否符合规范及主管部门要求，本指标扣</w:t>
            </w:r>
            <w:r w:rsidRPr="002E3FC3">
              <w:rPr>
                <w:rFonts w:cs="Times New Roman"/>
                <w:sz w:val="24"/>
                <w:szCs w:val="24"/>
                <w14:ligatures w14:val="none"/>
              </w:rPr>
              <w:t>1</w:t>
            </w:r>
            <w:r w:rsidRPr="002E3FC3">
              <w:rPr>
                <w:rFonts w:cs="Times New Roman"/>
                <w:sz w:val="24"/>
                <w:szCs w:val="24"/>
                <w14:ligatures w14:val="none"/>
              </w:rPr>
              <w:t>分。</w:t>
            </w:r>
          </w:p>
        </w:tc>
        <w:tc>
          <w:tcPr>
            <w:tcW w:w="984" w:type="dxa"/>
            <w:shd w:val="clear" w:color="auto" w:fill="auto"/>
            <w:noWrap/>
            <w:vAlign w:val="center"/>
            <w:hideMark/>
          </w:tcPr>
          <w:p w14:paraId="19FA728B"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w:t>
            </w:r>
          </w:p>
        </w:tc>
      </w:tr>
      <w:tr w:rsidR="009A761D" w:rsidRPr="002E3FC3" w14:paraId="3823D314" w14:textId="77777777" w:rsidTr="00924BBD">
        <w:trPr>
          <w:trHeight w:val="567"/>
          <w:jc w:val="center"/>
        </w:trPr>
        <w:tc>
          <w:tcPr>
            <w:tcW w:w="705" w:type="dxa"/>
            <w:shd w:val="clear" w:color="auto" w:fill="auto"/>
            <w:vAlign w:val="center"/>
            <w:hideMark/>
          </w:tcPr>
          <w:p w14:paraId="4C3FF7B8"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满意度指标</w:t>
            </w:r>
          </w:p>
        </w:tc>
        <w:tc>
          <w:tcPr>
            <w:tcW w:w="708" w:type="dxa"/>
            <w:shd w:val="clear" w:color="auto" w:fill="auto"/>
            <w:vAlign w:val="center"/>
            <w:hideMark/>
          </w:tcPr>
          <w:p w14:paraId="4D0F3C96"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服务对象满意度指标</w:t>
            </w:r>
          </w:p>
        </w:tc>
        <w:tc>
          <w:tcPr>
            <w:tcW w:w="850" w:type="dxa"/>
            <w:shd w:val="clear" w:color="auto" w:fill="auto"/>
            <w:vAlign w:val="center"/>
            <w:hideMark/>
          </w:tcPr>
          <w:p w14:paraId="5C94322A"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市民满意度调查</w:t>
            </w:r>
          </w:p>
        </w:tc>
        <w:tc>
          <w:tcPr>
            <w:tcW w:w="778" w:type="dxa"/>
            <w:shd w:val="clear" w:color="auto" w:fill="auto"/>
            <w:vAlign w:val="center"/>
            <w:hideMark/>
          </w:tcPr>
          <w:p w14:paraId="3C554FC6"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1490" w:type="dxa"/>
            <w:shd w:val="clear" w:color="auto" w:fill="auto"/>
            <w:vAlign w:val="center"/>
            <w:hideMark/>
          </w:tcPr>
          <w:p w14:paraId="2FE22297"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80%</w:t>
            </w:r>
            <w:r w:rsidRPr="002E3FC3">
              <w:rPr>
                <w:rFonts w:cs="Times New Roman"/>
                <w:sz w:val="24"/>
                <w:szCs w:val="24"/>
                <w14:ligatures w14:val="none"/>
              </w:rPr>
              <w:t>及以上</w:t>
            </w:r>
          </w:p>
        </w:tc>
        <w:tc>
          <w:tcPr>
            <w:tcW w:w="1418" w:type="dxa"/>
            <w:shd w:val="clear" w:color="auto" w:fill="auto"/>
            <w:noWrap/>
            <w:vAlign w:val="center"/>
            <w:hideMark/>
          </w:tcPr>
          <w:p w14:paraId="1155D586" w14:textId="4E7D0C5E" w:rsidR="008F1B8A" w:rsidRPr="002E3FC3" w:rsidRDefault="00924BBD"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90%</w:t>
            </w:r>
          </w:p>
        </w:tc>
        <w:tc>
          <w:tcPr>
            <w:tcW w:w="1134" w:type="dxa"/>
            <w:shd w:val="clear" w:color="auto" w:fill="auto"/>
            <w:vAlign w:val="center"/>
            <w:hideMark/>
          </w:tcPr>
          <w:p w14:paraId="24ED20EA"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w:t>
            </w:r>
          </w:p>
        </w:tc>
        <w:tc>
          <w:tcPr>
            <w:tcW w:w="4678" w:type="dxa"/>
            <w:shd w:val="clear" w:color="auto" w:fill="auto"/>
            <w:noWrap/>
            <w:vAlign w:val="center"/>
            <w:hideMark/>
          </w:tcPr>
          <w:p w14:paraId="3814836E" w14:textId="30204D62" w:rsidR="008F1B8A" w:rsidRPr="002E3FC3" w:rsidRDefault="00FE7A78" w:rsidP="008F1B8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根据区公共建设项目管理服务中心提供的满意度调查问卷，满意度问卷提交份数为</w:t>
            </w:r>
            <w:r w:rsidRPr="002E3FC3">
              <w:rPr>
                <w:rFonts w:cs="Times New Roman"/>
                <w:sz w:val="24"/>
                <w:szCs w:val="24"/>
                <w14:ligatures w14:val="none"/>
              </w:rPr>
              <w:t>61</w:t>
            </w:r>
            <w:r w:rsidRPr="002E3FC3">
              <w:rPr>
                <w:rFonts w:cs="Times New Roman"/>
                <w:sz w:val="24"/>
                <w:szCs w:val="24"/>
                <w14:ligatures w14:val="none"/>
              </w:rPr>
              <w:t>份，剔除未勾选是否满意的问卷数，有效满意度问卷份数为</w:t>
            </w:r>
            <w:r w:rsidRPr="002E3FC3">
              <w:rPr>
                <w:rFonts w:cs="Times New Roman"/>
                <w:sz w:val="24"/>
                <w:szCs w:val="24"/>
                <w14:ligatures w14:val="none"/>
              </w:rPr>
              <w:t>30</w:t>
            </w:r>
            <w:r w:rsidRPr="002E3FC3">
              <w:rPr>
                <w:rFonts w:cs="Times New Roman"/>
                <w:sz w:val="24"/>
                <w:szCs w:val="24"/>
                <w14:ligatures w14:val="none"/>
              </w:rPr>
              <w:t>份，有效问卷满意度为</w:t>
            </w:r>
            <w:r w:rsidRPr="002E3FC3">
              <w:rPr>
                <w:rFonts w:cs="Times New Roman"/>
                <w:sz w:val="24"/>
                <w:szCs w:val="24"/>
                <w14:ligatures w14:val="none"/>
              </w:rPr>
              <w:t>100%</w:t>
            </w:r>
            <w:r w:rsidRPr="002E3FC3">
              <w:rPr>
                <w:rFonts w:cs="Times New Roman"/>
                <w:sz w:val="24"/>
                <w:szCs w:val="24"/>
                <w14:ligatures w14:val="none"/>
              </w:rPr>
              <w:t>。但满意度问卷问题较简单，且样本数量较少</w:t>
            </w:r>
            <w:r w:rsidR="000F032A" w:rsidRPr="002E3FC3">
              <w:rPr>
                <w:rFonts w:cs="Times New Roman"/>
                <w:sz w:val="24"/>
                <w:szCs w:val="24"/>
                <w14:ligatures w14:val="none"/>
              </w:rPr>
              <w:t>。</w:t>
            </w:r>
          </w:p>
        </w:tc>
        <w:tc>
          <w:tcPr>
            <w:tcW w:w="984" w:type="dxa"/>
            <w:shd w:val="clear" w:color="auto" w:fill="auto"/>
            <w:noWrap/>
            <w:vAlign w:val="center"/>
            <w:hideMark/>
          </w:tcPr>
          <w:p w14:paraId="0602E550" w14:textId="43A224A3" w:rsidR="008F1B8A" w:rsidRPr="002E3FC3" w:rsidRDefault="00FE7A78"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w:t>
            </w:r>
          </w:p>
        </w:tc>
      </w:tr>
      <w:tr w:rsidR="008F1B8A" w:rsidRPr="002E3FC3" w14:paraId="4FA9E591" w14:textId="77777777" w:rsidTr="00924BBD">
        <w:trPr>
          <w:trHeight w:val="567"/>
          <w:jc w:val="center"/>
        </w:trPr>
        <w:tc>
          <w:tcPr>
            <w:tcW w:w="2263" w:type="dxa"/>
            <w:gridSpan w:val="3"/>
            <w:vMerge w:val="restart"/>
            <w:shd w:val="clear" w:color="auto" w:fill="auto"/>
            <w:vAlign w:val="center"/>
            <w:hideMark/>
          </w:tcPr>
          <w:p w14:paraId="516575C4" w14:textId="540CB2A6"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小计（自评指标复核</w:t>
            </w:r>
            <w:r w:rsidRPr="002E3FC3">
              <w:rPr>
                <w:rFonts w:cs="Times New Roman"/>
                <w:sz w:val="24"/>
                <w:szCs w:val="24"/>
                <w14:ligatures w14:val="none"/>
              </w:rPr>
              <w:lastRenderedPageBreak/>
              <w:t>得分</w:t>
            </w:r>
            <w:r w:rsidRPr="002E3FC3">
              <w:rPr>
                <w:rFonts w:cs="Times New Roman"/>
                <w:sz w:val="24"/>
                <w:szCs w:val="24"/>
                <w14:ligatures w14:val="none"/>
              </w:rPr>
              <w:t>100*80%</w:t>
            </w:r>
            <w:r w:rsidRPr="002E3FC3">
              <w:rPr>
                <w:rFonts w:cs="Times New Roman"/>
                <w:sz w:val="24"/>
                <w:szCs w:val="24"/>
                <w14:ligatures w14:val="none"/>
              </w:rPr>
              <w:t>）</w:t>
            </w:r>
          </w:p>
        </w:tc>
        <w:tc>
          <w:tcPr>
            <w:tcW w:w="778" w:type="dxa"/>
            <w:shd w:val="clear" w:color="auto" w:fill="auto"/>
            <w:vAlign w:val="center"/>
            <w:hideMark/>
          </w:tcPr>
          <w:p w14:paraId="3C63AF54"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100</w:t>
            </w:r>
          </w:p>
        </w:tc>
        <w:tc>
          <w:tcPr>
            <w:tcW w:w="2908" w:type="dxa"/>
            <w:gridSpan w:val="2"/>
            <w:shd w:val="clear" w:color="auto" w:fill="auto"/>
            <w:vAlign w:val="center"/>
            <w:hideMark/>
          </w:tcPr>
          <w:p w14:paraId="5749FC29"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原始得分</w:t>
            </w:r>
          </w:p>
        </w:tc>
        <w:tc>
          <w:tcPr>
            <w:tcW w:w="1134" w:type="dxa"/>
            <w:shd w:val="clear" w:color="auto" w:fill="auto"/>
            <w:vAlign w:val="center"/>
            <w:hideMark/>
          </w:tcPr>
          <w:p w14:paraId="4C5B982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100</w:t>
            </w:r>
          </w:p>
        </w:tc>
        <w:tc>
          <w:tcPr>
            <w:tcW w:w="4678" w:type="dxa"/>
            <w:shd w:val="clear" w:color="auto" w:fill="auto"/>
            <w:noWrap/>
            <w:vAlign w:val="center"/>
            <w:hideMark/>
          </w:tcPr>
          <w:p w14:paraId="70E8A8D1" w14:textId="212776F4" w:rsidR="008F1B8A" w:rsidRPr="002E3FC3" w:rsidRDefault="000F032A" w:rsidP="000F032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984" w:type="dxa"/>
            <w:shd w:val="clear" w:color="auto" w:fill="auto"/>
            <w:vAlign w:val="center"/>
            <w:hideMark/>
          </w:tcPr>
          <w:p w14:paraId="28A150EA" w14:textId="055E39DA" w:rsidR="008F1B8A" w:rsidRPr="002E3FC3" w:rsidRDefault="00FE7A78"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92</w:t>
            </w:r>
            <w:r w:rsidR="008F1B8A" w:rsidRPr="002E3FC3">
              <w:rPr>
                <w:rFonts w:cs="Times New Roman"/>
                <w:sz w:val="24"/>
                <w:szCs w:val="24"/>
                <w14:ligatures w14:val="none"/>
              </w:rPr>
              <w:t>.</w:t>
            </w:r>
            <w:r w:rsidR="00FD3BBA" w:rsidRPr="002E3FC3">
              <w:rPr>
                <w:rFonts w:cs="Times New Roman"/>
                <w:sz w:val="24"/>
                <w:szCs w:val="24"/>
                <w14:ligatures w14:val="none"/>
              </w:rPr>
              <w:t>5</w:t>
            </w:r>
          </w:p>
        </w:tc>
      </w:tr>
      <w:tr w:rsidR="008F1B8A" w:rsidRPr="002E3FC3" w14:paraId="2DAD4BF0" w14:textId="77777777" w:rsidTr="00924BBD">
        <w:trPr>
          <w:trHeight w:val="567"/>
          <w:jc w:val="center"/>
        </w:trPr>
        <w:tc>
          <w:tcPr>
            <w:tcW w:w="2263" w:type="dxa"/>
            <w:gridSpan w:val="3"/>
            <w:vMerge/>
            <w:vAlign w:val="center"/>
            <w:hideMark/>
          </w:tcPr>
          <w:p w14:paraId="43D8CD3C"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78" w:type="dxa"/>
            <w:shd w:val="clear" w:color="auto" w:fill="auto"/>
            <w:vAlign w:val="center"/>
            <w:hideMark/>
          </w:tcPr>
          <w:p w14:paraId="6F463D4D"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80</w:t>
            </w:r>
          </w:p>
        </w:tc>
        <w:tc>
          <w:tcPr>
            <w:tcW w:w="2908" w:type="dxa"/>
            <w:gridSpan w:val="2"/>
            <w:shd w:val="clear" w:color="auto" w:fill="auto"/>
            <w:noWrap/>
            <w:vAlign w:val="center"/>
            <w:hideMark/>
          </w:tcPr>
          <w:p w14:paraId="74AAB040"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按权重换算得分</w:t>
            </w:r>
          </w:p>
        </w:tc>
        <w:tc>
          <w:tcPr>
            <w:tcW w:w="1134" w:type="dxa"/>
            <w:shd w:val="clear" w:color="auto" w:fill="auto"/>
            <w:noWrap/>
            <w:vAlign w:val="center"/>
            <w:hideMark/>
          </w:tcPr>
          <w:p w14:paraId="53387C10" w14:textId="58B2378E" w:rsidR="008F1B8A" w:rsidRPr="002E3FC3" w:rsidRDefault="00730CA7"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4678" w:type="dxa"/>
            <w:shd w:val="clear" w:color="auto" w:fill="auto"/>
            <w:noWrap/>
            <w:vAlign w:val="center"/>
            <w:hideMark/>
          </w:tcPr>
          <w:p w14:paraId="38FC528C" w14:textId="020B2A70" w:rsidR="008F1B8A" w:rsidRPr="002E3FC3" w:rsidRDefault="000F032A" w:rsidP="000F032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984" w:type="dxa"/>
            <w:shd w:val="clear" w:color="auto" w:fill="auto"/>
            <w:noWrap/>
            <w:vAlign w:val="center"/>
            <w:hideMark/>
          </w:tcPr>
          <w:p w14:paraId="42F78B71" w14:textId="669346BC" w:rsidR="008F1B8A" w:rsidRPr="002E3FC3" w:rsidRDefault="00FE7A78"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74</w:t>
            </w:r>
          </w:p>
        </w:tc>
      </w:tr>
      <w:tr w:rsidR="009A761D" w:rsidRPr="002E3FC3" w14:paraId="780DF3BC" w14:textId="77777777" w:rsidTr="00924BBD">
        <w:trPr>
          <w:trHeight w:val="567"/>
          <w:jc w:val="center"/>
        </w:trPr>
        <w:tc>
          <w:tcPr>
            <w:tcW w:w="705" w:type="dxa"/>
            <w:vMerge w:val="restart"/>
            <w:shd w:val="clear" w:color="auto" w:fill="auto"/>
            <w:vAlign w:val="center"/>
            <w:hideMark/>
          </w:tcPr>
          <w:p w14:paraId="6C470084"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lastRenderedPageBreak/>
              <w:t>自评工作质量</w:t>
            </w:r>
          </w:p>
        </w:tc>
        <w:tc>
          <w:tcPr>
            <w:tcW w:w="708" w:type="dxa"/>
            <w:shd w:val="clear" w:color="auto" w:fill="auto"/>
            <w:vAlign w:val="center"/>
            <w:hideMark/>
          </w:tcPr>
          <w:p w14:paraId="7AEBA8FB"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组织情况</w:t>
            </w:r>
          </w:p>
        </w:tc>
        <w:tc>
          <w:tcPr>
            <w:tcW w:w="850" w:type="dxa"/>
            <w:shd w:val="clear" w:color="auto" w:fill="auto"/>
            <w:vAlign w:val="center"/>
            <w:hideMark/>
          </w:tcPr>
          <w:p w14:paraId="3DBEAE14"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自评组织配合情况</w:t>
            </w:r>
          </w:p>
        </w:tc>
        <w:tc>
          <w:tcPr>
            <w:tcW w:w="778" w:type="dxa"/>
            <w:shd w:val="clear" w:color="auto" w:fill="auto"/>
            <w:vAlign w:val="center"/>
            <w:hideMark/>
          </w:tcPr>
          <w:p w14:paraId="572909B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4</w:t>
            </w:r>
          </w:p>
        </w:tc>
        <w:tc>
          <w:tcPr>
            <w:tcW w:w="2908" w:type="dxa"/>
            <w:gridSpan w:val="2"/>
            <w:shd w:val="clear" w:color="auto" w:fill="auto"/>
            <w:vAlign w:val="center"/>
            <w:hideMark/>
          </w:tcPr>
          <w:p w14:paraId="5C6659CA" w14:textId="77777777" w:rsidR="008F1B8A" w:rsidRPr="002E3FC3" w:rsidRDefault="008F1B8A" w:rsidP="008F1B8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自评组织工作完善，及时提供自评材料，积极配合现场核查的得</w:t>
            </w:r>
            <w:r w:rsidRPr="002E3FC3">
              <w:rPr>
                <w:rFonts w:cs="Times New Roman"/>
                <w:sz w:val="24"/>
                <w:szCs w:val="24"/>
                <w14:ligatures w14:val="none"/>
              </w:rPr>
              <w:t>4</w:t>
            </w:r>
            <w:r w:rsidRPr="002E3FC3">
              <w:rPr>
                <w:rFonts w:cs="Times New Roman"/>
                <w:sz w:val="24"/>
                <w:szCs w:val="24"/>
                <w14:ligatures w14:val="none"/>
              </w:rPr>
              <w:t>分；自评材料提供不及时、不齐全或现场核查不配合的酌情扣分；自评材料报送不及时、不齐全，经催办仍未补齐，未提供现场核查点的不得分。</w:t>
            </w:r>
          </w:p>
        </w:tc>
        <w:tc>
          <w:tcPr>
            <w:tcW w:w="1134" w:type="dxa"/>
            <w:shd w:val="clear" w:color="auto" w:fill="auto"/>
            <w:noWrap/>
            <w:vAlign w:val="center"/>
            <w:hideMark/>
          </w:tcPr>
          <w:p w14:paraId="5D8F8FF2"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4678" w:type="dxa"/>
            <w:shd w:val="clear" w:color="auto" w:fill="auto"/>
            <w:noWrap/>
            <w:vAlign w:val="center"/>
            <w:hideMark/>
          </w:tcPr>
          <w:p w14:paraId="67921087" w14:textId="70A1E0EC" w:rsidR="008F1B8A" w:rsidRPr="002E3FC3" w:rsidRDefault="00730CA7" w:rsidP="008F1B8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自评组织工作完善，</w:t>
            </w:r>
            <w:r w:rsidR="00B33287" w:rsidRPr="002E3FC3">
              <w:rPr>
                <w:rFonts w:cs="Times New Roman"/>
                <w:sz w:val="24"/>
                <w:szCs w:val="24"/>
                <w14:ligatures w14:val="none"/>
              </w:rPr>
              <w:t>及时提供自评材料，</w:t>
            </w:r>
            <w:r w:rsidRPr="002E3FC3">
              <w:rPr>
                <w:rFonts w:cs="Times New Roman"/>
                <w:sz w:val="24"/>
                <w:szCs w:val="24"/>
                <w14:ligatures w14:val="none"/>
              </w:rPr>
              <w:t>积极配合现场核查</w:t>
            </w:r>
            <w:r w:rsidR="000F032A" w:rsidRPr="002E3FC3">
              <w:rPr>
                <w:rFonts w:cs="Times New Roman"/>
                <w:sz w:val="24"/>
                <w:szCs w:val="24"/>
                <w14:ligatures w14:val="none"/>
              </w:rPr>
              <w:t>。</w:t>
            </w:r>
          </w:p>
        </w:tc>
        <w:tc>
          <w:tcPr>
            <w:tcW w:w="984" w:type="dxa"/>
            <w:shd w:val="clear" w:color="auto" w:fill="auto"/>
            <w:noWrap/>
            <w:vAlign w:val="center"/>
            <w:hideMark/>
          </w:tcPr>
          <w:p w14:paraId="6990EE2C" w14:textId="4582A271" w:rsidR="008F1B8A" w:rsidRPr="002E3FC3" w:rsidRDefault="00B33287"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4</w:t>
            </w:r>
          </w:p>
        </w:tc>
      </w:tr>
      <w:tr w:rsidR="009A761D" w:rsidRPr="002E3FC3" w14:paraId="750B1B9E" w14:textId="77777777" w:rsidTr="00924BBD">
        <w:trPr>
          <w:trHeight w:val="567"/>
          <w:jc w:val="center"/>
        </w:trPr>
        <w:tc>
          <w:tcPr>
            <w:tcW w:w="705" w:type="dxa"/>
            <w:vMerge/>
            <w:vAlign w:val="center"/>
            <w:hideMark/>
          </w:tcPr>
          <w:p w14:paraId="4A4C66C3"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restart"/>
            <w:shd w:val="clear" w:color="auto" w:fill="auto"/>
            <w:vAlign w:val="center"/>
            <w:hideMark/>
          </w:tcPr>
          <w:p w14:paraId="700F1D3B"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自评材料质量</w:t>
            </w:r>
          </w:p>
        </w:tc>
        <w:tc>
          <w:tcPr>
            <w:tcW w:w="850" w:type="dxa"/>
            <w:shd w:val="clear" w:color="auto" w:fill="auto"/>
            <w:vAlign w:val="center"/>
            <w:hideMark/>
          </w:tcPr>
          <w:p w14:paraId="0EE14AD6"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自评结果客观性</w:t>
            </w:r>
          </w:p>
        </w:tc>
        <w:tc>
          <w:tcPr>
            <w:tcW w:w="778" w:type="dxa"/>
            <w:shd w:val="clear" w:color="auto" w:fill="auto"/>
            <w:vAlign w:val="center"/>
            <w:hideMark/>
          </w:tcPr>
          <w:p w14:paraId="7400A485"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w:t>
            </w:r>
          </w:p>
        </w:tc>
        <w:tc>
          <w:tcPr>
            <w:tcW w:w="2908" w:type="dxa"/>
            <w:gridSpan w:val="2"/>
            <w:shd w:val="clear" w:color="auto" w:fill="auto"/>
            <w:vAlign w:val="center"/>
            <w:hideMark/>
          </w:tcPr>
          <w:p w14:paraId="57B465AC" w14:textId="77777777" w:rsidR="008F1B8A" w:rsidRPr="002E3FC3" w:rsidRDefault="008F1B8A" w:rsidP="008F1B8A">
            <w:pPr>
              <w:widowControl/>
              <w:adjustRightInd w:val="0"/>
              <w:snapToGrid w:val="0"/>
              <w:spacing w:line="240" w:lineRule="auto"/>
              <w:ind w:firstLineChars="0" w:firstLine="0"/>
              <w:jc w:val="left"/>
              <w:rPr>
                <w:rFonts w:cs="Times New Roman"/>
                <w:sz w:val="24"/>
                <w:szCs w:val="24"/>
                <w14:ligatures w14:val="none"/>
              </w:rPr>
            </w:pPr>
            <w:r w:rsidRPr="002E3FC3">
              <w:rPr>
                <w:rFonts w:ascii="宋体" w:eastAsia="宋体" w:hAnsi="宋体" w:cs="宋体" w:hint="eastAsia"/>
                <w:sz w:val="24"/>
                <w:szCs w:val="24"/>
                <w14:ligatures w14:val="none"/>
              </w:rPr>
              <w:t>①</w:t>
            </w:r>
            <w:r w:rsidRPr="002E3FC3">
              <w:rPr>
                <w:rFonts w:cs="Times New Roman"/>
                <w:sz w:val="24"/>
                <w:szCs w:val="24"/>
                <w14:ligatures w14:val="none"/>
              </w:rPr>
              <w:t>能够根据评分规则合理对每个指标赋分，且能够详述每个指标的得分与失分原因的，得</w:t>
            </w:r>
            <w:r w:rsidRPr="002E3FC3">
              <w:rPr>
                <w:rFonts w:cs="Times New Roman"/>
                <w:sz w:val="24"/>
                <w:szCs w:val="24"/>
                <w14:ligatures w14:val="none"/>
              </w:rPr>
              <w:t>3</w:t>
            </w:r>
            <w:r w:rsidRPr="002E3FC3">
              <w:rPr>
                <w:rFonts w:cs="Times New Roman"/>
                <w:sz w:val="24"/>
                <w:szCs w:val="24"/>
                <w14:ligatures w14:val="none"/>
              </w:rPr>
              <w:t>分，否则酌情扣分；</w:t>
            </w:r>
            <w:r w:rsidRPr="002E3FC3">
              <w:rPr>
                <w:rFonts w:cs="Times New Roman"/>
                <w:sz w:val="24"/>
                <w:szCs w:val="24"/>
                <w14:ligatures w14:val="none"/>
              </w:rPr>
              <w:br/>
            </w:r>
            <w:r w:rsidRPr="002E3FC3">
              <w:rPr>
                <w:rFonts w:ascii="宋体" w:eastAsia="宋体" w:hAnsi="宋体" w:cs="宋体" w:hint="eastAsia"/>
                <w:sz w:val="24"/>
                <w:szCs w:val="24"/>
                <w14:ligatures w14:val="none"/>
              </w:rPr>
              <w:t>②</w:t>
            </w:r>
            <w:r w:rsidRPr="002E3FC3">
              <w:rPr>
                <w:rFonts w:cs="Times New Roman"/>
                <w:sz w:val="24"/>
                <w:szCs w:val="24"/>
                <w14:ligatures w14:val="none"/>
              </w:rPr>
              <w:t>佐证材料能与每个指标形成对应匹配关系的，得</w:t>
            </w:r>
            <w:r w:rsidRPr="002E3FC3">
              <w:rPr>
                <w:rFonts w:cs="Times New Roman"/>
                <w:sz w:val="24"/>
                <w:szCs w:val="24"/>
                <w14:ligatures w14:val="none"/>
              </w:rPr>
              <w:t>3</w:t>
            </w:r>
            <w:r w:rsidRPr="002E3FC3">
              <w:rPr>
                <w:rFonts w:cs="Times New Roman"/>
                <w:sz w:val="24"/>
                <w:szCs w:val="24"/>
                <w14:ligatures w14:val="none"/>
              </w:rPr>
              <w:t>分，否则酌情扣分；</w:t>
            </w:r>
          </w:p>
        </w:tc>
        <w:tc>
          <w:tcPr>
            <w:tcW w:w="1134" w:type="dxa"/>
            <w:shd w:val="clear" w:color="auto" w:fill="auto"/>
            <w:noWrap/>
            <w:vAlign w:val="center"/>
            <w:hideMark/>
          </w:tcPr>
          <w:p w14:paraId="3EAD4BEE"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4678" w:type="dxa"/>
            <w:shd w:val="clear" w:color="auto" w:fill="auto"/>
            <w:noWrap/>
            <w:vAlign w:val="center"/>
            <w:hideMark/>
          </w:tcPr>
          <w:p w14:paraId="2385D15C" w14:textId="00BDF9E3" w:rsidR="008F1B8A" w:rsidRPr="002E3FC3" w:rsidRDefault="000F032A" w:rsidP="008F1B8A">
            <w:pPr>
              <w:widowControl/>
              <w:adjustRightInd w:val="0"/>
              <w:snapToGrid w:val="0"/>
              <w:spacing w:line="240" w:lineRule="auto"/>
              <w:ind w:firstLineChars="0" w:firstLine="0"/>
              <w:jc w:val="left"/>
              <w:rPr>
                <w:rFonts w:cs="Times New Roman"/>
                <w:sz w:val="24"/>
                <w:szCs w:val="24"/>
                <w14:ligatures w14:val="none"/>
              </w:rPr>
            </w:pPr>
            <w:r w:rsidRPr="002E3FC3">
              <w:rPr>
                <w:rFonts w:ascii="宋体" w:eastAsia="宋体" w:hAnsi="宋体" w:cs="宋体" w:hint="eastAsia"/>
                <w:sz w:val="24"/>
                <w:szCs w:val="24"/>
                <w14:ligatures w14:val="none"/>
              </w:rPr>
              <w:t>①</w:t>
            </w:r>
            <w:r w:rsidRPr="002E3FC3">
              <w:rPr>
                <w:rFonts w:cs="Times New Roman"/>
                <w:sz w:val="24"/>
                <w:szCs w:val="24"/>
                <w14:ligatures w14:val="none"/>
              </w:rPr>
              <w:t>能够根据评分规则合理对每个指标赋分，但自评报告未能详述每个指标的得分与失分原因，扣</w:t>
            </w:r>
            <w:r w:rsidRPr="002E3FC3">
              <w:rPr>
                <w:rFonts w:cs="Times New Roman"/>
                <w:sz w:val="24"/>
                <w:szCs w:val="24"/>
                <w14:ligatures w14:val="none"/>
              </w:rPr>
              <w:t>1</w:t>
            </w:r>
            <w:r w:rsidRPr="002E3FC3">
              <w:rPr>
                <w:rFonts w:cs="Times New Roman"/>
                <w:sz w:val="24"/>
                <w:szCs w:val="24"/>
                <w14:ligatures w14:val="none"/>
              </w:rPr>
              <w:t>分；</w:t>
            </w:r>
          </w:p>
          <w:p w14:paraId="1946B823" w14:textId="21E58B31" w:rsidR="000F032A" w:rsidRPr="002E3FC3" w:rsidRDefault="000F032A" w:rsidP="008F1B8A">
            <w:pPr>
              <w:widowControl/>
              <w:adjustRightInd w:val="0"/>
              <w:snapToGrid w:val="0"/>
              <w:spacing w:line="240" w:lineRule="auto"/>
              <w:ind w:firstLineChars="0" w:firstLine="0"/>
              <w:jc w:val="left"/>
              <w:rPr>
                <w:rFonts w:cs="Times New Roman"/>
                <w:sz w:val="24"/>
                <w:szCs w:val="24"/>
                <w14:ligatures w14:val="none"/>
              </w:rPr>
            </w:pPr>
            <w:r w:rsidRPr="002E3FC3">
              <w:rPr>
                <w:rFonts w:ascii="宋体" w:eastAsia="宋体" w:hAnsi="宋体" w:cs="宋体" w:hint="eastAsia"/>
                <w:sz w:val="24"/>
                <w:szCs w:val="24"/>
                <w14:ligatures w14:val="none"/>
              </w:rPr>
              <w:t>②</w:t>
            </w:r>
            <w:r w:rsidRPr="002E3FC3">
              <w:rPr>
                <w:rFonts w:cs="Times New Roman"/>
                <w:sz w:val="24"/>
                <w:szCs w:val="24"/>
                <w14:ligatures w14:val="none"/>
              </w:rPr>
              <w:t>佐证材料基本能与每个指标形成对应匹配关系，但未见满意度调查相关材料，</w:t>
            </w:r>
            <w:r w:rsidR="00B33287" w:rsidRPr="002E3FC3">
              <w:rPr>
                <w:rFonts w:cs="Times New Roman"/>
                <w:sz w:val="24"/>
                <w:szCs w:val="24"/>
                <w14:ligatures w14:val="none"/>
              </w:rPr>
              <w:t>未提供室外运动场变更材料、人防工程及消防工程的验收材料等材料，</w:t>
            </w:r>
            <w:r w:rsidR="00E63B47" w:rsidRPr="002E3FC3">
              <w:rPr>
                <w:rFonts w:cs="Times New Roman"/>
                <w:sz w:val="24"/>
                <w:szCs w:val="24"/>
                <w14:ligatures w14:val="none"/>
              </w:rPr>
              <w:t>反馈意见补充满意度调查材料及室外运动场变更材料，</w:t>
            </w:r>
            <w:r w:rsidR="00B33287" w:rsidRPr="002E3FC3">
              <w:rPr>
                <w:rFonts w:cs="Times New Roman"/>
                <w:sz w:val="24"/>
                <w:szCs w:val="24"/>
                <w14:ligatures w14:val="none"/>
              </w:rPr>
              <w:t>综合以上情况</w:t>
            </w:r>
            <w:r w:rsidRPr="002E3FC3">
              <w:rPr>
                <w:rFonts w:cs="Times New Roman"/>
                <w:sz w:val="24"/>
                <w:szCs w:val="24"/>
                <w14:ligatures w14:val="none"/>
              </w:rPr>
              <w:t>扣</w:t>
            </w:r>
            <w:r w:rsidRPr="002E3FC3">
              <w:rPr>
                <w:rFonts w:cs="Times New Roman"/>
                <w:sz w:val="24"/>
                <w:szCs w:val="24"/>
                <w14:ligatures w14:val="none"/>
              </w:rPr>
              <w:t>1</w:t>
            </w:r>
            <w:r w:rsidRPr="002E3FC3">
              <w:rPr>
                <w:rFonts w:cs="Times New Roman"/>
                <w:sz w:val="24"/>
                <w:szCs w:val="24"/>
                <w14:ligatures w14:val="none"/>
              </w:rPr>
              <w:t>分。</w:t>
            </w:r>
          </w:p>
        </w:tc>
        <w:tc>
          <w:tcPr>
            <w:tcW w:w="984" w:type="dxa"/>
            <w:shd w:val="clear" w:color="auto" w:fill="auto"/>
            <w:noWrap/>
            <w:vAlign w:val="center"/>
            <w:hideMark/>
          </w:tcPr>
          <w:p w14:paraId="4912E5EA"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4</w:t>
            </w:r>
          </w:p>
        </w:tc>
      </w:tr>
      <w:tr w:rsidR="008F1B8A" w:rsidRPr="002E3FC3" w14:paraId="32A30D35" w14:textId="77777777" w:rsidTr="00924BBD">
        <w:trPr>
          <w:trHeight w:val="567"/>
          <w:jc w:val="center"/>
        </w:trPr>
        <w:tc>
          <w:tcPr>
            <w:tcW w:w="705" w:type="dxa"/>
            <w:vMerge/>
            <w:vAlign w:val="center"/>
            <w:hideMark/>
          </w:tcPr>
          <w:p w14:paraId="462F85E4"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283061A8"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noWrap/>
            <w:vAlign w:val="center"/>
            <w:hideMark/>
          </w:tcPr>
          <w:p w14:paraId="631F3E19"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自评工作</w:t>
            </w:r>
            <w:r w:rsidRPr="002E3FC3">
              <w:rPr>
                <w:rFonts w:cs="Times New Roman"/>
                <w:sz w:val="24"/>
                <w:szCs w:val="24"/>
                <w14:ligatures w14:val="none"/>
              </w:rPr>
              <w:lastRenderedPageBreak/>
              <w:t>及时性</w:t>
            </w:r>
          </w:p>
        </w:tc>
        <w:tc>
          <w:tcPr>
            <w:tcW w:w="778" w:type="dxa"/>
            <w:shd w:val="clear" w:color="auto" w:fill="auto"/>
            <w:vAlign w:val="center"/>
            <w:hideMark/>
          </w:tcPr>
          <w:p w14:paraId="409E3DA4"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4</w:t>
            </w:r>
          </w:p>
        </w:tc>
        <w:tc>
          <w:tcPr>
            <w:tcW w:w="2908" w:type="dxa"/>
            <w:gridSpan w:val="2"/>
            <w:shd w:val="clear" w:color="auto" w:fill="auto"/>
            <w:vAlign w:val="center"/>
            <w:hideMark/>
          </w:tcPr>
          <w:p w14:paraId="11AFA063" w14:textId="77777777" w:rsidR="008F1B8A" w:rsidRPr="002E3FC3" w:rsidRDefault="008F1B8A" w:rsidP="008F1B8A">
            <w:pPr>
              <w:widowControl/>
              <w:adjustRightInd w:val="0"/>
              <w:snapToGrid w:val="0"/>
              <w:spacing w:line="240" w:lineRule="auto"/>
              <w:ind w:firstLineChars="0" w:firstLine="0"/>
              <w:jc w:val="left"/>
              <w:rPr>
                <w:rFonts w:cs="Times New Roman"/>
                <w:color w:val="000000"/>
                <w:sz w:val="24"/>
                <w:szCs w:val="24"/>
                <w14:ligatures w14:val="none"/>
              </w:rPr>
            </w:pPr>
            <w:r w:rsidRPr="002E3FC3">
              <w:rPr>
                <w:rFonts w:cs="Times New Roman"/>
                <w:color w:val="000000"/>
                <w:sz w:val="24"/>
                <w:szCs w:val="24"/>
                <w14:ligatures w14:val="none"/>
              </w:rPr>
              <w:t>能在规定时间内组织完成自评工作，并按照市财政规</w:t>
            </w:r>
            <w:r w:rsidRPr="002E3FC3">
              <w:rPr>
                <w:rFonts w:cs="Times New Roman"/>
                <w:color w:val="000000"/>
                <w:sz w:val="24"/>
                <w:szCs w:val="24"/>
                <w14:ligatures w14:val="none"/>
              </w:rPr>
              <w:lastRenderedPageBreak/>
              <w:t>定时间通过</w:t>
            </w:r>
            <w:r w:rsidRPr="002E3FC3">
              <w:rPr>
                <w:rFonts w:ascii="仿宋_GB2312" w:cs="Times New Roman" w:hint="eastAsia"/>
                <w:color w:val="000000"/>
                <w:sz w:val="24"/>
                <w:szCs w:val="24"/>
                <w14:ligatures w14:val="none"/>
              </w:rPr>
              <w:t>“</w:t>
            </w:r>
            <w:r w:rsidRPr="002E3FC3">
              <w:rPr>
                <w:rFonts w:cs="Times New Roman"/>
                <w:color w:val="000000"/>
                <w:sz w:val="24"/>
                <w:szCs w:val="24"/>
                <w14:ligatures w14:val="none"/>
              </w:rPr>
              <w:t>绩效管理信息系统</w:t>
            </w:r>
            <w:r w:rsidRPr="002E3FC3">
              <w:rPr>
                <w:rFonts w:ascii="仿宋_GB2312" w:cs="Times New Roman" w:hint="eastAsia"/>
                <w:color w:val="000000"/>
                <w:sz w:val="24"/>
                <w:szCs w:val="24"/>
                <w14:ligatures w14:val="none"/>
              </w:rPr>
              <w:t>”</w:t>
            </w:r>
            <w:r w:rsidRPr="002E3FC3">
              <w:rPr>
                <w:rFonts w:cs="Times New Roman"/>
                <w:color w:val="000000"/>
                <w:sz w:val="24"/>
                <w:szCs w:val="24"/>
                <w14:ligatures w14:val="none"/>
              </w:rPr>
              <w:t>报送自评材料的，得</w:t>
            </w:r>
            <w:r w:rsidRPr="002E3FC3">
              <w:rPr>
                <w:rFonts w:cs="Times New Roman"/>
                <w:color w:val="000000"/>
                <w:sz w:val="24"/>
                <w:szCs w:val="24"/>
                <w14:ligatures w14:val="none"/>
              </w:rPr>
              <w:t>4</w:t>
            </w:r>
            <w:r w:rsidRPr="002E3FC3">
              <w:rPr>
                <w:rFonts w:cs="Times New Roman"/>
                <w:color w:val="000000"/>
                <w:sz w:val="24"/>
                <w:szCs w:val="24"/>
                <w14:ligatures w14:val="none"/>
              </w:rPr>
              <w:t>分，未能及时完成的，不得分。</w:t>
            </w:r>
          </w:p>
        </w:tc>
        <w:tc>
          <w:tcPr>
            <w:tcW w:w="1134" w:type="dxa"/>
            <w:shd w:val="clear" w:color="auto" w:fill="auto"/>
            <w:noWrap/>
            <w:vAlign w:val="center"/>
            <w:hideMark/>
          </w:tcPr>
          <w:p w14:paraId="19A8A758"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w:t>
            </w:r>
          </w:p>
        </w:tc>
        <w:tc>
          <w:tcPr>
            <w:tcW w:w="4678" w:type="dxa"/>
            <w:shd w:val="clear" w:color="auto" w:fill="auto"/>
            <w:noWrap/>
            <w:vAlign w:val="center"/>
            <w:hideMark/>
          </w:tcPr>
          <w:p w14:paraId="7628A957" w14:textId="118C389C" w:rsidR="008F1B8A" w:rsidRPr="002E3FC3" w:rsidRDefault="000F032A" w:rsidP="008F1B8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基本能在规定时间内组织完成自评工作，并按照市财政规定时间通过</w:t>
            </w:r>
            <w:r w:rsidRPr="002E3FC3">
              <w:rPr>
                <w:rFonts w:ascii="仿宋_GB2312" w:cs="Times New Roman" w:hint="eastAsia"/>
                <w:sz w:val="24"/>
                <w:szCs w:val="24"/>
                <w14:ligatures w14:val="none"/>
              </w:rPr>
              <w:t>“</w:t>
            </w:r>
            <w:r w:rsidRPr="002E3FC3">
              <w:rPr>
                <w:rFonts w:cs="Times New Roman"/>
                <w:sz w:val="24"/>
                <w:szCs w:val="24"/>
                <w14:ligatures w14:val="none"/>
              </w:rPr>
              <w:t>绩效管理信息系</w:t>
            </w:r>
            <w:r w:rsidRPr="002E3FC3">
              <w:rPr>
                <w:rFonts w:cs="Times New Roman"/>
                <w:sz w:val="24"/>
                <w:szCs w:val="24"/>
                <w14:ligatures w14:val="none"/>
              </w:rPr>
              <w:lastRenderedPageBreak/>
              <w:t>统</w:t>
            </w:r>
            <w:r w:rsidRPr="002E3FC3">
              <w:rPr>
                <w:rFonts w:ascii="仿宋_GB2312" w:cs="Times New Roman" w:hint="eastAsia"/>
                <w:sz w:val="24"/>
                <w:szCs w:val="24"/>
                <w14:ligatures w14:val="none"/>
              </w:rPr>
              <w:t>”</w:t>
            </w:r>
            <w:r w:rsidRPr="002E3FC3">
              <w:rPr>
                <w:rFonts w:cs="Times New Roman"/>
                <w:sz w:val="24"/>
                <w:szCs w:val="24"/>
                <w14:ligatures w14:val="none"/>
              </w:rPr>
              <w:t>报送自评材料。</w:t>
            </w:r>
          </w:p>
        </w:tc>
        <w:tc>
          <w:tcPr>
            <w:tcW w:w="984" w:type="dxa"/>
            <w:shd w:val="clear" w:color="auto" w:fill="auto"/>
            <w:noWrap/>
            <w:vAlign w:val="center"/>
            <w:hideMark/>
          </w:tcPr>
          <w:p w14:paraId="10F56EA9"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lastRenderedPageBreak/>
              <w:t>4</w:t>
            </w:r>
          </w:p>
        </w:tc>
      </w:tr>
      <w:tr w:rsidR="008F1B8A" w:rsidRPr="002E3FC3" w14:paraId="62DF14F1" w14:textId="77777777" w:rsidTr="00924BBD">
        <w:trPr>
          <w:trHeight w:val="567"/>
          <w:jc w:val="center"/>
        </w:trPr>
        <w:tc>
          <w:tcPr>
            <w:tcW w:w="705" w:type="dxa"/>
            <w:vMerge/>
            <w:vAlign w:val="center"/>
            <w:hideMark/>
          </w:tcPr>
          <w:p w14:paraId="343E6C7E"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vMerge/>
            <w:vAlign w:val="center"/>
            <w:hideMark/>
          </w:tcPr>
          <w:p w14:paraId="59D4E721"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p>
        </w:tc>
        <w:tc>
          <w:tcPr>
            <w:tcW w:w="850" w:type="dxa"/>
            <w:shd w:val="clear" w:color="auto" w:fill="auto"/>
            <w:noWrap/>
            <w:vAlign w:val="center"/>
            <w:hideMark/>
          </w:tcPr>
          <w:p w14:paraId="57B3B028"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自评分析准确性</w:t>
            </w:r>
          </w:p>
        </w:tc>
        <w:tc>
          <w:tcPr>
            <w:tcW w:w="778" w:type="dxa"/>
            <w:shd w:val="clear" w:color="auto" w:fill="auto"/>
            <w:vAlign w:val="center"/>
            <w:hideMark/>
          </w:tcPr>
          <w:p w14:paraId="2379E033"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6</w:t>
            </w:r>
          </w:p>
        </w:tc>
        <w:tc>
          <w:tcPr>
            <w:tcW w:w="2908" w:type="dxa"/>
            <w:gridSpan w:val="2"/>
            <w:shd w:val="clear" w:color="auto" w:fill="auto"/>
            <w:vAlign w:val="center"/>
            <w:hideMark/>
          </w:tcPr>
          <w:p w14:paraId="159ACD10" w14:textId="77777777" w:rsidR="008F1B8A" w:rsidRPr="002E3FC3" w:rsidRDefault="008F1B8A" w:rsidP="008F1B8A">
            <w:pPr>
              <w:widowControl/>
              <w:adjustRightInd w:val="0"/>
              <w:snapToGrid w:val="0"/>
              <w:spacing w:line="240" w:lineRule="auto"/>
              <w:ind w:firstLineChars="0" w:firstLine="0"/>
              <w:jc w:val="left"/>
              <w:rPr>
                <w:rFonts w:cs="Times New Roman"/>
                <w:color w:val="000000"/>
                <w:sz w:val="24"/>
                <w:szCs w:val="24"/>
                <w14:ligatures w14:val="none"/>
              </w:rPr>
            </w:pPr>
            <w:r w:rsidRPr="002E3FC3">
              <w:rPr>
                <w:rFonts w:cs="Times New Roman"/>
                <w:color w:val="000000"/>
                <w:sz w:val="24"/>
                <w:szCs w:val="24"/>
                <w14:ligatures w14:val="none"/>
              </w:rPr>
              <w:t>单位自评原始得分总分数与自评指标复核得分总分数的分差</w:t>
            </w:r>
            <w:r w:rsidRPr="002E3FC3">
              <w:rPr>
                <w:rFonts w:cs="Times New Roman"/>
                <w:color w:val="000000"/>
                <w:sz w:val="24"/>
                <w:szCs w:val="24"/>
                <w14:ligatures w14:val="none"/>
              </w:rPr>
              <w:t>≤5</w:t>
            </w:r>
            <w:r w:rsidRPr="002E3FC3">
              <w:rPr>
                <w:rFonts w:cs="Times New Roman"/>
                <w:color w:val="000000"/>
                <w:sz w:val="24"/>
                <w:szCs w:val="24"/>
                <w14:ligatures w14:val="none"/>
              </w:rPr>
              <w:t>分的，得</w:t>
            </w:r>
            <w:r w:rsidRPr="002E3FC3">
              <w:rPr>
                <w:rFonts w:cs="Times New Roman"/>
                <w:color w:val="000000"/>
                <w:sz w:val="24"/>
                <w:szCs w:val="24"/>
                <w14:ligatures w14:val="none"/>
              </w:rPr>
              <w:t>6</w:t>
            </w:r>
            <w:r w:rsidRPr="002E3FC3">
              <w:rPr>
                <w:rFonts w:cs="Times New Roman"/>
                <w:color w:val="000000"/>
                <w:sz w:val="24"/>
                <w:szCs w:val="24"/>
                <w14:ligatures w14:val="none"/>
              </w:rPr>
              <w:t>分；</w:t>
            </w:r>
            <w:r w:rsidRPr="002E3FC3">
              <w:rPr>
                <w:rFonts w:cs="Times New Roman"/>
                <w:color w:val="000000"/>
                <w:sz w:val="24"/>
                <w:szCs w:val="24"/>
                <w14:ligatures w14:val="none"/>
              </w:rPr>
              <w:t>5</w:t>
            </w:r>
            <w:r w:rsidRPr="002E3FC3">
              <w:rPr>
                <w:rFonts w:cs="Times New Roman"/>
                <w:color w:val="000000"/>
                <w:sz w:val="24"/>
                <w:szCs w:val="24"/>
                <w14:ligatures w14:val="none"/>
              </w:rPr>
              <w:t>分＜分差</w:t>
            </w:r>
            <w:r w:rsidRPr="002E3FC3">
              <w:rPr>
                <w:rFonts w:cs="Times New Roman"/>
                <w:color w:val="000000"/>
                <w:sz w:val="24"/>
                <w:szCs w:val="24"/>
                <w14:ligatures w14:val="none"/>
              </w:rPr>
              <w:t>≤10</w:t>
            </w:r>
            <w:r w:rsidRPr="002E3FC3">
              <w:rPr>
                <w:rFonts w:cs="Times New Roman"/>
                <w:color w:val="000000"/>
                <w:sz w:val="24"/>
                <w:szCs w:val="24"/>
                <w14:ligatures w14:val="none"/>
              </w:rPr>
              <w:t>分的，得</w:t>
            </w:r>
            <w:r w:rsidRPr="002E3FC3">
              <w:rPr>
                <w:rFonts w:cs="Times New Roman"/>
                <w:color w:val="000000"/>
                <w:sz w:val="24"/>
                <w:szCs w:val="24"/>
                <w14:ligatures w14:val="none"/>
              </w:rPr>
              <w:t>3</w:t>
            </w:r>
            <w:r w:rsidRPr="002E3FC3">
              <w:rPr>
                <w:rFonts w:cs="Times New Roman"/>
                <w:color w:val="000000"/>
                <w:sz w:val="24"/>
                <w:szCs w:val="24"/>
                <w14:ligatures w14:val="none"/>
              </w:rPr>
              <w:t>分；</w:t>
            </w:r>
            <w:r w:rsidRPr="002E3FC3">
              <w:rPr>
                <w:rFonts w:cs="Times New Roman"/>
                <w:color w:val="000000"/>
                <w:sz w:val="24"/>
                <w:szCs w:val="24"/>
                <w14:ligatures w14:val="none"/>
              </w:rPr>
              <w:t>10</w:t>
            </w:r>
            <w:r w:rsidRPr="002E3FC3">
              <w:rPr>
                <w:rFonts w:cs="Times New Roman"/>
                <w:color w:val="000000"/>
                <w:sz w:val="24"/>
                <w:szCs w:val="24"/>
                <w14:ligatures w14:val="none"/>
              </w:rPr>
              <w:t>分＜分差</w:t>
            </w:r>
            <w:r w:rsidRPr="002E3FC3">
              <w:rPr>
                <w:rFonts w:cs="Times New Roman"/>
                <w:color w:val="000000"/>
                <w:sz w:val="24"/>
                <w:szCs w:val="24"/>
                <w14:ligatures w14:val="none"/>
              </w:rPr>
              <w:t>≤20</w:t>
            </w:r>
            <w:r w:rsidRPr="002E3FC3">
              <w:rPr>
                <w:rFonts w:cs="Times New Roman"/>
                <w:color w:val="000000"/>
                <w:sz w:val="24"/>
                <w:szCs w:val="24"/>
                <w14:ligatures w14:val="none"/>
              </w:rPr>
              <w:t>分的，得</w:t>
            </w:r>
            <w:r w:rsidRPr="002E3FC3">
              <w:rPr>
                <w:rFonts w:cs="Times New Roman"/>
                <w:color w:val="000000"/>
                <w:sz w:val="24"/>
                <w:szCs w:val="24"/>
                <w14:ligatures w14:val="none"/>
              </w:rPr>
              <w:t>1</w:t>
            </w:r>
            <w:r w:rsidRPr="002E3FC3">
              <w:rPr>
                <w:rFonts w:cs="Times New Roman"/>
                <w:color w:val="000000"/>
                <w:sz w:val="24"/>
                <w:szCs w:val="24"/>
                <w14:ligatures w14:val="none"/>
              </w:rPr>
              <w:t>分。</w:t>
            </w:r>
          </w:p>
        </w:tc>
        <w:tc>
          <w:tcPr>
            <w:tcW w:w="1134" w:type="dxa"/>
            <w:shd w:val="clear" w:color="auto" w:fill="auto"/>
            <w:noWrap/>
            <w:vAlign w:val="center"/>
            <w:hideMark/>
          </w:tcPr>
          <w:p w14:paraId="6EB98BB1"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4678" w:type="dxa"/>
            <w:shd w:val="clear" w:color="auto" w:fill="auto"/>
            <w:noWrap/>
            <w:vAlign w:val="center"/>
            <w:hideMark/>
          </w:tcPr>
          <w:p w14:paraId="5F30FDEF" w14:textId="3B4E407E" w:rsidR="008F1B8A" w:rsidRPr="002E3FC3" w:rsidRDefault="00984467" w:rsidP="008F1B8A">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单位自评原始得分总分数</w:t>
            </w:r>
            <w:r w:rsidRPr="002E3FC3">
              <w:rPr>
                <w:rFonts w:cs="Times New Roman"/>
                <w:sz w:val="24"/>
                <w:szCs w:val="24"/>
                <w14:ligatures w14:val="none"/>
              </w:rPr>
              <w:t>100</w:t>
            </w:r>
            <w:r w:rsidRPr="002E3FC3">
              <w:rPr>
                <w:rFonts w:cs="Times New Roman"/>
                <w:sz w:val="24"/>
                <w:szCs w:val="24"/>
                <w14:ligatures w14:val="none"/>
              </w:rPr>
              <w:t>分与自评指标复核得分总分数</w:t>
            </w:r>
            <w:r w:rsidR="00FE7A78" w:rsidRPr="002E3FC3">
              <w:rPr>
                <w:rFonts w:cs="Times New Roman"/>
                <w:sz w:val="24"/>
                <w:szCs w:val="24"/>
                <w14:ligatures w14:val="none"/>
              </w:rPr>
              <w:t>92</w:t>
            </w:r>
            <w:r w:rsidRPr="002E3FC3">
              <w:rPr>
                <w:rFonts w:cs="Times New Roman"/>
                <w:sz w:val="24"/>
                <w:szCs w:val="24"/>
                <w14:ligatures w14:val="none"/>
              </w:rPr>
              <w:t>.</w:t>
            </w:r>
            <w:r w:rsidR="00FD3BBA" w:rsidRPr="002E3FC3">
              <w:rPr>
                <w:rFonts w:cs="Times New Roman"/>
                <w:sz w:val="24"/>
                <w:szCs w:val="24"/>
                <w14:ligatures w14:val="none"/>
              </w:rPr>
              <w:t>5</w:t>
            </w:r>
            <w:r w:rsidRPr="002E3FC3">
              <w:rPr>
                <w:rFonts w:cs="Times New Roman"/>
                <w:sz w:val="24"/>
                <w:szCs w:val="24"/>
                <w14:ligatures w14:val="none"/>
              </w:rPr>
              <w:t>分的分差</w:t>
            </w:r>
            <w:r w:rsidR="00526997" w:rsidRPr="002E3FC3">
              <w:rPr>
                <w:rFonts w:cs="Times New Roman"/>
                <w:sz w:val="24"/>
                <w:szCs w:val="24"/>
                <w14:ligatures w14:val="none"/>
              </w:rPr>
              <w:t>为</w:t>
            </w:r>
            <w:r w:rsidR="00FE7A78" w:rsidRPr="002E3FC3">
              <w:rPr>
                <w:rFonts w:cs="Times New Roman"/>
                <w:sz w:val="24"/>
                <w:szCs w:val="24"/>
                <w14:ligatures w14:val="none"/>
              </w:rPr>
              <w:t>7</w:t>
            </w:r>
            <w:r w:rsidR="00526997" w:rsidRPr="002E3FC3">
              <w:rPr>
                <w:rFonts w:cs="Times New Roman"/>
                <w:sz w:val="24"/>
                <w:szCs w:val="24"/>
                <w14:ligatures w14:val="none"/>
              </w:rPr>
              <w:t>.</w:t>
            </w:r>
            <w:r w:rsidR="00FD3BBA" w:rsidRPr="002E3FC3">
              <w:rPr>
                <w:rFonts w:cs="Times New Roman"/>
                <w:sz w:val="24"/>
                <w:szCs w:val="24"/>
                <w14:ligatures w14:val="none"/>
              </w:rPr>
              <w:t>5</w:t>
            </w:r>
            <w:r w:rsidR="00526997" w:rsidRPr="002E3FC3">
              <w:rPr>
                <w:rFonts w:cs="Times New Roman"/>
                <w:sz w:val="24"/>
                <w:szCs w:val="24"/>
                <w14:ligatures w14:val="none"/>
              </w:rPr>
              <w:t>分，按既定标准得</w:t>
            </w:r>
            <w:r w:rsidR="00FE7A78" w:rsidRPr="002E3FC3">
              <w:rPr>
                <w:rFonts w:cs="Times New Roman"/>
                <w:sz w:val="24"/>
                <w:szCs w:val="24"/>
                <w14:ligatures w14:val="none"/>
              </w:rPr>
              <w:t>3</w:t>
            </w:r>
            <w:r w:rsidR="00526997" w:rsidRPr="002E3FC3">
              <w:rPr>
                <w:rFonts w:cs="Times New Roman"/>
                <w:sz w:val="24"/>
                <w:szCs w:val="24"/>
                <w14:ligatures w14:val="none"/>
              </w:rPr>
              <w:t>分。</w:t>
            </w:r>
          </w:p>
        </w:tc>
        <w:tc>
          <w:tcPr>
            <w:tcW w:w="984" w:type="dxa"/>
            <w:shd w:val="clear" w:color="auto" w:fill="auto"/>
            <w:noWrap/>
            <w:vAlign w:val="center"/>
            <w:hideMark/>
          </w:tcPr>
          <w:p w14:paraId="758AA4BE" w14:textId="7B28BCD2" w:rsidR="008F1B8A" w:rsidRPr="002E3FC3" w:rsidRDefault="00FE7A78"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3</w:t>
            </w:r>
          </w:p>
        </w:tc>
      </w:tr>
      <w:tr w:rsidR="008F1B8A" w:rsidRPr="002E3FC3" w14:paraId="1A3FF8BB" w14:textId="77777777" w:rsidTr="00924BBD">
        <w:trPr>
          <w:trHeight w:val="567"/>
          <w:jc w:val="center"/>
        </w:trPr>
        <w:tc>
          <w:tcPr>
            <w:tcW w:w="2263" w:type="dxa"/>
            <w:gridSpan w:val="3"/>
            <w:shd w:val="clear" w:color="auto" w:fill="auto"/>
            <w:vAlign w:val="center"/>
            <w:hideMark/>
          </w:tcPr>
          <w:p w14:paraId="23334E93" w14:textId="3B8E101B"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小计（自评复核指标得分</w:t>
            </w:r>
            <w:r w:rsidRPr="002E3FC3">
              <w:rPr>
                <w:rFonts w:cs="Times New Roman"/>
                <w:sz w:val="24"/>
                <w:szCs w:val="24"/>
                <w14:ligatures w14:val="none"/>
              </w:rPr>
              <w:t>100*20%</w:t>
            </w:r>
            <w:r w:rsidRPr="002E3FC3">
              <w:rPr>
                <w:rFonts w:cs="Times New Roman"/>
                <w:sz w:val="24"/>
                <w:szCs w:val="24"/>
                <w14:ligatures w14:val="none"/>
              </w:rPr>
              <w:t>）</w:t>
            </w:r>
          </w:p>
        </w:tc>
        <w:tc>
          <w:tcPr>
            <w:tcW w:w="778" w:type="dxa"/>
            <w:shd w:val="clear" w:color="auto" w:fill="auto"/>
            <w:vAlign w:val="center"/>
            <w:hideMark/>
          </w:tcPr>
          <w:p w14:paraId="025A1BE6"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20</w:t>
            </w:r>
          </w:p>
        </w:tc>
        <w:tc>
          <w:tcPr>
            <w:tcW w:w="2908" w:type="dxa"/>
            <w:gridSpan w:val="2"/>
            <w:shd w:val="clear" w:color="auto" w:fill="auto"/>
            <w:vAlign w:val="center"/>
            <w:hideMark/>
          </w:tcPr>
          <w:p w14:paraId="55ECE666"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按权重分值汇总得分</w:t>
            </w:r>
          </w:p>
        </w:tc>
        <w:tc>
          <w:tcPr>
            <w:tcW w:w="1134" w:type="dxa"/>
            <w:shd w:val="clear" w:color="auto" w:fill="auto"/>
            <w:noWrap/>
            <w:vAlign w:val="center"/>
            <w:hideMark/>
          </w:tcPr>
          <w:p w14:paraId="7C4FB876" w14:textId="77777777" w:rsidR="008F1B8A" w:rsidRPr="002E3FC3" w:rsidRDefault="008F1B8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4678" w:type="dxa"/>
            <w:shd w:val="clear" w:color="auto" w:fill="auto"/>
            <w:vAlign w:val="center"/>
            <w:hideMark/>
          </w:tcPr>
          <w:p w14:paraId="19647CCF" w14:textId="7295B363" w:rsidR="008F1B8A" w:rsidRPr="002E3FC3" w:rsidRDefault="00FD3BBA"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p>
        </w:tc>
        <w:tc>
          <w:tcPr>
            <w:tcW w:w="984" w:type="dxa"/>
            <w:shd w:val="clear" w:color="auto" w:fill="auto"/>
            <w:noWrap/>
            <w:vAlign w:val="center"/>
            <w:hideMark/>
          </w:tcPr>
          <w:p w14:paraId="3F14C114" w14:textId="25E1C98B" w:rsidR="008F1B8A" w:rsidRPr="002E3FC3" w:rsidRDefault="00FE7A78"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15</w:t>
            </w:r>
          </w:p>
        </w:tc>
      </w:tr>
      <w:tr w:rsidR="00730CA7" w:rsidRPr="002E3FC3" w14:paraId="0B6E89A9" w14:textId="77777777" w:rsidTr="00924BBD">
        <w:trPr>
          <w:trHeight w:val="567"/>
          <w:jc w:val="center"/>
        </w:trPr>
        <w:tc>
          <w:tcPr>
            <w:tcW w:w="705" w:type="dxa"/>
            <w:vMerge w:val="restart"/>
            <w:shd w:val="clear" w:color="auto" w:fill="auto"/>
            <w:vAlign w:val="center"/>
            <w:hideMark/>
          </w:tcPr>
          <w:p w14:paraId="2335D6F5"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r w:rsidRPr="002E3FC3">
              <w:rPr>
                <w:rFonts w:cs="Times New Roman"/>
                <w:sz w:val="24"/>
                <w:szCs w:val="24"/>
                <w14:ligatures w14:val="none"/>
              </w:rPr>
              <w:t>复核</w:t>
            </w:r>
            <w:r w:rsidRPr="002E3FC3">
              <w:rPr>
                <w:rFonts w:cs="Times New Roman"/>
                <w:sz w:val="24"/>
                <w:szCs w:val="24"/>
                <w14:ligatures w14:val="none"/>
              </w:rPr>
              <w:br/>
            </w:r>
            <w:r w:rsidRPr="002E3FC3">
              <w:rPr>
                <w:rFonts w:cs="Times New Roman"/>
                <w:sz w:val="24"/>
                <w:szCs w:val="24"/>
                <w14:ligatures w14:val="none"/>
              </w:rPr>
              <w:t>结果</w:t>
            </w:r>
          </w:p>
        </w:tc>
        <w:tc>
          <w:tcPr>
            <w:tcW w:w="6378" w:type="dxa"/>
            <w:gridSpan w:val="6"/>
            <w:shd w:val="clear" w:color="auto" w:fill="auto"/>
            <w:noWrap/>
            <w:vAlign w:val="center"/>
            <w:hideMark/>
          </w:tcPr>
          <w:p w14:paraId="6384313F"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累计得分</w:t>
            </w:r>
          </w:p>
        </w:tc>
        <w:tc>
          <w:tcPr>
            <w:tcW w:w="5662" w:type="dxa"/>
            <w:gridSpan w:val="2"/>
            <w:shd w:val="clear" w:color="auto" w:fill="auto"/>
            <w:noWrap/>
            <w:vAlign w:val="center"/>
            <w:hideMark/>
          </w:tcPr>
          <w:p w14:paraId="61621939" w14:textId="13518941" w:rsidR="008F1B8A" w:rsidRPr="002E3FC3" w:rsidRDefault="00FE7A78" w:rsidP="008F1B8A">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89</w:t>
            </w:r>
          </w:p>
        </w:tc>
      </w:tr>
      <w:tr w:rsidR="008F1B8A" w:rsidRPr="002E3FC3" w14:paraId="1101BE55" w14:textId="77777777" w:rsidTr="008F1B8A">
        <w:trPr>
          <w:trHeight w:val="567"/>
          <w:jc w:val="center"/>
        </w:trPr>
        <w:tc>
          <w:tcPr>
            <w:tcW w:w="705" w:type="dxa"/>
            <w:vMerge/>
            <w:vAlign w:val="center"/>
            <w:hideMark/>
          </w:tcPr>
          <w:p w14:paraId="2AA3C5BA" w14:textId="77777777" w:rsidR="008F1B8A" w:rsidRPr="002E3FC3" w:rsidRDefault="008F1B8A" w:rsidP="00730CA7">
            <w:pPr>
              <w:widowControl/>
              <w:adjustRightInd w:val="0"/>
              <w:snapToGrid w:val="0"/>
              <w:spacing w:line="240" w:lineRule="auto"/>
              <w:ind w:firstLineChars="0" w:firstLine="0"/>
              <w:jc w:val="left"/>
              <w:rPr>
                <w:rFonts w:cs="Times New Roman"/>
                <w:sz w:val="24"/>
                <w:szCs w:val="24"/>
                <w14:ligatures w14:val="none"/>
              </w:rPr>
            </w:pPr>
          </w:p>
        </w:tc>
        <w:tc>
          <w:tcPr>
            <w:tcW w:w="708" w:type="dxa"/>
            <w:shd w:val="clear" w:color="auto" w:fill="auto"/>
            <w:vAlign w:val="center"/>
            <w:hideMark/>
          </w:tcPr>
          <w:p w14:paraId="67E54649" w14:textId="77777777"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评价等级</w:t>
            </w:r>
          </w:p>
        </w:tc>
        <w:tc>
          <w:tcPr>
            <w:tcW w:w="11332" w:type="dxa"/>
            <w:gridSpan w:val="7"/>
            <w:shd w:val="clear" w:color="auto" w:fill="auto"/>
            <w:vAlign w:val="center"/>
            <w:hideMark/>
          </w:tcPr>
          <w:p w14:paraId="61C656ED" w14:textId="6436B259" w:rsidR="008F1B8A" w:rsidRPr="002E3FC3" w:rsidRDefault="008F1B8A" w:rsidP="00730CA7">
            <w:pPr>
              <w:widowControl/>
              <w:adjustRightInd w:val="0"/>
              <w:snapToGrid w:val="0"/>
              <w:spacing w:line="240" w:lineRule="auto"/>
              <w:ind w:firstLineChars="0" w:firstLine="0"/>
              <w:jc w:val="center"/>
              <w:rPr>
                <w:rFonts w:cs="Times New Roman"/>
                <w:sz w:val="24"/>
                <w:szCs w:val="24"/>
                <w14:ligatures w14:val="none"/>
              </w:rPr>
            </w:pPr>
            <w:r w:rsidRPr="002E3FC3">
              <w:rPr>
                <w:rFonts w:cs="Times New Roman"/>
                <w:sz w:val="24"/>
                <w:szCs w:val="24"/>
                <w14:ligatures w14:val="none"/>
              </w:rPr>
              <w:t>□</w:t>
            </w:r>
            <w:r w:rsidRPr="002E3FC3">
              <w:rPr>
                <w:rFonts w:cs="Times New Roman"/>
                <w:sz w:val="24"/>
                <w:szCs w:val="24"/>
                <w14:ligatures w14:val="none"/>
              </w:rPr>
              <w:t>优</w:t>
            </w:r>
            <w:r w:rsidRPr="002E3FC3">
              <w:rPr>
                <w:rFonts w:cs="Times New Roman"/>
                <w:sz w:val="24"/>
                <w:szCs w:val="24"/>
                <w14:ligatures w14:val="none"/>
              </w:rPr>
              <w:t xml:space="preserve">  90</w:t>
            </w:r>
            <w:r w:rsidRPr="002E3FC3">
              <w:rPr>
                <w:rFonts w:cs="Times New Roman"/>
                <w:sz w:val="24"/>
                <w:szCs w:val="24"/>
                <w14:ligatures w14:val="none"/>
              </w:rPr>
              <w:t>分</w:t>
            </w:r>
            <w:r w:rsidRPr="002E3FC3">
              <w:rPr>
                <w:rFonts w:cs="Times New Roman"/>
                <w:sz w:val="24"/>
                <w:szCs w:val="24"/>
                <w14:ligatures w14:val="none"/>
              </w:rPr>
              <w:t>≤</w:t>
            </w:r>
            <w:r w:rsidRPr="002E3FC3">
              <w:rPr>
                <w:rFonts w:cs="Times New Roman"/>
                <w:sz w:val="24"/>
                <w:szCs w:val="24"/>
                <w14:ligatures w14:val="none"/>
              </w:rPr>
              <w:t>得分</w:t>
            </w:r>
            <w:r w:rsidRPr="002E3FC3">
              <w:rPr>
                <w:rFonts w:cs="Times New Roman"/>
                <w:sz w:val="24"/>
                <w:szCs w:val="24"/>
                <w14:ligatures w14:val="none"/>
              </w:rPr>
              <w:t>≤100</w:t>
            </w:r>
            <w:r w:rsidRPr="002E3FC3">
              <w:rPr>
                <w:rFonts w:cs="Times New Roman"/>
                <w:sz w:val="24"/>
                <w:szCs w:val="24"/>
                <w14:ligatures w14:val="none"/>
              </w:rPr>
              <w:t>分；</w:t>
            </w:r>
            <w:r w:rsidRPr="002E3FC3">
              <w:rPr>
                <w:rFonts w:cs="Times New Roman"/>
                <w:sz w:val="24"/>
                <w:szCs w:val="24"/>
                <w14:ligatures w14:val="none"/>
              </w:rPr>
              <w:t xml:space="preserve"> </w:t>
            </w:r>
            <w:r w:rsidR="00526997" w:rsidRPr="002E3FC3">
              <w:rPr>
                <w:rFonts w:cs="Times New Roman"/>
                <w:sz w:val="24"/>
                <w:szCs w:val="24"/>
                <w14:ligatures w14:val="none"/>
              </w:rPr>
              <w:t>■</w:t>
            </w:r>
            <w:r w:rsidRPr="002E3FC3">
              <w:rPr>
                <w:rFonts w:cs="Times New Roman"/>
                <w:sz w:val="24"/>
                <w:szCs w:val="24"/>
                <w14:ligatures w14:val="none"/>
              </w:rPr>
              <w:t>良</w:t>
            </w:r>
            <w:r w:rsidRPr="002E3FC3">
              <w:rPr>
                <w:rFonts w:cs="Times New Roman"/>
                <w:sz w:val="24"/>
                <w:szCs w:val="24"/>
                <w14:ligatures w14:val="none"/>
              </w:rPr>
              <w:t xml:space="preserve">  80</w:t>
            </w:r>
            <w:r w:rsidRPr="002E3FC3">
              <w:rPr>
                <w:rFonts w:cs="Times New Roman"/>
                <w:sz w:val="24"/>
                <w:szCs w:val="24"/>
                <w14:ligatures w14:val="none"/>
              </w:rPr>
              <w:t>分</w:t>
            </w:r>
            <w:r w:rsidRPr="002E3FC3">
              <w:rPr>
                <w:rFonts w:cs="Times New Roman"/>
                <w:sz w:val="24"/>
                <w:szCs w:val="24"/>
                <w14:ligatures w14:val="none"/>
              </w:rPr>
              <w:t>≤</w:t>
            </w:r>
            <w:r w:rsidRPr="002E3FC3">
              <w:rPr>
                <w:rFonts w:cs="Times New Roman"/>
                <w:sz w:val="24"/>
                <w:szCs w:val="24"/>
                <w14:ligatures w14:val="none"/>
              </w:rPr>
              <w:t>得分＜</w:t>
            </w:r>
            <w:r w:rsidRPr="002E3FC3">
              <w:rPr>
                <w:rFonts w:cs="Times New Roman"/>
                <w:sz w:val="24"/>
                <w:szCs w:val="24"/>
                <w14:ligatures w14:val="none"/>
              </w:rPr>
              <w:t>90</w:t>
            </w:r>
            <w:r w:rsidRPr="002E3FC3">
              <w:rPr>
                <w:rFonts w:cs="Times New Roman"/>
                <w:sz w:val="24"/>
                <w:szCs w:val="24"/>
                <w14:ligatures w14:val="none"/>
              </w:rPr>
              <w:t>分；</w:t>
            </w:r>
            <w:r w:rsidRPr="002E3FC3">
              <w:rPr>
                <w:rFonts w:cs="Times New Roman"/>
                <w:sz w:val="24"/>
                <w:szCs w:val="24"/>
                <w14:ligatures w14:val="none"/>
              </w:rPr>
              <w:br/>
              <w:t>□</w:t>
            </w:r>
            <w:r w:rsidRPr="002E3FC3">
              <w:rPr>
                <w:rFonts w:cs="Times New Roman"/>
                <w:sz w:val="24"/>
                <w:szCs w:val="24"/>
                <w14:ligatures w14:val="none"/>
              </w:rPr>
              <w:t>中</w:t>
            </w:r>
            <w:r w:rsidRPr="002E3FC3">
              <w:rPr>
                <w:rFonts w:cs="Times New Roman"/>
                <w:sz w:val="24"/>
                <w:szCs w:val="24"/>
                <w14:ligatures w14:val="none"/>
              </w:rPr>
              <w:t xml:space="preserve">  60</w:t>
            </w:r>
            <w:r w:rsidRPr="002E3FC3">
              <w:rPr>
                <w:rFonts w:cs="Times New Roman"/>
                <w:sz w:val="24"/>
                <w:szCs w:val="24"/>
                <w14:ligatures w14:val="none"/>
              </w:rPr>
              <w:t>分</w:t>
            </w:r>
            <w:r w:rsidRPr="002E3FC3">
              <w:rPr>
                <w:rFonts w:cs="Times New Roman"/>
                <w:sz w:val="24"/>
                <w:szCs w:val="24"/>
                <w14:ligatures w14:val="none"/>
              </w:rPr>
              <w:t>≤</w:t>
            </w:r>
            <w:r w:rsidRPr="002E3FC3">
              <w:rPr>
                <w:rFonts w:cs="Times New Roman"/>
                <w:sz w:val="24"/>
                <w:szCs w:val="24"/>
                <w14:ligatures w14:val="none"/>
              </w:rPr>
              <w:t>得分＜</w:t>
            </w:r>
            <w:r w:rsidRPr="002E3FC3">
              <w:rPr>
                <w:rFonts w:cs="Times New Roman"/>
                <w:sz w:val="24"/>
                <w:szCs w:val="24"/>
                <w14:ligatures w14:val="none"/>
              </w:rPr>
              <w:t>80</w:t>
            </w:r>
            <w:r w:rsidRPr="002E3FC3">
              <w:rPr>
                <w:rFonts w:cs="Times New Roman"/>
                <w:sz w:val="24"/>
                <w:szCs w:val="24"/>
                <w14:ligatures w14:val="none"/>
              </w:rPr>
              <w:t>分；</w:t>
            </w:r>
            <w:r w:rsidRPr="002E3FC3">
              <w:rPr>
                <w:rFonts w:cs="Times New Roman"/>
                <w:sz w:val="24"/>
                <w:szCs w:val="24"/>
                <w14:ligatures w14:val="none"/>
              </w:rPr>
              <w:t xml:space="preserve">  □</w:t>
            </w:r>
            <w:r w:rsidRPr="002E3FC3">
              <w:rPr>
                <w:rFonts w:cs="Times New Roman"/>
                <w:sz w:val="24"/>
                <w:szCs w:val="24"/>
                <w14:ligatures w14:val="none"/>
              </w:rPr>
              <w:t>差</w:t>
            </w:r>
            <w:r w:rsidRPr="002E3FC3">
              <w:rPr>
                <w:rFonts w:cs="Times New Roman"/>
                <w:sz w:val="24"/>
                <w:szCs w:val="24"/>
                <w14:ligatures w14:val="none"/>
              </w:rPr>
              <w:t xml:space="preserve">  </w:t>
            </w:r>
            <w:r w:rsidRPr="002E3FC3">
              <w:rPr>
                <w:rFonts w:cs="Times New Roman"/>
                <w:sz w:val="24"/>
                <w:szCs w:val="24"/>
                <w14:ligatures w14:val="none"/>
              </w:rPr>
              <w:t>得分＜</w:t>
            </w:r>
            <w:r w:rsidRPr="002E3FC3">
              <w:rPr>
                <w:rFonts w:cs="Times New Roman"/>
                <w:sz w:val="24"/>
                <w:szCs w:val="24"/>
                <w14:ligatures w14:val="none"/>
              </w:rPr>
              <w:t>60</w:t>
            </w:r>
            <w:r w:rsidRPr="002E3FC3">
              <w:rPr>
                <w:rFonts w:cs="Times New Roman"/>
                <w:sz w:val="24"/>
                <w:szCs w:val="24"/>
                <w14:ligatures w14:val="none"/>
              </w:rPr>
              <w:t>分</w:t>
            </w:r>
          </w:p>
        </w:tc>
      </w:tr>
    </w:tbl>
    <w:p w14:paraId="54B62894" w14:textId="6CDE846E" w:rsidR="00E6311E" w:rsidRPr="002E3FC3" w:rsidRDefault="00E6311E" w:rsidP="009A761D">
      <w:pPr>
        <w:spacing w:line="240" w:lineRule="atLeast"/>
        <w:ind w:firstLineChars="0" w:firstLine="0"/>
        <w:jc w:val="left"/>
        <w:rPr>
          <w:rFonts w:cs="Times New Roman"/>
        </w:rPr>
      </w:pPr>
    </w:p>
    <w:sectPr w:rsidR="00E6311E" w:rsidRPr="002E3FC3" w:rsidSect="00D44977">
      <w:pgSz w:w="16838" w:h="11906" w:orient="landscape" w:code="9"/>
      <w:pgMar w:top="1588" w:right="2098" w:bottom="1474" w:left="1985"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FDBBF" w14:textId="77777777" w:rsidR="00961999" w:rsidRDefault="00961999" w:rsidP="00855ED4">
      <w:pPr>
        <w:spacing w:line="240" w:lineRule="auto"/>
        <w:ind w:firstLine="640"/>
      </w:pPr>
      <w:r>
        <w:separator/>
      </w:r>
    </w:p>
  </w:endnote>
  <w:endnote w:type="continuationSeparator" w:id="0">
    <w:p w14:paraId="37A232D1" w14:textId="77777777" w:rsidR="00961999" w:rsidRDefault="00961999" w:rsidP="00855ED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docPartObj>
        <w:docPartGallery w:val="Page Numbers (Bottom of Page)"/>
        <w:docPartUnique/>
      </w:docPartObj>
    </w:sdtPr>
    <w:sdtEndPr>
      <w:rPr>
        <w:rFonts w:ascii="宋体" w:eastAsia="宋体" w:hAnsi="宋体"/>
        <w:sz w:val="28"/>
        <w:szCs w:val="28"/>
      </w:rPr>
    </w:sdtEndPr>
    <w:sdtContent>
      <w:p w14:paraId="165E02DF" w14:textId="2E6FF89A" w:rsidR="00961999" w:rsidRPr="00676009" w:rsidRDefault="00961999" w:rsidP="00676009">
        <w:pPr>
          <w:pStyle w:val="a4"/>
          <w:ind w:firstLineChars="0" w:firstLine="0"/>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DF7B6C" w:rsidRPr="00DF7B6C">
          <w:rPr>
            <w:rFonts w:ascii="宋体" w:eastAsia="宋体" w:hAnsi="宋体"/>
            <w:noProof/>
            <w:sz w:val="28"/>
            <w:szCs w:val="28"/>
            <w:lang w:val="zh-CN"/>
          </w:rPr>
          <w:t>-</w:t>
        </w:r>
        <w:r w:rsidR="00DF7B6C">
          <w:rPr>
            <w:rFonts w:ascii="宋体" w:eastAsia="宋体" w:hAnsi="宋体"/>
            <w:noProof/>
            <w:sz w:val="28"/>
            <w:szCs w:val="28"/>
          </w:rPr>
          <w:t xml:space="preserve"> 30 -</w:t>
        </w:r>
        <w:r w:rsidRPr="00676009">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docPartObj>
        <w:docPartGallery w:val="Page Numbers (Bottom of Page)"/>
        <w:docPartUnique/>
      </w:docPartObj>
    </w:sdtPr>
    <w:sdtEndPr>
      <w:rPr>
        <w:rFonts w:ascii="宋体" w:eastAsia="宋体" w:hAnsi="宋体"/>
        <w:sz w:val="28"/>
        <w:szCs w:val="28"/>
      </w:rPr>
    </w:sdtEndPr>
    <w:sdtContent>
      <w:p w14:paraId="499539F6" w14:textId="42FDDFDA" w:rsidR="00961999" w:rsidRPr="00676009" w:rsidRDefault="00961999" w:rsidP="00676009">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DF7B6C" w:rsidRPr="00DF7B6C">
          <w:rPr>
            <w:rFonts w:ascii="宋体" w:eastAsia="宋体" w:hAnsi="宋体"/>
            <w:noProof/>
            <w:sz w:val="28"/>
            <w:szCs w:val="28"/>
            <w:lang w:val="zh-CN"/>
          </w:rPr>
          <w:t>-</w:t>
        </w:r>
        <w:r w:rsidR="00DF7B6C">
          <w:rPr>
            <w:rFonts w:ascii="宋体" w:eastAsia="宋体" w:hAnsi="宋体"/>
            <w:noProof/>
            <w:sz w:val="28"/>
            <w:szCs w:val="28"/>
          </w:rPr>
          <w:t xml:space="preserve"> 29 -</w:t>
        </w:r>
        <w:r w:rsidRPr="00676009">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666C" w14:textId="77777777" w:rsidR="00961999" w:rsidRDefault="00961999" w:rsidP="00676009">
    <w:pPr>
      <w:pStyle w:val="a4"/>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docPartObj>
        <w:docPartGallery w:val="Page Numbers (Bottom of Page)"/>
        <w:docPartUnique/>
      </w:docPartObj>
    </w:sdtPr>
    <w:sdtEndPr>
      <w:rPr>
        <w:rFonts w:ascii="宋体" w:eastAsia="宋体" w:hAnsi="宋体"/>
        <w:sz w:val="28"/>
        <w:szCs w:val="28"/>
      </w:rPr>
    </w:sdtEndPr>
    <w:sdtContent>
      <w:p w14:paraId="1855182C" w14:textId="6D4FB784" w:rsidR="00961999" w:rsidRPr="00676009" w:rsidRDefault="00961999" w:rsidP="00D44977">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DF7B6C" w:rsidRPr="00DF7B6C">
          <w:rPr>
            <w:rFonts w:ascii="宋体" w:eastAsia="宋体" w:hAnsi="宋体"/>
            <w:noProof/>
            <w:sz w:val="28"/>
            <w:szCs w:val="28"/>
            <w:lang w:val="zh-CN"/>
          </w:rPr>
          <w:t>-</w:t>
        </w:r>
        <w:r w:rsidR="00DF7B6C">
          <w:rPr>
            <w:rFonts w:ascii="宋体" w:eastAsia="宋体" w:hAnsi="宋体"/>
            <w:noProof/>
            <w:sz w:val="28"/>
            <w:szCs w:val="28"/>
          </w:rPr>
          <w:t xml:space="preserve"> 23 -</w:t>
        </w:r>
        <w:r w:rsidRPr="00676009">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C4008" w14:textId="77777777" w:rsidR="00961999" w:rsidRDefault="00961999" w:rsidP="00855ED4">
      <w:pPr>
        <w:spacing w:line="240" w:lineRule="auto"/>
        <w:ind w:firstLine="640"/>
      </w:pPr>
      <w:r>
        <w:separator/>
      </w:r>
    </w:p>
  </w:footnote>
  <w:footnote w:type="continuationSeparator" w:id="0">
    <w:p w14:paraId="4FEBBC6F" w14:textId="77777777" w:rsidR="00961999" w:rsidRDefault="00961999" w:rsidP="00855ED4">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758B4" w14:textId="77777777" w:rsidR="00961999" w:rsidRDefault="00961999">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3195D" w14:textId="77777777" w:rsidR="00961999" w:rsidRDefault="00961999">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0F7B" w14:textId="77777777" w:rsidR="00961999" w:rsidRDefault="00961999">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96A01"/>
    <w:multiLevelType w:val="hybridMultilevel"/>
    <w:tmpl w:val="08F2AAD2"/>
    <w:lvl w:ilvl="0" w:tplc="22F69D82">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27"/>
    <w:rsid w:val="00012BD8"/>
    <w:rsid w:val="000144F9"/>
    <w:rsid w:val="000230C3"/>
    <w:rsid w:val="00031545"/>
    <w:rsid w:val="00035D33"/>
    <w:rsid w:val="000378E1"/>
    <w:rsid w:val="0005527A"/>
    <w:rsid w:val="00062A83"/>
    <w:rsid w:val="00076CE5"/>
    <w:rsid w:val="0008729D"/>
    <w:rsid w:val="00087D3C"/>
    <w:rsid w:val="00087FC9"/>
    <w:rsid w:val="000A537C"/>
    <w:rsid w:val="000B43CA"/>
    <w:rsid w:val="000B4906"/>
    <w:rsid w:val="000C5EA9"/>
    <w:rsid w:val="000C682F"/>
    <w:rsid w:val="000E5524"/>
    <w:rsid w:val="000E6F98"/>
    <w:rsid w:val="000F032A"/>
    <w:rsid w:val="000F4DBC"/>
    <w:rsid w:val="0011167A"/>
    <w:rsid w:val="00116433"/>
    <w:rsid w:val="001250D6"/>
    <w:rsid w:val="00125D99"/>
    <w:rsid w:val="001428E1"/>
    <w:rsid w:val="0014345C"/>
    <w:rsid w:val="001470E3"/>
    <w:rsid w:val="00167830"/>
    <w:rsid w:val="001849B1"/>
    <w:rsid w:val="00191D65"/>
    <w:rsid w:val="001A02EC"/>
    <w:rsid w:val="001B29AA"/>
    <w:rsid w:val="001B29E3"/>
    <w:rsid w:val="001D1D68"/>
    <w:rsid w:val="001E3DB1"/>
    <w:rsid w:val="001F42D3"/>
    <w:rsid w:val="001F6331"/>
    <w:rsid w:val="00214528"/>
    <w:rsid w:val="002274ED"/>
    <w:rsid w:val="002471CD"/>
    <w:rsid w:val="00247ACC"/>
    <w:rsid w:val="00271B6C"/>
    <w:rsid w:val="0027234C"/>
    <w:rsid w:val="00276472"/>
    <w:rsid w:val="0029341B"/>
    <w:rsid w:val="002A6718"/>
    <w:rsid w:val="002B0C7E"/>
    <w:rsid w:val="002D30FB"/>
    <w:rsid w:val="002E3FC3"/>
    <w:rsid w:val="002F1D5E"/>
    <w:rsid w:val="00301050"/>
    <w:rsid w:val="00311040"/>
    <w:rsid w:val="00311E21"/>
    <w:rsid w:val="00320232"/>
    <w:rsid w:val="00321367"/>
    <w:rsid w:val="003510C9"/>
    <w:rsid w:val="00355851"/>
    <w:rsid w:val="00364430"/>
    <w:rsid w:val="003750C5"/>
    <w:rsid w:val="00381049"/>
    <w:rsid w:val="0038517B"/>
    <w:rsid w:val="00392D18"/>
    <w:rsid w:val="00397D9B"/>
    <w:rsid w:val="003A386F"/>
    <w:rsid w:val="003A5D4C"/>
    <w:rsid w:val="003A6C44"/>
    <w:rsid w:val="003A70E4"/>
    <w:rsid w:val="003B19E7"/>
    <w:rsid w:val="003C4498"/>
    <w:rsid w:val="003D786D"/>
    <w:rsid w:val="004061BF"/>
    <w:rsid w:val="00414E66"/>
    <w:rsid w:val="0042629D"/>
    <w:rsid w:val="004276A5"/>
    <w:rsid w:val="00440101"/>
    <w:rsid w:val="00471E40"/>
    <w:rsid w:val="0048219D"/>
    <w:rsid w:val="00496562"/>
    <w:rsid w:val="004A2C0B"/>
    <w:rsid w:val="004A4408"/>
    <w:rsid w:val="004B216B"/>
    <w:rsid w:val="004C0F15"/>
    <w:rsid w:val="004D1DEC"/>
    <w:rsid w:val="004D4CB0"/>
    <w:rsid w:val="004D6294"/>
    <w:rsid w:val="00505D88"/>
    <w:rsid w:val="00511409"/>
    <w:rsid w:val="00526997"/>
    <w:rsid w:val="00527C15"/>
    <w:rsid w:val="00527F30"/>
    <w:rsid w:val="005402BD"/>
    <w:rsid w:val="00554D8D"/>
    <w:rsid w:val="0056397B"/>
    <w:rsid w:val="0057072A"/>
    <w:rsid w:val="00572AE1"/>
    <w:rsid w:val="00573338"/>
    <w:rsid w:val="00573ABD"/>
    <w:rsid w:val="00576797"/>
    <w:rsid w:val="005773AF"/>
    <w:rsid w:val="005810FD"/>
    <w:rsid w:val="00583DB7"/>
    <w:rsid w:val="00594452"/>
    <w:rsid w:val="00597F7A"/>
    <w:rsid w:val="005C53F5"/>
    <w:rsid w:val="005C66BF"/>
    <w:rsid w:val="005D594F"/>
    <w:rsid w:val="005F004E"/>
    <w:rsid w:val="0060073A"/>
    <w:rsid w:val="00603DF8"/>
    <w:rsid w:val="0060754B"/>
    <w:rsid w:val="00645B85"/>
    <w:rsid w:val="00651FC6"/>
    <w:rsid w:val="00654615"/>
    <w:rsid w:val="00665DDA"/>
    <w:rsid w:val="00676009"/>
    <w:rsid w:val="006773C4"/>
    <w:rsid w:val="006845F0"/>
    <w:rsid w:val="006D566E"/>
    <w:rsid w:val="00700366"/>
    <w:rsid w:val="007307F8"/>
    <w:rsid w:val="00730CA7"/>
    <w:rsid w:val="00740AC5"/>
    <w:rsid w:val="00740DC0"/>
    <w:rsid w:val="0075024C"/>
    <w:rsid w:val="00750F74"/>
    <w:rsid w:val="007769BB"/>
    <w:rsid w:val="007A2FFA"/>
    <w:rsid w:val="007B69CC"/>
    <w:rsid w:val="007C7CD4"/>
    <w:rsid w:val="007E1EF8"/>
    <w:rsid w:val="007F165C"/>
    <w:rsid w:val="008024E1"/>
    <w:rsid w:val="00815DBD"/>
    <w:rsid w:val="008171CB"/>
    <w:rsid w:val="008370E2"/>
    <w:rsid w:val="008377E4"/>
    <w:rsid w:val="008555AE"/>
    <w:rsid w:val="00855ED4"/>
    <w:rsid w:val="00856248"/>
    <w:rsid w:val="00861B98"/>
    <w:rsid w:val="00881894"/>
    <w:rsid w:val="00887CDD"/>
    <w:rsid w:val="008A5179"/>
    <w:rsid w:val="008A6421"/>
    <w:rsid w:val="008C153F"/>
    <w:rsid w:val="008C29EC"/>
    <w:rsid w:val="008E6191"/>
    <w:rsid w:val="008F157E"/>
    <w:rsid w:val="008F1B8A"/>
    <w:rsid w:val="008F609C"/>
    <w:rsid w:val="00902F4D"/>
    <w:rsid w:val="00903422"/>
    <w:rsid w:val="0091254D"/>
    <w:rsid w:val="00914B9E"/>
    <w:rsid w:val="00924BBD"/>
    <w:rsid w:val="00950B6C"/>
    <w:rsid w:val="00961999"/>
    <w:rsid w:val="00961C82"/>
    <w:rsid w:val="00971946"/>
    <w:rsid w:val="00976E83"/>
    <w:rsid w:val="00984467"/>
    <w:rsid w:val="00992ACC"/>
    <w:rsid w:val="009A3127"/>
    <w:rsid w:val="009A761D"/>
    <w:rsid w:val="009D705E"/>
    <w:rsid w:val="009E34DA"/>
    <w:rsid w:val="009F0109"/>
    <w:rsid w:val="00A043FA"/>
    <w:rsid w:val="00A14AFE"/>
    <w:rsid w:val="00A15B69"/>
    <w:rsid w:val="00A34175"/>
    <w:rsid w:val="00A4149B"/>
    <w:rsid w:val="00A45003"/>
    <w:rsid w:val="00A76CDE"/>
    <w:rsid w:val="00A82378"/>
    <w:rsid w:val="00A82A4C"/>
    <w:rsid w:val="00A85DBF"/>
    <w:rsid w:val="00AA61D9"/>
    <w:rsid w:val="00AA6834"/>
    <w:rsid w:val="00AD14F9"/>
    <w:rsid w:val="00AF1021"/>
    <w:rsid w:val="00B31015"/>
    <w:rsid w:val="00B33287"/>
    <w:rsid w:val="00B52741"/>
    <w:rsid w:val="00B53E23"/>
    <w:rsid w:val="00B57C37"/>
    <w:rsid w:val="00B913F8"/>
    <w:rsid w:val="00BC2C6B"/>
    <w:rsid w:val="00BD0DDB"/>
    <w:rsid w:val="00BE5BA3"/>
    <w:rsid w:val="00BF215E"/>
    <w:rsid w:val="00BF6984"/>
    <w:rsid w:val="00C06B30"/>
    <w:rsid w:val="00C26900"/>
    <w:rsid w:val="00C310ED"/>
    <w:rsid w:val="00C429A7"/>
    <w:rsid w:val="00C4657B"/>
    <w:rsid w:val="00C5418F"/>
    <w:rsid w:val="00C66077"/>
    <w:rsid w:val="00C66A3A"/>
    <w:rsid w:val="00C82761"/>
    <w:rsid w:val="00C90653"/>
    <w:rsid w:val="00CA194B"/>
    <w:rsid w:val="00CB3434"/>
    <w:rsid w:val="00CC4D99"/>
    <w:rsid w:val="00CE4D02"/>
    <w:rsid w:val="00D13C35"/>
    <w:rsid w:val="00D26CE5"/>
    <w:rsid w:val="00D434E5"/>
    <w:rsid w:val="00D44977"/>
    <w:rsid w:val="00D45B12"/>
    <w:rsid w:val="00D5173F"/>
    <w:rsid w:val="00D52447"/>
    <w:rsid w:val="00D571DA"/>
    <w:rsid w:val="00D66701"/>
    <w:rsid w:val="00D801BD"/>
    <w:rsid w:val="00D86E5A"/>
    <w:rsid w:val="00D93532"/>
    <w:rsid w:val="00DE115C"/>
    <w:rsid w:val="00DE2144"/>
    <w:rsid w:val="00DE686C"/>
    <w:rsid w:val="00DF0EDD"/>
    <w:rsid w:val="00DF7934"/>
    <w:rsid w:val="00DF7B6C"/>
    <w:rsid w:val="00E012B7"/>
    <w:rsid w:val="00E12E86"/>
    <w:rsid w:val="00E30062"/>
    <w:rsid w:val="00E300AB"/>
    <w:rsid w:val="00E315F7"/>
    <w:rsid w:val="00E372A4"/>
    <w:rsid w:val="00E41085"/>
    <w:rsid w:val="00E54827"/>
    <w:rsid w:val="00E6311E"/>
    <w:rsid w:val="00E63B47"/>
    <w:rsid w:val="00E8187E"/>
    <w:rsid w:val="00E9253A"/>
    <w:rsid w:val="00EA4C8E"/>
    <w:rsid w:val="00EB4FDC"/>
    <w:rsid w:val="00EC58B1"/>
    <w:rsid w:val="00ED5448"/>
    <w:rsid w:val="00EE5A41"/>
    <w:rsid w:val="00EF37AD"/>
    <w:rsid w:val="00F01A27"/>
    <w:rsid w:val="00F4072F"/>
    <w:rsid w:val="00F60A27"/>
    <w:rsid w:val="00F640E5"/>
    <w:rsid w:val="00F65C18"/>
    <w:rsid w:val="00F87744"/>
    <w:rsid w:val="00FD3BBA"/>
    <w:rsid w:val="00FE4F57"/>
    <w:rsid w:val="00FE5EEC"/>
    <w:rsid w:val="00FE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7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EC"/>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8C29EC"/>
    <w:pPr>
      <w:keepNext/>
      <w:keepLines/>
      <w:outlineLvl w:val="1"/>
    </w:pPr>
    <w:rPr>
      <w:rFonts w:eastAsia="楷体_GB2312" w:cstheme="majorBidi"/>
      <w:b/>
      <w:bCs/>
      <w:szCs w:val="32"/>
    </w:rPr>
  </w:style>
  <w:style w:type="paragraph" w:styleId="3">
    <w:name w:val="heading 3"/>
    <w:basedOn w:val="a"/>
    <w:next w:val="a"/>
    <w:link w:val="3Char"/>
    <w:uiPriority w:val="9"/>
    <w:unhideWhenUsed/>
    <w:qFormat/>
    <w:rsid w:val="00E6311E"/>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8C29EC"/>
    <w:rPr>
      <w:rFonts w:ascii="Times New Roman" w:eastAsia="楷体_GB2312" w:hAnsi="Times New Roman" w:cstheme="majorBidi"/>
      <w:b/>
      <w:bCs/>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E6311E"/>
    <w:rPr>
      <w:rFonts w:ascii="Times New Roman" w:eastAsia="仿宋_GB2312" w:hAnsi="Times New Roman"/>
      <w:b/>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character" w:styleId="a7">
    <w:name w:val="annotation reference"/>
    <w:basedOn w:val="a0"/>
    <w:uiPriority w:val="99"/>
    <w:semiHidden/>
    <w:unhideWhenUsed/>
    <w:rsid w:val="00594452"/>
    <w:rPr>
      <w:sz w:val="21"/>
      <w:szCs w:val="21"/>
    </w:rPr>
  </w:style>
  <w:style w:type="paragraph" w:styleId="a8">
    <w:name w:val="annotation text"/>
    <w:basedOn w:val="a"/>
    <w:link w:val="Char3"/>
    <w:uiPriority w:val="99"/>
    <w:semiHidden/>
    <w:unhideWhenUsed/>
    <w:rsid w:val="00594452"/>
    <w:pPr>
      <w:jc w:val="left"/>
    </w:pPr>
  </w:style>
  <w:style w:type="character" w:customStyle="1" w:styleId="Char3">
    <w:name w:val="批注文字 Char"/>
    <w:basedOn w:val="a0"/>
    <w:link w:val="a8"/>
    <w:uiPriority w:val="99"/>
    <w:semiHidden/>
    <w:rsid w:val="00594452"/>
    <w:rPr>
      <w:rFonts w:ascii="Times New Roman" w:eastAsia="仿宋_GB2312" w:hAnsi="Times New Roman"/>
      <w:kern w:val="0"/>
      <w:sz w:val="32"/>
    </w:rPr>
  </w:style>
  <w:style w:type="paragraph" w:styleId="a9">
    <w:name w:val="annotation subject"/>
    <w:basedOn w:val="a8"/>
    <w:next w:val="a8"/>
    <w:link w:val="Char4"/>
    <w:uiPriority w:val="99"/>
    <w:semiHidden/>
    <w:unhideWhenUsed/>
    <w:rsid w:val="00594452"/>
    <w:rPr>
      <w:b/>
      <w:bCs/>
    </w:rPr>
  </w:style>
  <w:style w:type="character" w:customStyle="1" w:styleId="Char4">
    <w:name w:val="批注主题 Char"/>
    <w:basedOn w:val="Char3"/>
    <w:link w:val="a9"/>
    <w:uiPriority w:val="99"/>
    <w:semiHidden/>
    <w:rsid w:val="00594452"/>
    <w:rPr>
      <w:rFonts w:ascii="Times New Roman" w:eastAsia="仿宋_GB2312" w:hAnsi="Times New Roman"/>
      <w:b/>
      <w:bCs/>
      <w:kern w:val="0"/>
      <w:sz w:val="32"/>
    </w:rPr>
  </w:style>
  <w:style w:type="table" w:styleId="aa">
    <w:name w:val="Table Grid"/>
    <w:basedOn w:val="a1"/>
    <w:uiPriority w:val="39"/>
    <w:rsid w:val="00594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C53F5"/>
    <w:pPr>
      <w:ind w:firstLine="420"/>
    </w:pPr>
  </w:style>
  <w:style w:type="paragraph" w:styleId="10">
    <w:name w:val="toc 1"/>
    <w:basedOn w:val="a"/>
    <w:next w:val="a"/>
    <w:autoRedefine/>
    <w:uiPriority w:val="39"/>
    <w:unhideWhenUsed/>
    <w:rsid w:val="00321367"/>
    <w:pPr>
      <w:ind w:firstLineChars="0" w:firstLine="0"/>
    </w:pPr>
    <w:rPr>
      <w:rFonts w:eastAsia="黑体"/>
    </w:rPr>
  </w:style>
  <w:style w:type="paragraph" w:styleId="20">
    <w:name w:val="toc 2"/>
    <w:basedOn w:val="a"/>
    <w:next w:val="a"/>
    <w:autoRedefine/>
    <w:uiPriority w:val="39"/>
    <w:unhideWhenUsed/>
    <w:rsid w:val="00321367"/>
    <w:rPr>
      <w:rFonts w:eastAsia="楷体_GB2312"/>
    </w:rPr>
  </w:style>
  <w:style w:type="character" w:styleId="ac">
    <w:name w:val="Hyperlink"/>
    <w:basedOn w:val="a0"/>
    <w:uiPriority w:val="99"/>
    <w:unhideWhenUsed/>
    <w:rsid w:val="00321367"/>
    <w:rPr>
      <w:color w:val="0563C1" w:themeColor="hyperlink"/>
      <w:u w:val="single"/>
    </w:rPr>
  </w:style>
  <w:style w:type="paragraph" w:styleId="ad">
    <w:name w:val="Balloon Text"/>
    <w:basedOn w:val="a"/>
    <w:link w:val="Char5"/>
    <w:uiPriority w:val="99"/>
    <w:semiHidden/>
    <w:unhideWhenUsed/>
    <w:rsid w:val="0091254D"/>
    <w:pPr>
      <w:spacing w:line="240" w:lineRule="auto"/>
    </w:pPr>
    <w:rPr>
      <w:sz w:val="18"/>
      <w:szCs w:val="18"/>
    </w:rPr>
  </w:style>
  <w:style w:type="character" w:customStyle="1" w:styleId="Char5">
    <w:name w:val="批注框文本 Char"/>
    <w:basedOn w:val="a0"/>
    <w:link w:val="ad"/>
    <w:uiPriority w:val="99"/>
    <w:semiHidden/>
    <w:rsid w:val="0091254D"/>
    <w:rPr>
      <w:rFonts w:ascii="Times New Roman" w:eastAsia="仿宋_GB2312" w:hAnsi="Times New Roman"/>
      <w:kern w:val="0"/>
      <w:sz w:val="18"/>
      <w:szCs w:val="18"/>
    </w:rPr>
  </w:style>
  <w:style w:type="paragraph" w:styleId="ae">
    <w:name w:val="Revision"/>
    <w:hidden/>
    <w:uiPriority w:val="99"/>
    <w:semiHidden/>
    <w:rsid w:val="007769BB"/>
    <w:rPr>
      <w:rFonts w:ascii="Times New Roman" w:eastAsia="仿宋_GB2312" w:hAnsi="Times New Roman"/>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EC"/>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8C29EC"/>
    <w:pPr>
      <w:keepNext/>
      <w:keepLines/>
      <w:outlineLvl w:val="1"/>
    </w:pPr>
    <w:rPr>
      <w:rFonts w:eastAsia="楷体_GB2312" w:cstheme="majorBidi"/>
      <w:b/>
      <w:bCs/>
      <w:szCs w:val="32"/>
    </w:rPr>
  </w:style>
  <w:style w:type="paragraph" w:styleId="3">
    <w:name w:val="heading 3"/>
    <w:basedOn w:val="a"/>
    <w:next w:val="a"/>
    <w:link w:val="3Char"/>
    <w:uiPriority w:val="9"/>
    <w:unhideWhenUsed/>
    <w:qFormat/>
    <w:rsid w:val="00E6311E"/>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8C29EC"/>
    <w:rPr>
      <w:rFonts w:ascii="Times New Roman" w:eastAsia="楷体_GB2312" w:hAnsi="Times New Roman" w:cstheme="majorBidi"/>
      <w:b/>
      <w:bCs/>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E6311E"/>
    <w:rPr>
      <w:rFonts w:ascii="Times New Roman" w:eastAsia="仿宋_GB2312" w:hAnsi="Times New Roman"/>
      <w:b/>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character" w:styleId="a7">
    <w:name w:val="annotation reference"/>
    <w:basedOn w:val="a0"/>
    <w:uiPriority w:val="99"/>
    <w:semiHidden/>
    <w:unhideWhenUsed/>
    <w:rsid w:val="00594452"/>
    <w:rPr>
      <w:sz w:val="21"/>
      <w:szCs w:val="21"/>
    </w:rPr>
  </w:style>
  <w:style w:type="paragraph" w:styleId="a8">
    <w:name w:val="annotation text"/>
    <w:basedOn w:val="a"/>
    <w:link w:val="Char3"/>
    <w:uiPriority w:val="99"/>
    <w:semiHidden/>
    <w:unhideWhenUsed/>
    <w:rsid w:val="00594452"/>
    <w:pPr>
      <w:jc w:val="left"/>
    </w:pPr>
  </w:style>
  <w:style w:type="character" w:customStyle="1" w:styleId="Char3">
    <w:name w:val="批注文字 Char"/>
    <w:basedOn w:val="a0"/>
    <w:link w:val="a8"/>
    <w:uiPriority w:val="99"/>
    <w:semiHidden/>
    <w:rsid w:val="00594452"/>
    <w:rPr>
      <w:rFonts w:ascii="Times New Roman" w:eastAsia="仿宋_GB2312" w:hAnsi="Times New Roman"/>
      <w:kern w:val="0"/>
      <w:sz w:val="32"/>
    </w:rPr>
  </w:style>
  <w:style w:type="paragraph" w:styleId="a9">
    <w:name w:val="annotation subject"/>
    <w:basedOn w:val="a8"/>
    <w:next w:val="a8"/>
    <w:link w:val="Char4"/>
    <w:uiPriority w:val="99"/>
    <w:semiHidden/>
    <w:unhideWhenUsed/>
    <w:rsid w:val="00594452"/>
    <w:rPr>
      <w:b/>
      <w:bCs/>
    </w:rPr>
  </w:style>
  <w:style w:type="character" w:customStyle="1" w:styleId="Char4">
    <w:name w:val="批注主题 Char"/>
    <w:basedOn w:val="Char3"/>
    <w:link w:val="a9"/>
    <w:uiPriority w:val="99"/>
    <w:semiHidden/>
    <w:rsid w:val="00594452"/>
    <w:rPr>
      <w:rFonts w:ascii="Times New Roman" w:eastAsia="仿宋_GB2312" w:hAnsi="Times New Roman"/>
      <w:b/>
      <w:bCs/>
      <w:kern w:val="0"/>
      <w:sz w:val="32"/>
    </w:rPr>
  </w:style>
  <w:style w:type="table" w:styleId="aa">
    <w:name w:val="Table Grid"/>
    <w:basedOn w:val="a1"/>
    <w:uiPriority w:val="39"/>
    <w:rsid w:val="00594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C53F5"/>
    <w:pPr>
      <w:ind w:firstLine="420"/>
    </w:pPr>
  </w:style>
  <w:style w:type="paragraph" w:styleId="10">
    <w:name w:val="toc 1"/>
    <w:basedOn w:val="a"/>
    <w:next w:val="a"/>
    <w:autoRedefine/>
    <w:uiPriority w:val="39"/>
    <w:unhideWhenUsed/>
    <w:rsid w:val="00321367"/>
    <w:pPr>
      <w:ind w:firstLineChars="0" w:firstLine="0"/>
    </w:pPr>
    <w:rPr>
      <w:rFonts w:eastAsia="黑体"/>
    </w:rPr>
  </w:style>
  <w:style w:type="paragraph" w:styleId="20">
    <w:name w:val="toc 2"/>
    <w:basedOn w:val="a"/>
    <w:next w:val="a"/>
    <w:autoRedefine/>
    <w:uiPriority w:val="39"/>
    <w:unhideWhenUsed/>
    <w:rsid w:val="00321367"/>
    <w:rPr>
      <w:rFonts w:eastAsia="楷体_GB2312"/>
    </w:rPr>
  </w:style>
  <w:style w:type="character" w:styleId="ac">
    <w:name w:val="Hyperlink"/>
    <w:basedOn w:val="a0"/>
    <w:uiPriority w:val="99"/>
    <w:unhideWhenUsed/>
    <w:rsid w:val="00321367"/>
    <w:rPr>
      <w:color w:val="0563C1" w:themeColor="hyperlink"/>
      <w:u w:val="single"/>
    </w:rPr>
  </w:style>
  <w:style w:type="paragraph" w:styleId="ad">
    <w:name w:val="Balloon Text"/>
    <w:basedOn w:val="a"/>
    <w:link w:val="Char5"/>
    <w:uiPriority w:val="99"/>
    <w:semiHidden/>
    <w:unhideWhenUsed/>
    <w:rsid w:val="0091254D"/>
    <w:pPr>
      <w:spacing w:line="240" w:lineRule="auto"/>
    </w:pPr>
    <w:rPr>
      <w:sz w:val="18"/>
      <w:szCs w:val="18"/>
    </w:rPr>
  </w:style>
  <w:style w:type="character" w:customStyle="1" w:styleId="Char5">
    <w:name w:val="批注框文本 Char"/>
    <w:basedOn w:val="a0"/>
    <w:link w:val="ad"/>
    <w:uiPriority w:val="99"/>
    <w:semiHidden/>
    <w:rsid w:val="0091254D"/>
    <w:rPr>
      <w:rFonts w:ascii="Times New Roman" w:eastAsia="仿宋_GB2312" w:hAnsi="Times New Roman"/>
      <w:kern w:val="0"/>
      <w:sz w:val="18"/>
      <w:szCs w:val="18"/>
    </w:rPr>
  </w:style>
  <w:style w:type="paragraph" w:styleId="ae">
    <w:name w:val="Revision"/>
    <w:hidden/>
    <w:uiPriority w:val="99"/>
    <w:semiHidden/>
    <w:rsid w:val="007769BB"/>
    <w:rPr>
      <w:rFonts w:ascii="Times New Roman" w:eastAsia="仿宋_GB2312" w:hAnsi="Times New Roman"/>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26162">
      <w:bodyDiv w:val="1"/>
      <w:marLeft w:val="0"/>
      <w:marRight w:val="0"/>
      <w:marTop w:val="0"/>
      <w:marBottom w:val="0"/>
      <w:divBdr>
        <w:top w:val="none" w:sz="0" w:space="0" w:color="auto"/>
        <w:left w:val="none" w:sz="0" w:space="0" w:color="auto"/>
        <w:bottom w:val="none" w:sz="0" w:space="0" w:color="auto"/>
        <w:right w:val="none" w:sz="0" w:space="0" w:color="auto"/>
      </w:divBdr>
    </w:div>
    <w:div w:id="444740657">
      <w:bodyDiv w:val="1"/>
      <w:marLeft w:val="0"/>
      <w:marRight w:val="0"/>
      <w:marTop w:val="0"/>
      <w:marBottom w:val="0"/>
      <w:divBdr>
        <w:top w:val="none" w:sz="0" w:space="0" w:color="auto"/>
        <w:left w:val="none" w:sz="0" w:space="0" w:color="auto"/>
        <w:bottom w:val="none" w:sz="0" w:space="0" w:color="auto"/>
        <w:right w:val="none" w:sz="0" w:space="0" w:color="auto"/>
      </w:divBdr>
    </w:div>
    <w:div w:id="1133911298">
      <w:bodyDiv w:val="1"/>
      <w:marLeft w:val="0"/>
      <w:marRight w:val="0"/>
      <w:marTop w:val="0"/>
      <w:marBottom w:val="0"/>
      <w:divBdr>
        <w:top w:val="none" w:sz="0" w:space="0" w:color="auto"/>
        <w:left w:val="none" w:sz="0" w:space="0" w:color="auto"/>
        <w:bottom w:val="none" w:sz="0" w:space="0" w:color="auto"/>
        <w:right w:val="none" w:sz="0" w:space="0" w:color="auto"/>
      </w:divBdr>
    </w:div>
    <w:div w:id="1455098320">
      <w:bodyDiv w:val="1"/>
      <w:marLeft w:val="0"/>
      <w:marRight w:val="0"/>
      <w:marTop w:val="0"/>
      <w:marBottom w:val="0"/>
      <w:divBdr>
        <w:top w:val="none" w:sz="0" w:space="0" w:color="auto"/>
        <w:left w:val="none" w:sz="0" w:space="0" w:color="auto"/>
        <w:bottom w:val="none" w:sz="0" w:space="0" w:color="auto"/>
        <w:right w:val="none" w:sz="0" w:space="0" w:color="auto"/>
      </w:divBdr>
    </w:div>
    <w:div w:id="149684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6214C-1093-43BA-8D3E-C410CECF7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32</Pages>
  <Words>2526</Words>
  <Characters>14401</Characters>
  <Application>Microsoft Office Word</Application>
  <DocSecurity>0</DocSecurity>
  <Lines>120</Lines>
  <Paragraphs>33</Paragraphs>
  <ScaleCrop>false</ScaleCrop>
  <Company/>
  <LinksUpToDate>false</LinksUpToDate>
  <CharactersWithSpaces>16894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34</cp:revision>
  <cp:lastPrinted>2024-09-11T09:52:00Z</cp:lastPrinted>
  <dcterms:created xsi:type="dcterms:W3CDTF">2024-09-08T09:21:00Z</dcterms:created>
  <dcterms:modified xsi:type="dcterms:W3CDTF">2024-09-11T09:52:00Z</dcterms:modified>
</cp:coreProperties>
</file>