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D39B2">
      <w:pPr>
        <w:pageBreakBefore/>
        <w:adjustRightInd w:val="0"/>
        <w:snapToGrid w:val="0"/>
        <w:spacing w:line="360" w:lineRule="auto"/>
        <w:rPr>
          <w:rFonts w:ascii="宋体" w:hAnsi="宋体" w:cs="宋体"/>
          <w:color w:val="auto"/>
          <w:kern w:val="0"/>
          <w:sz w:val="24"/>
          <w:highlight w:val="none"/>
        </w:rPr>
      </w:pPr>
      <w:bookmarkStart w:id="0" w:name="_GoBack"/>
      <w:r>
        <w:rPr>
          <w:rFonts w:hint="eastAsia" w:ascii="宋体" w:hAnsi="宋体" w:cs="宋体"/>
          <w:color w:val="auto"/>
          <w:kern w:val="0"/>
          <w:sz w:val="24"/>
          <w:highlight w:val="none"/>
        </w:rPr>
        <w:t>附件一：</w:t>
      </w:r>
    </w:p>
    <w:p w14:paraId="7190AA52">
      <w:pPr>
        <w:snapToGrid w:val="0"/>
        <w:spacing w:before="260" w:after="260" w:line="360" w:lineRule="auto"/>
        <w:ind w:right="384"/>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投标申请人声明</w:t>
      </w:r>
    </w:p>
    <w:bookmarkEnd w:id="0"/>
    <w:p w14:paraId="16F25824">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本招标项目招标人及招标监管机构：</w:t>
      </w:r>
    </w:p>
    <w:p w14:paraId="44F67DF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本公司就参加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投标工作，作出郑重声明：</w:t>
      </w:r>
    </w:p>
    <w:p w14:paraId="0AAD0B9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14:paraId="5D569A8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二、本公司保证在本项目投标中不与其他单位围标、串标，不出让投标资格，不向招标人或评标委员会成员行贿。</w:t>
      </w:r>
    </w:p>
    <w:p w14:paraId="4C197C8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w:t>
      </w:r>
      <w:r>
        <w:rPr>
          <w:rFonts w:hint="eastAsia" w:ascii="宋体" w:hAnsi="宋体" w:cs="宋体"/>
          <w:b/>
          <w:bCs/>
          <w:color w:val="auto"/>
          <w:szCs w:val="21"/>
          <w:highlight w:val="none"/>
        </w:rPr>
        <w:t>本公司近二年（从202</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年1月1日起至投标截止时间止）未因以往检测和监测工作中存在伪造检测和监测数据、出具虚假检测和监测报告的行为被各级建设行政主管部门或市场监督管理部门行政处罚或通报的。</w:t>
      </w:r>
    </w:p>
    <w:p w14:paraId="7B16587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w:t>
      </w:r>
      <w:r>
        <w:rPr>
          <w:rFonts w:hint="eastAsia"/>
          <w:color w:val="auto"/>
          <w:szCs w:val="21"/>
          <w:highlight w:val="none"/>
        </w:rPr>
        <w:t>本公司不存在招标文件第二章投标人须知第1.4.3项所规定的任何一种情形。</w:t>
      </w:r>
    </w:p>
    <w:p w14:paraId="41239BA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27AD075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六、与本公司单位负责人为同一人或者与本公司存在控股、管理关系的其他单位包括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。（注：本条由投标人如实填写，如有，应列出全部满足招标公告资质要求的相关单位的名称；如无，则填写“无”。）</w:t>
      </w:r>
    </w:p>
    <w:p w14:paraId="15D6E90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七、本公司承诺，中标后严格执行安全生产相关管理规定。 </w:t>
      </w:r>
    </w:p>
    <w:p w14:paraId="575E5CA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0C5B0E8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本公司违反上述保证，或本声明陈述与事实不符，经查实，本公司愿意接受公开通报，承担由此带来的法律后果，并自愿停止参加广州市行政辖区内的招标投标活动三个月。</w:t>
      </w:r>
    </w:p>
    <w:p w14:paraId="134FD84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特此声明。</w:t>
      </w:r>
    </w:p>
    <w:p w14:paraId="2AD49DF6">
      <w:pPr>
        <w:pStyle w:val="5"/>
        <w:wordWrap w:val="0"/>
        <w:spacing w:line="400" w:lineRule="exact"/>
        <w:ind w:firstLine="0"/>
        <w:jc w:val="right"/>
        <w:rPr>
          <w:rFonts w:hint="eastAsia" w:ascii="宋体" w:hAnsi="宋体" w:eastAsia="宋体" w:cs="宋体"/>
          <w:color w:val="auto"/>
          <w:sz w:val="21"/>
          <w:szCs w:val="21"/>
          <w:highlight w:val="none"/>
        </w:rPr>
      </w:pPr>
    </w:p>
    <w:p w14:paraId="60BC243A">
      <w:pPr>
        <w:pStyle w:val="5"/>
        <w:spacing w:line="400" w:lineRule="exact"/>
        <w:ind w:firstLine="0"/>
        <w:jc w:val="right"/>
        <w:rPr>
          <w:rFonts w:hint="eastAsia" w:ascii="宋体" w:hAnsi="宋体" w:eastAsia="宋体" w:cs="宋体"/>
          <w:color w:val="auto"/>
          <w:sz w:val="21"/>
          <w:szCs w:val="21"/>
          <w:highlight w:val="none"/>
        </w:rPr>
      </w:pPr>
    </w:p>
    <w:p w14:paraId="73CE7206">
      <w:pPr>
        <w:pStyle w:val="5"/>
        <w:wordWrap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投标单位（盖公章）：</w:t>
      </w:r>
    </w:p>
    <w:p w14:paraId="65EFD49A">
      <w:pPr>
        <w:pStyle w:val="5"/>
        <w:wordWrap w:val="0"/>
        <w:spacing w:line="400" w:lineRule="exact"/>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法定代表人或授权委托人（签字或盖章）：</w:t>
      </w:r>
    </w:p>
    <w:p w14:paraId="18151A53">
      <w:pPr>
        <w:pStyle w:val="5"/>
        <w:wordWrap w:val="0"/>
        <w:spacing w:line="400" w:lineRule="exact"/>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63FFC33">
      <w:r>
        <w:rPr>
          <w:rFonts w:hint="eastAsia" w:ascii="宋体" w:hAnsi="宋体" w:cs="宋体"/>
          <w:color w:val="auto"/>
          <w:szCs w:val="21"/>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563AF"/>
    <w:rsid w:val="12A5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2025-04-01T03:04:00Z</dcterms:created>
  <dc:creator>无语重过-无悔以往</dc:creator>
  <cp:lastModifiedBy>无语重过-无悔以往</cp:lastModifiedBy>
  <dcterms:modified xsi:type="dcterms:W3CDTF">2025-04-01T03:04:37Z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A0B88ADA64CB43FF97D4E357E599C9E0_11</vt:lpwstr>
  </property>
  <property fmtid="{D5CDD505-2E9C-101B-9397-08002B2CF9AE}" pid="4" name="KSOTemplateDocerSaveRecord">
    <vt:lpwstr>eyJoZGlkIjoiOWZlNjMxMDRiMDhhNjRjOGYxNjgzNWIzNTczMjk1YTAiLCJ1c2VySWQiOiIzMjAyNDU1NTgifQ==</vt:lpwstr>
  </property>
</Properties>
</file>