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3469">
      <w:pPr>
        <w:rPr>
          <w:rFonts w:hint="eastAsia"/>
          <w:color w:val="auto"/>
          <w:highlight w:val="none"/>
        </w:rPr>
      </w:pPr>
      <w:bookmarkStart w:id="0" w:name="_GoBack"/>
      <w:r>
        <w:rPr>
          <w:rFonts w:hint="eastAsia"/>
          <w:color w:val="auto"/>
          <w:highlight w:val="none"/>
        </w:rPr>
        <w:t>附件二：</w:t>
      </w:r>
    </w:p>
    <w:p w14:paraId="463969A6">
      <w:pPr>
        <w:snapToGrid w:val="0"/>
        <w:spacing w:before="260" w:after="260" w:line="360" w:lineRule="auto"/>
        <w:ind w:right="384"/>
        <w:jc w:val="center"/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kern w:val="0"/>
          <w:sz w:val="32"/>
          <w:szCs w:val="32"/>
          <w:highlight w:val="none"/>
        </w:rPr>
        <w:t>联合体协议书</w:t>
      </w:r>
    </w:p>
    <w:bookmarkEnd w:id="0"/>
    <w:p w14:paraId="6EC0D475">
      <w:pPr>
        <w:snapToGrid w:val="0"/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（所有成员单位名称）自愿组成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</w:t>
      </w:r>
      <w:r>
        <w:rPr>
          <w:rFonts w:hint="eastAsia" w:ascii="宋体" w:hAnsi="宋体"/>
          <w:color w:val="auto"/>
          <w:szCs w:val="21"/>
          <w:highlight w:val="none"/>
        </w:rPr>
        <w:t>（联合体名称）联合体，共同参加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（项目名称）招标项目投标。现就联合体投标事宜订立如下协议。</w:t>
      </w:r>
    </w:p>
    <w:p w14:paraId="71DA9E56">
      <w:pPr>
        <w:snapToGrid w:val="0"/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1. 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（某成员单位名称）为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</w:t>
      </w:r>
      <w:r>
        <w:rPr>
          <w:rFonts w:hint="eastAsia" w:ascii="宋体" w:hAnsi="宋体"/>
          <w:color w:val="auto"/>
          <w:szCs w:val="21"/>
          <w:highlight w:val="none"/>
        </w:rPr>
        <w:t>（联合体名称）牵头人。</w:t>
      </w:r>
    </w:p>
    <w:p w14:paraId="3DB16699">
      <w:pPr>
        <w:snapToGrid w:val="0"/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2. 联合体各成员授权牵头人代表联合体参加投标活动，签署文件，提交和接收相关的资料、信息及指示，进行合同谈判活动，负责合同实施阶段的组织和协调工作，以及处理与本招标项目有关的一切事宜。</w:t>
      </w:r>
    </w:p>
    <w:p w14:paraId="3046EA93">
      <w:pPr>
        <w:snapToGrid w:val="0"/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3. 联合体牵头人在本项目中签署的一切文件和处理的一切事宜，联合体各成员均予以承认。联合体各成员将严格按照招标文件、投标文件和合同的要求全面履行义务，并向招标人承担连带责任。</w:t>
      </w:r>
    </w:p>
    <w:p w14:paraId="2319918C">
      <w:pPr>
        <w:snapToGrid w:val="0"/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Cs w:val="21"/>
          <w:highlight w:val="none"/>
        </w:rPr>
        <w:t>4. 联合体各成员单位内部的职责分工如下：</w:t>
      </w:r>
    </w:p>
    <w:p w14:paraId="00900E46">
      <w:pPr>
        <w:topLinePunct/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①             ：</w:t>
      </w:r>
      <w:r>
        <w:rPr>
          <w:rFonts w:hint="eastAsia" w:ascii="宋体" w:hAnsi="宋体" w:cs="宋体"/>
          <w:color w:val="auto"/>
          <w:szCs w:val="21"/>
          <w:highlight w:val="none"/>
        </w:rPr>
        <w:t>为整个项目的牵头人（主办方），具体负责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（项目名称）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，还负责管理的职责。若联合体成员方违约时，牵头人（主办方）应承担连带责任，具体按合同要求。</w:t>
      </w:r>
    </w:p>
    <w:p w14:paraId="1BB24BDD">
      <w:pPr>
        <w:topLinePunct/>
        <w:snapToGrid w:val="0"/>
        <w:spacing w:line="400" w:lineRule="exact"/>
        <w:ind w:firstLine="420" w:firstLineChars="200"/>
        <w:rPr>
          <w:rFonts w:hint="eastAsia" w:ascii="宋体" w:hAnsi="宋体" w:cs="宋体"/>
          <w:color w:val="auto"/>
          <w:szCs w:val="21"/>
          <w:highlight w:val="none"/>
          <w:u w:val="single"/>
        </w:rPr>
      </w:pP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>②             ：</w:t>
      </w:r>
      <w:r>
        <w:rPr>
          <w:rFonts w:hint="eastAsia" w:ascii="宋体" w:hAnsi="宋体" w:cs="宋体"/>
          <w:color w:val="auto"/>
          <w:szCs w:val="21"/>
          <w:highlight w:val="none"/>
        </w:rPr>
        <w:t>为整个项目的成员方，具体负责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（项目名称）   </w:t>
      </w:r>
      <w:r>
        <w:rPr>
          <w:rFonts w:hint="eastAsia" w:ascii="宋体" w:hAnsi="宋体" w:cs="宋体"/>
          <w:color w:val="auto"/>
          <w:szCs w:val="21"/>
          <w:highlight w:val="none"/>
        </w:rPr>
        <w:t>的</w:t>
      </w:r>
      <w:r>
        <w:rPr>
          <w:rFonts w:hint="eastAsia" w:ascii="宋体" w:hAnsi="宋体" w:cs="宋体"/>
          <w:color w:val="auto"/>
          <w:szCs w:val="21"/>
          <w:highlight w:val="none"/>
          <w:u w:val="single"/>
        </w:rPr>
        <w:t xml:space="preserve">          </w:t>
      </w:r>
      <w:r>
        <w:rPr>
          <w:rFonts w:hint="eastAsia" w:ascii="宋体" w:hAnsi="宋体" w:cs="宋体"/>
          <w:color w:val="auto"/>
          <w:szCs w:val="21"/>
          <w:highlight w:val="none"/>
        </w:rPr>
        <w:t>，具体按合同要求。</w:t>
      </w:r>
    </w:p>
    <w:p w14:paraId="28FD1FBF">
      <w:pPr>
        <w:snapToGrid w:val="0"/>
        <w:spacing w:line="400" w:lineRule="exact"/>
        <w:ind w:firstLine="420" w:firstLineChars="20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5. 本协议书自所有成员单位法定代表人签字或盖单位章之日起生效，合同履行完毕后自动失效。</w:t>
      </w:r>
    </w:p>
    <w:p w14:paraId="2D49C652">
      <w:pPr>
        <w:pStyle w:val="5"/>
        <w:snapToGrid w:val="0"/>
        <w:spacing w:after="0" w:line="400" w:lineRule="exact"/>
        <w:ind w:left="440" w:leftChars="0"/>
        <w:rPr>
          <w:rFonts w:hint="eastAsia"/>
          <w:color w:val="auto"/>
          <w:szCs w:val="21"/>
          <w:highlight w:val="none"/>
        </w:rPr>
      </w:pPr>
    </w:p>
    <w:p w14:paraId="5C96D30B">
      <w:pPr>
        <w:snapToGrid w:val="0"/>
        <w:spacing w:line="400" w:lineRule="exact"/>
        <w:ind w:firstLine="3255" w:firstLineChars="15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联合体牵头人名称：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0F49133E">
      <w:pPr>
        <w:snapToGrid w:val="0"/>
        <w:spacing w:line="400" w:lineRule="exact"/>
        <w:ind w:firstLine="3255" w:firstLineChars="15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（签字或盖章）</w:t>
      </w:r>
    </w:p>
    <w:p w14:paraId="3F4FE38C">
      <w:pPr>
        <w:snapToGrid w:val="0"/>
        <w:spacing w:line="400" w:lineRule="exact"/>
        <w:rPr>
          <w:rFonts w:ascii="宋体" w:hAnsi="宋体"/>
          <w:color w:val="auto"/>
          <w:szCs w:val="21"/>
          <w:highlight w:val="none"/>
        </w:rPr>
      </w:pPr>
    </w:p>
    <w:p w14:paraId="52075F83">
      <w:pPr>
        <w:snapToGrid w:val="0"/>
        <w:spacing w:line="400" w:lineRule="exact"/>
        <w:ind w:firstLine="3255" w:firstLineChars="15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联合体成员名称：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color w:val="auto"/>
          <w:szCs w:val="21"/>
          <w:highlight w:val="none"/>
        </w:rPr>
        <w:t>（盖单位章）</w:t>
      </w:r>
    </w:p>
    <w:p w14:paraId="759AF997">
      <w:pPr>
        <w:snapToGrid w:val="0"/>
        <w:spacing w:line="400" w:lineRule="exact"/>
        <w:ind w:firstLine="3255" w:firstLineChars="15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法定代表人：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（签字或盖章）</w:t>
      </w:r>
    </w:p>
    <w:p w14:paraId="01472151">
      <w:pPr>
        <w:snapToGrid w:val="0"/>
        <w:spacing w:line="400" w:lineRule="exact"/>
        <w:ind w:firstLine="4515" w:firstLineChars="2150"/>
        <w:rPr>
          <w:rFonts w:hint="eastAsia"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u w:val="single"/>
        </w:rPr>
        <w:t xml:space="preserve">    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53E90F27">
      <w:pPr>
        <w:snapToGrid w:val="0"/>
        <w:spacing w:line="400" w:lineRule="exact"/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  <w:lang w:val="zh-CN"/>
        </w:rPr>
      </w:pPr>
    </w:p>
    <w:p w14:paraId="144247CF">
      <w:pPr>
        <w:snapToGrid w:val="0"/>
        <w:spacing w:line="400" w:lineRule="exact"/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  <w:lang w:val="zh-CN"/>
        </w:rPr>
      </w:pPr>
    </w:p>
    <w:p w14:paraId="3E4C35D9">
      <w:pPr>
        <w:snapToGrid w:val="0"/>
        <w:spacing w:line="400" w:lineRule="exact"/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  <w:lang w:val="zh-CN"/>
        </w:rPr>
      </w:pPr>
      <w:r>
        <w:rPr>
          <w:rFonts w:hint="eastAsia" w:ascii="宋体" w:hAnsi="宋体" w:cs="宋体"/>
          <w:b/>
          <w:bCs/>
          <w:color w:val="auto"/>
          <w:szCs w:val="21"/>
          <w:highlight w:val="none"/>
          <w:u w:val="single"/>
          <w:lang w:val="zh-CN"/>
        </w:rPr>
        <w:t>注：非联合体投标的，无需提交本协议书。</w:t>
      </w:r>
    </w:p>
    <w:p w14:paraId="5738452B"/>
    <w:p w14:paraId="4F31C85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72EC76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D69A81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y1u5d9AAAAACAQAADwAAAAAAAAABACAAAAAiAAAA&#10;ZHJzL2Rvd25yZXYueG1sUEsBAhQAFAAAAAgAh07iQEwKYFIPAgAAEQQAAA4AAAAAAAAAAQAgAAAA&#10;HwEAAGRycy9lMm9Eb2MueG1sUEsFBgAAAAAGAAYAWQEAAK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D69A81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B04D0"/>
    <w:rsid w:val="0EDB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autoSpaceDE w:val="0"/>
      <w:autoSpaceDN w:val="0"/>
      <w:adjustRightInd w:val="0"/>
      <w:spacing w:line="0" w:lineRule="atLeast"/>
      <w:ind w:firstLine="525"/>
    </w:pPr>
    <w:rPr>
      <w:rFonts w:ascii="宋体" w:hAnsi="宋体"/>
      <w:color w:val="000000"/>
      <w:kern w:val="0"/>
      <w:sz w:val="20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autoSpaceDE/>
      <w:autoSpaceDN/>
      <w:adjustRightInd/>
      <w:spacing w:after="120" w:line="240" w:lineRule="auto"/>
      <w:ind w:left="420" w:leftChars="200" w:firstLine="420" w:firstLineChars="200"/>
    </w:pPr>
    <w:rPr>
      <w:rFonts w:ascii="Times New Roman" w:hAnsi="Times New Roman"/>
      <w:color w:val="auto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2025-04-01T03:04:00Z</dcterms:created>
  <dc:creator>无语重过-无悔以往</dc:creator>
  <cp:lastModifiedBy>无语重过-无悔以往</cp:lastModifiedBy>
  <dcterms:modified xsi:type="dcterms:W3CDTF">2025-04-01T03:05:09Z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5AE50105194944BE9410560DFD201E28_11</vt:lpwstr>
  </property>
  <property fmtid="{D5CDD505-2E9C-101B-9397-08002B2CF9AE}" pid="4" name="KSOTemplateDocerSaveRecord">
    <vt:lpwstr>eyJoZGlkIjoiOWZlNjMxMDRiMDhhNjRjOGYxNjgzNWIzNTczMjk1YTAiLCJ1c2VySWQiOiIzMjAyNDU1NTgifQ==</vt:lpwstr>
  </property>
</Properties>
</file>