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24601">
      <w:pPr>
        <w:adjustRightInd w:val="0"/>
        <w:snapToGrid w:val="0"/>
        <w:spacing w:line="59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6881040B"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36"/>
          <w:szCs w:val="36"/>
        </w:rPr>
      </w:pPr>
    </w:p>
    <w:p w14:paraId="1FAC1059">
      <w:pPr>
        <w:pStyle w:val="11"/>
        <w:widowControl w:val="0"/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增城区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202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年度省供销社中央财政资金农业社会化服务项目实施主体</w:t>
      </w:r>
    </w:p>
    <w:p w14:paraId="23FB4B1E">
      <w:pPr>
        <w:pStyle w:val="11"/>
        <w:widowControl w:val="0"/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申报书</w:t>
      </w:r>
    </w:p>
    <w:p w14:paraId="4B222CDF">
      <w:pPr>
        <w:pStyle w:val="11"/>
        <w:widowControl w:val="0"/>
        <w:adjustRightInd w:val="0"/>
        <w:snapToGrid w:val="0"/>
        <w:spacing w:line="590" w:lineRule="exact"/>
        <w:rPr>
          <w:szCs w:val="32"/>
        </w:rPr>
      </w:pPr>
    </w:p>
    <w:p w14:paraId="2C92B13C">
      <w:pPr>
        <w:pStyle w:val="11"/>
        <w:widowControl w:val="0"/>
        <w:adjustRightInd w:val="0"/>
        <w:snapToGrid w:val="0"/>
        <w:spacing w:line="590" w:lineRule="exact"/>
        <w:rPr>
          <w:szCs w:val="32"/>
        </w:rPr>
      </w:pPr>
    </w:p>
    <w:p w14:paraId="5B9C04ED">
      <w:pPr>
        <w:pStyle w:val="11"/>
        <w:widowControl w:val="0"/>
        <w:adjustRightInd w:val="0"/>
        <w:snapToGrid w:val="0"/>
        <w:spacing w:line="590" w:lineRule="exact"/>
        <w:rPr>
          <w:szCs w:val="32"/>
        </w:rPr>
      </w:pPr>
    </w:p>
    <w:p w14:paraId="0460C2AC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 w14:paraId="2A86E24B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p w14:paraId="134352E2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注册地址：</w:t>
      </w:r>
    </w:p>
    <w:p w14:paraId="476EEAE7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生产地址：</w:t>
      </w:r>
    </w:p>
    <w:p w14:paraId="17CFDC16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编：</w:t>
      </w:r>
    </w:p>
    <w:p w14:paraId="54A5A3E6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 责 人：</w:t>
      </w:r>
    </w:p>
    <w:p w14:paraId="7BEA7036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 话：</w:t>
      </w:r>
    </w:p>
    <w:p w14:paraId="51B5D7BC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    机：</w:t>
      </w:r>
    </w:p>
    <w:p w14:paraId="66DF9164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</w:p>
    <w:p w14:paraId="19CC79C4">
      <w:pPr>
        <w:pStyle w:val="11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</w:t>
      </w:r>
    </w:p>
    <w:p w14:paraId="34FABBC9">
      <w:pPr>
        <w:pStyle w:val="11"/>
        <w:widowControl w:val="0"/>
        <w:adjustRightInd w:val="0"/>
        <w:snapToGrid w:val="0"/>
        <w:spacing w:line="590" w:lineRule="exact"/>
        <w:rPr>
          <w:sz w:val="32"/>
          <w:szCs w:val="32"/>
        </w:rPr>
      </w:pPr>
    </w:p>
    <w:p w14:paraId="645E2A93">
      <w:pPr>
        <w:pStyle w:val="11"/>
        <w:widowControl w:val="0"/>
        <w:adjustRightInd w:val="0"/>
        <w:snapToGrid w:val="0"/>
        <w:spacing w:line="590" w:lineRule="exact"/>
        <w:rPr>
          <w:sz w:val="32"/>
          <w:szCs w:val="32"/>
        </w:rPr>
      </w:pPr>
    </w:p>
    <w:p w14:paraId="008A7071">
      <w:pPr>
        <w:pStyle w:val="11"/>
        <w:widowControl w:val="0"/>
        <w:adjustRightInd w:val="0"/>
        <w:snapToGrid w:val="0"/>
        <w:spacing w:line="590" w:lineRule="exact"/>
        <w:rPr>
          <w:sz w:val="32"/>
          <w:szCs w:val="32"/>
        </w:rPr>
      </w:pPr>
    </w:p>
    <w:p w14:paraId="339F0076">
      <w:pPr>
        <w:pStyle w:val="11"/>
        <w:widowControl w:val="0"/>
        <w:adjustRightInd w:val="0"/>
        <w:snapToGrid w:val="0"/>
        <w:spacing w:line="590" w:lineRule="exact"/>
        <w:rPr>
          <w:sz w:val="32"/>
          <w:szCs w:val="32"/>
        </w:rPr>
      </w:pPr>
    </w:p>
    <w:p w14:paraId="52577781">
      <w:pPr>
        <w:pStyle w:val="11"/>
        <w:widowControl w:val="0"/>
        <w:numPr>
          <w:ilvl w:val="0"/>
          <w:numId w:val="1"/>
        </w:num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sz w:val="32"/>
          <w:szCs w:val="32"/>
        </w:rPr>
        <w:t>审核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</w:t>
      </w:r>
    </w:p>
    <w:p w14:paraId="5A2F51A8">
      <w:pPr>
        <w:pStyle w:val="11"/>
        <w:widowControl w:val="0"/>
        <w:numPr>
          <w:ilvl w:val="0"/>
          <w:numId w:val="0"/>
        </w:numPr>
        <w:adjustRightInd w:val="0"/>
        <w:snapToGrid w:val="0"/>
        <w:spacing w:line="59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6433"/>
      </w:tblGrid>
      <w:tr w14:paraId="1B5F1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E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 w14:paraId="588AF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CDE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14:paraId="67A55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 w14:paraId="33FC7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 w14:paraId="40D14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 w14:paraId="6DB86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 w14:paraId="4529D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970B"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县（市、区）供销社审核意见</w:t>
            </w:r>
          </w:p>
        </w:tc>
        <w:tc>
          <w:tcPr>
            <w:tcW w:w="6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BC9E41">
            <w:pPr>
              <w:adjustRightInd w:val="0"/>
              <w:snapToGrid w:val="0"/>
              <w:spacing w:line="500" w:lineRule="exact"/>
              <w:ind w:right="848" w:firstLine="2332" w:firstLineChars="833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盖  章</w:t>
            </w:r>
          </w:p>
          <w:p w14:paraId="62317C1A">
            <w:pPr>
              <w:adjustRightInd w:val="0"/>
              <w:snapToGrid w:val="0"/>
              <w:spacing w:line="500" w:lineRule="exact"/>
              <w:ind w:right="848" w:firstLine="2332" w:firstLineChars="833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1F48432B">
            <w:pPr>
              <w:adjustRightInd w:val="0"/>
              <w:snapToGrid w:val="0"/>
              <w:spacing w:line="500" w:lineRule="exact"/>
              <w:ind w:right="84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</w:tbl>
    <w:p w14:paraId="65B5CB60">
      <w:pPr>
        <w:pStyle w:val="11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4F567FF">
      <w:pPr>
        <w:pStyle w:val="11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EAAD84">
      <w:pPr>
        <w:pStyle w:val="11"/>
        <w:widowControl w:val="0"/>
        <w:adjustRightInd w:val="0"/>
        <w:snapToGrid w:val="0"/>
        <w:spacing w:line="590" w:lineRule="exact"/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项目基本信息</w:t>
      </w:r>
    </w:p>
    <w:tbl>
      <w:tblPr>
        <w:tblStyle w:val="7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 w14:paraId="6673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3A6D65D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75342C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539B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1B13061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7A7BAAA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2C7F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 w14:paraId="63FC0A8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 w14:paraId="5042DFD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79B8AF0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 w14:paraId="0D599AB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4EFC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noWrap w:val="0"/>
            <w:vAlign w:val="center"/>
          </w:tcPr>
          <w:p w14:paraId="1B8DDE3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76CB50C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2DE3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 w:val="0"/>
            <w:vAlign w:val="center"/>
          </w:tcPr>
          <w:p w14:paraId="7EADC97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18DB743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120C64B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 w14:paraId="1415503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3F95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4FCE0CC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68EE9B8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CE5869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6BA537A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091F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 w14:paraId="7A5588D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7178030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A0D2FF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 w14:paraId="49756BB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7318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5862513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47F5375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F73803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03C3F8C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613A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 w:val="0"/>
            <w:vAlign w:val="center"/>
          </w:tcPr>
          <w:p w14:paraId="6E1DC505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环节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及面积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619CF0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31C6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 w:val="0"/>
            <w:vAlign w:val="center"/>
          </w:tcPr>
          <w:p w14:paraId="55C9923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701319F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 w14:paraId="2905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 w14:paraId="060B34C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项目单位</w:t>
            </w:r>
          </w:p>
          <w:p w14:paraId="5248E53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3B3A201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收款单位：</w:t>
            </w:r>
          </w:p>
        </w:tc>
      </w:tr>
      <w:tr w14:paraId="7D42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3558F57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3A9F9D46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开户银行：</w:t>
            </w:r>
          </w:p>
        </w:tc>
      </w:tr>
      <w:tr w14:paraId="3EB6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 w:val="0"/>
            <w:vAlign w:val="center"/>
          </w:tcPr>
          <w:p w14:paraId="096C697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284E5913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账    号：</w:t>
            </w:r>
          </w:p>
        </w:tc>
      </w:tr>
    </w:tbl>
    <w:p w14:paraId="0EAA48A0">
      <w:pPr>
        <w:pStyle w:val="11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、项目单位简介</w:t>
      </w:r>
    </w:p>
    <w:p w14:paraId="2E1560A4">
      <w:pPr>
        <w:pStyle w:val="11"/>
        <w:widowControl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snapToGrid/>
          <w:kern w:val="2"/>
          <w:sz w:val="32"/>
          <w:szCs w:val="32"/>
          <w:lang w:val="en-US" w:eastAsia="zh-CN" w:bidi="ar-SA"/>
        </w:rPr>
        <w:t>主要为项目单位生产基本情况</w:t>
      </w:r>
      <w:r>
        <w:rPr>
          <w:rFonts w:hint="eastAsia" w:ascii="Times New Roman" w:hAnsi="Times New Roman" w:eastAsia="仿宋_GB2312" w:cs="Times New Roman"/>
          <w:bCs/>
          <w:snapToGrid/>
          <w:kern w:val="2"/>
          <w:sz w:val="32"/>
          <w:szCs w:val="32"/>
          <w:lang w:val="en-US" w:eastAsia="zh-CN" w:bidi="ar-SA"/>
        </w:rPr>
        <w:t>、开展社会化服务的工作基础等（包括但不限于农机数量、作业人员数量、上一年服务规模、大专以上学历技术人员）。</w:t>
      </w:r>
    </w:p>
    <w:p w14:paraId="07283830">
      <w:pPr>
        <w:pStyle w:val="11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、项目概况</w:t>
      </w:r>
    </w:p>
    <w:p w14:paraId="5A6E9C7C">
      <w:pPr>
        <w:pStyle w:val="11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bCs/>
          <w:sz w:val="32"/>
          <w:szCs w:val="32"/>
        </w:rPr>
      </w:pPr>
      <w:r>
        <w:rPr>
          <w:rFonts w:hint="eastAsia" w:ascii="仿宋_GB2312" w:hAnsi="仿宋_GB2312" w:cs="仿宋_GB2312"/>
          <w:bCs/>
          <w:sz w:val="32"/>
          <w:szCs w:val="32"/>
        </w:rPr>
        <w:t>包含项目</w:t>
      </w:r>
      <w:r>
        <w:rPr>
          <w:sz w:val="32"/>
          <w:szCs w:val="32"/>
        </w:rPr>
        <w:t>建设意义</w:t>
      </w:r>
      <w:r>
        <w:rPr>
          <w:rFonts w:hint="eastAsia"/>
          <w:sz w:val="32"/>
          <w:szCs w:val="32"/>
        </w:rPr>
        <w:t>、</w:t>
      </w:r>
      <w:r>
        <w:rPr>
          <w:rFonts w:hint="eastAsia" w:ascii="仿宋_GB2312" w:hAnsi="仿宋_GB2312" w:cs="仿宋_GB2312"/>
          <w:bCs/>
          <w:sz w:val="32"/>
          <w:szCs w:val="32"/>
        </w:rPr>
        <w:t>项目建设地点、预期目标、建设期限等内容。</w:t>
      </w:r>
    </w:p>
    <w:p w14:paraId="68B434F4">
      <w:pPr>
        <w:pStyle w:val="11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、项目建设内容</w:t>
      </w:r>
    </w:p>
    <w:p w14:paraId="04861679">
      <w:pPr>
        <w:pStyle w:val="11"/>
        <w:widowControl w:val="0"/>
        <w:adjustRightInd w:val="0"/>
        <w:snapToGrid w:val="0"/>
        <w:spacing w:line="59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明确实施托管服务的作物、关键环节、服务面积，制定详细实施方案。</w:t>
      </w:r>
    </w:p>
    <w:p w14:paraId="23273E15">
      <w:pPr>
        <w:pStyle w:val="11"/>
        <w:widowControl w:val="0"/>
        <w:numPr>
          <w:ilvl w:val="0"/>
          <w:numId w:val="2"/>
        </w:num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绩效目标</w:t>
      </w:r>
    </w:p>
    <w:p w14:paraId="5C9B0B72">
      <w:pPr>
        <w:pStyle w:val="11"/>
        <w:widowControl w:val="0"/>
        <w:adjustRightInd w:val="0"/>
        <w:snapToGrid w:val="0"/>
        <w:spacing w:line="59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在本市区域实施农业生产全程托管服务，在不流转土地经营权的前提下，将耕地集中连片，早、晚造任务面积（覆盖“耕、种、防、收”各环节托管服务面积）不少于</w:t>
      </w:r>
      <w:r>
        <w:rPr>
          <w:rFonts w:hint="eastAsia"/>
          <w:sz w:val="32"/>
          <w:szCs w:val="32"/>
          <w:lang w:val="en-US" w:eastAsia="zh-CN"/>
        </w:rPr>
        <w:t>2.53</w:t>
      </w:r>
      <w:bookmarkStart w:id="0" w:name="_GoBack"/>
      <w:bookmarkEnd w:id="0"/>
      <w:r>
        <w:rPr>
          <w:rFonts w:hint="eastAsia"/>
          <w:sz w:val="32"/>
          <w:szCs w:val="32"/>
        </w:rPr>
        <w:t>万亩。</w:t>
      </w:r>
    </w:p>
    <w:p w14:paraId="6EDE9DE5">
      <w:pPr>
        <w:pStyle w:val="11"/>
        <w:widowControl w:val="0"/>
        <w:numPr>
          <w:ilvl w:val="0"/>
          <w:numId w:val="2"/>
        </w:numPr>
        <w:adjustRightInd w:val="0"/>
        <w:snapToGrid w:val="0"/>
        <w:spacing w:line="59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组织管理与实施进度</w:t>
      </w:r>
    </w:p>
    <w:p w14:paraId="08E03F1E">
      <w:pPr>
        <w:pStyle w:val="11"/>
        <w:widowControl w:val="0"/>
        <w:adjustRightInd w:val="0"/>
        <w:snapToGrid w:val="0"/>
        <w:spacing w:line="59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公司成立项目实施团队，具体工作责任到人，并与项目各参与方明确职责安排，确保项目进度及顺利实施。</w:t>
      </w:r>
    </w:p>
    <w:p w14:paraId="193F44B7">
      <w:pPr>
        <w:pStyle w:val="11"/>
        <w:widowControl w:val="0"/>
        <w:numPr>
          <w:ilvl w:val="0"/>
          <w:numId w:val="2"/>
        </w:numPr>
        <w:adjustRightInd w:val="0"/>
        <w:snapToGrid w:val="0"/>
        <w:spacing w:line="59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效益分析</w:t>
      </w:r>
    </w:p>
    <w:p w14:paraId="4C44209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实施科学合理的耕作方式，调节农田生态系统的结构和功能，促进农田生态系统的平衡和稳定，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 w:bidi="ar-SA"/>
        </w:rPr>
        <w:t>节约成本和时间，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减少资源浪费和环境污染，促进农业的可持续发展。</w:t>
      </w:r>
    </w:p>
    <w:p w14:paraId="06EE3578">
      <w:pPr>
        <w:pStyle w:val="11"/>
        <w:widowControl w:val="0"/>
        <w:numPr>
          <w:ilvl w:val="0"/>
          <w:numId w:val="0"/>
        </w:numPr>
        <w:adjustRightInd w:val="0"/>
        <w:snapToGrid w:val="0"/>
        <w:spacing w:line="590" w:lineRule="exact"/>
        <w:ind w:leftChars="200"/>
        <w:rPr>
          <w:rFonts w:hint="eastAsia" w:ascii="黑体" w:hAnsi="黑体" w:eastAsia="黑体" w:cs="黑体"/>
          <w:sz w:val="32"/>
          <w:szCs w:val="32"/>
        </w:rPr>
      </w:pPr>
    </w:p>
    <w:p w14:paraId="3B73F181">
      <w:pPr>
        <w:pStyle w:val="11"/>
        <w:widowControl w:val="0"/>
        <w:numPr>
          <w:ilvl w:val="0"/>
          <w:numId w:val="2"/>
        </w:numPr>
        <w:adjustRightInd w:val="0"/>
        <w:snapToGrid w:val="0"/>
        <w:spacing w:line="59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 w14:paraId="470C8D92">
      <w:pPr>
        <w:pStyle w:val="11"/>
        <w:widowControl w:val="0"/>
        <w:numPr>
          <w:ilvl w:val="0"/>
          <w:numId w:val="0"/>
        </w:numPr>
        <w:adjustRightInd w:val="0"/>
        <w:snapToGrid w:val="0"/>
        <w:spacing w:line="59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完善的组织管理制度和财务管理制度：建立完善的组织管理制度和财务管理制度，保证企业健康、持续发展。</w:t>
      </w:r>
    </w:p>
    <w:p w14:paraId="26754801">
      <w:pPr>
        <w:pStyle w:val="11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、附件等</w:t>
      </w:r>
    </w:p>
    <w:p w14:paraId="29948928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（申报实施主体证明包括营业执照、</w:t>
      </w:r>
      <w:r>
        <w:rPr>
          <w:rFonts w:hint="eastAsia" w:eastAsia="仿宋_GB2312"/>
          <w:bCs/>
          <w:sz w:val="32"/>
          <w:szCs w:val="32"/>
        </w:rPr>
        <w:t>法人身份证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eastAsia="仿宋_GB2312"/>
          <w:bCs/>
          <w:sz w:val="32"/>
          <w:szCs w:val="32"/>
        </w:rPr>
        <w:t>银行开户证明、上年度财务审计报告或近两年财务报表、相关生产许可证明、现有设备清单、近两年托管服务的证明文件、荣誉称号等相关佐证材料。）</w:t>
      </w:r>
    </w:p>
    <w:p w14:paraId="346DCC3A">
      <w:pPr>
        <w:rPr>
          <w:rFonts w:eastAsia="仿宋_GB2312"/>
          <w:color w:val="000000"/>
          <w:sz w:val="32"/>
          <w:szCs w:val="32"/>
        </w:rPr>
      </w:pPr>
    </w:p>
    <w:p w14:paraId="5496305C"/>
    <w:sectPr>
      <w:footerReference r:id="rId3" w:type="default"/>
      <w:pgSz w:w="11907" w:h="16840"/>
      <w:pgMar w:top="1985" w:right="1361" w:bottom="1418" w:left="1531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等线 Light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E42AA">
    <w:pPr>
      <w:pStyle w:val="6"/>
      <w:framePr w:wrap="around" w:vAnchor="text" w:hAnchor="margin" w:xAlign="outside" w:y="1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9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9"/>
        <w:rFonts w:ascii="宋体"/>
        <w:sz w:val="28"/>
        <w:szCs w:val="28"/>
      </w:rPr>
      <w:t>- 8 -</w:t>
    </w:r>
    <w:r>
      <w:rPr>
        <w:rFonts w:hint="eastAsia" w:ascii="宋体"/>
        <w:sz w:val="28"/>
        <w:szCs w:val="28"/>
      </w:rPr>
      <w:fldChar w:fldCharType="end"/>
    </w:r>
  </w:p>
  <w:p w14:paraId="2130545C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F7AEE"/>
    <w:multiLevelType w:val="singleLevel"/>
    <w:tmpl w:val="FFCF7AE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B6790A"/>
    <w:multiLevelType w:val="singleLevel"/>
    <w:tmpl w:val="6FB679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YmYyMTY5ZGQ4NjcwMGQ2MTcxMmM2NDJhZGVhZmYifQ=="/>
  </w:docVars>
  <w:rsids>
    <w:rsidRoot w:val="74D56350"/>
    <w:rsid w:val="044960C5"/>
    <w:rsid w:val="07E30FEA"/>
    <w:rsid w:val="08006519"/>
    <w:rsid w:val="0D1104E1"/>
    <w:rsid w:val="0D5D1F2B"/>
    <w:rsid w:val="151023AA"/>
    <w:rsid w:val="16C81FB1"/>
    <w:rsid w:val="1C6B603D"/>
    <w:rsid w:val="1FCE03A8"/>
    <w:rsid w:val="23726EF7"/>
    <w:rsid w:val="28A90306"/>
    <w:rsid w:val="2EB33488"/>
    <w:rsid w:val="357D62CC"/>
    <w:rsid w:val="38051326"/>
    <w:rsid w:val="38996BA0"/>
    <w:rsid w:val="48915C84"/>
    <w:rsid w:val="48C06FD0"/>
    <w:rsid w:val="4B154789"/>
    <w:rsid w:val="4DF86423"/>
    <w:rsid w:val="51F40F9B"/>
    <w:rsid w:val="521E330B"/>
    <w:rsid w:val="536B1A5E"/>
    <w:rsid w:val="582E3170"/>
    <w:rsid w:val="5B7D74E6"/>
    <w:rsid w:val="67D23D6B"/>
    <w:rsid w:val="6EF36034"/>
    <w:rsid w:val="73EE0A93"/>
    <w:rsid w:val="74D56350"/>
    <w:rsid w:val="757A211E"/>
    <w:rsid w:val="76C53A33"/>
    <w:rsid w:val="79E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qFormat/>
    <w:uiPriority w:val="0"/>
    <w:rPr>
      <w:rFonts w:cs="Times New Roman"/>
      <w:lang w:bidi="ar-SA"/>
    </w:rPr>
  </w:style>
  <w:style w:type="character" w:customStyle="1" w:styleId="10">
    <w:name w:val="标题 1 Char"/>
    <w:link w:val="4"/>
    <w:qFormat/>
    <w:uiPriority w:val="0"/>
    <w:rPr>
      <w:rFonts w:ascii="方正小标宋简体" w:hAnsi="方正小标宋简体" w:eastAsia="方正小标宋简体"/>
      <w:kern w:val="44"/>
      <w:sz w:val="44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784</Words>
  <Characters>787</Characters>
  <Lines>0</Lines>
  <Paragraphs>0</Paragraphs>
  <TotalTime>17</TotalTime>
  <ScaleCrop>false</ScaleCrop>
  <LinksUpToDate>false</LinksUpToDate>
  <CharactersWithSpaces>867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2021-01-11T07:45:00Z</dcterms:created>
  <dc:creator>志霖</dc:creator>
  <cp:lastModifiedBy>WPS_1178484639</cp:lastModifiedBy>
  <dcterms:modified xsi:type="dcterms:W3CDTF">2024-11-13T08:23:16Z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84DEE8E2E67243CA864420E6BB4C204A_13</vt:lpwstr>
  </property>
</Properties>
</file>