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A179A">
      <w:pPr>
        <w:pStyle w:val="2"/>
        <w:keepNext w:val="0"/>
        <w:keepLines w:val="0"/>
        <w:spacing w:before="20" w:after="0"/>
        <w:ind w:firstLine="137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附件一</w:t>
      </w:r>
    </w:p>
    <w:p w14:paraId="3AEEF7BD">
      <w:pPr>
        <w:pStyle w:val="2"/>
        <w:keepNext w:val="0"/>
        <w:keepLines w:val="0"/>
        <w:spacing w:before="20" w:after="0"/>
        <w:ind w:firstLine="137"/>
        <w:jc w:val="center"/>
        <w:rPr>
          <w:rFonts w:ascii="宋体" w:hAnsi="宋体"/>
          <w:color w:val="auto"/>
          <w:kern w:val="0"/>
          <w:sz w:val="24"/>
          <w:szCs w:val="24"/>
          <w:highlight w:val="none"/>
        </w:rPr>
      </w:pPr>
      <w:bookmarkStart w:id="0" w:name="_GoBack"/>
      <w:r>
        <w:rPr>
          <w:rFonts w:hint="eastAsia" w:ascii="Times New Roman" w:hAnsi="Times New Roman"/>
          <w:color w:val="auto"/>
          <w:highlight w:val="none"/>
        </w:rPr>
        <w:t>投标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申请</w:t>
      </w:r>
      <w:r>
        <w:rPr>
          <w:rFonts w:hint="eastAsia" w:ascii="Times New Roman" w:hAnsi="Times New Roman"/>
          <w:color w:val="auto"/>
          <w:highlight w:val="none"/>
        </w:rPr>
        <w:t>人声明</w:t>
      </w:r>
      <w:bookmarkEnd w:id="0"/>
    </w:p>
    <w:p w14:paraId="0CC51DBA">
      <w:pPr>
        <w:snapToGrid w:val="0"/>
        <w:spacing w:line="360" w:lineRule="auto"/>
        <w:ind w:firstLine="480" w:firstLineChars="2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广州市住房和城乡建设局、本招标项目招标人及招标监管机构：</w:t>
      </w:r>
    </w:p>
    <w:p w14:paraId="40358F36">
      <w:pPr>
        <w:snapToGrid w:val="0"/>
        <w:spacing w:line="360" w:lineRule="auto"/>
        <w:ind w:firstLine="480" w:firstLineChars="2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本公司就参加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  <w:u w:val="single"/>
        </w:rPr>
        <w:t>                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项目投标工作，作出郑重声明：</w:t>
      </w:r>
    </w:p>
    <w:p w14:paraId="26CCBAF4">
      <w:pPr>
        <w:snapToGrid w:val="0"/>
        <w:spacing w:line="360" w:lineRule="auto"/>
        <w:ind w:firstLine="480" w:firstLineChars="2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一、本公司保证投标报名材料及其后提供的一切材料都是真实的。如我司成为本项目中标候选人，我司同意并授权招标人将我司投标文件商务部分的人员、业绩、奖项等资料进行公开。</w:t>
      </w:r>
    </w:p>
    <w:p w14:paraId="75A3785D">
      <w:pPr>
        <w:snapToGrid w:val="0"/>
        <w:spacing w:line="360" w:lineRule="auto"/>
        <w:ind w:firstLine="482" w:firstLineChars="200"/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二、本公司承诺遵循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公平公正、公开、诚实信用原则，如实投标，真实反映企业实力，公平竞争，不弄虚作假，不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以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低于监理企业成本价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竞标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而降低监理服务质量，不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与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任何建设单位订立违背监理企业成本取费标准及相关规定的“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阴阳合同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”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进行恶性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竞争，扰乱市场秩序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，不与其他单位串通投标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或以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行贿手段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谋取中标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，不出借资质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转包或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违法分包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监理</w:t>
      </w:r>
      <w:r>
        <w:rPr>
          <w:rFonts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业务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。</w:t>
      </w:r>
    </w:p>
    <w:p w14:paraId="39E34D26">
      <w:pPr>
        <w:snapToGrid w:val="0"/>
        <w:spacing w:line="360" w:lineRule="auto"/>
        <w:ind w:firstLine="480" w:firstLineChars="2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三、本公司不存在招标文件第二章投标人须知第1.4.3项所规定的任何一种情形。</w:t>
      </w:r>
    </w:p>
    <w:p w14:paraId="502157A2">
      <w:pPr>
        <w:snapToGrid w:val="0"/>
        <w:spacing w:line="360" w:lineRule="auto"/>
        <w:ind w:firstLine="480" w:firstLineChars="2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四、本公司及其有隶属关系的机构，没有参加本项目招标文件的编写工作；本公司与本次招标的招标代理机构没有隶属关系或其他利害关系。</w:t>
      </w:r>
    </w:p>
    <w:p w14:paraId="7A1A3190">
      <w:pPr>
        <w:snapToGrid w:val="0"/>
        <w:spacing w:line="360" w:lineRule="auto"/>
        <w:ind w:firstLine="480" w:firstLineChars="2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五、本公司承诺，中标后严格执行安全生产相关管理规定。</w:t>
      </w:r>
    </w:p>
    <w:p w14:paraId="6E46C2FF">
      <w:pPr>
        <w:snapToGrid w:val="0"/>
        <w:spacing w:line="360" w:lineRule="auto"/>
        <w:ind w:firstLine="482" w:firstLineChars="2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本公司违反上述承诺，或本声明陈述与事实不符，经查实，本公司愿意接受公开通报，愿意按照《广州市建筑市场信用管理办法》（穗建规字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  <w:highlight w:val="none"/>
        </w:rPr>
        <w:t>﹝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2019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  <w:highlight w:val="none"/>
        </w:rPr>
        <w:t>﹞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szCs w:val="24"/>
          <w:highlight w:val="none"/>
        </w:rPr>
        <w:t>16号）的规定被记录为失信信息，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承担由此带来的一切后果，并自愿停止参加广州市行政辖区内的招标投标活动三个月。</w:t>
      </w:r>
    </w:p>
    <w:p w14:paraId="1B7B4DAB">
      <w:pPr>
        <w:widowControl/>
        <w:shd w:val="clear" w:color="auto" w:fill="FFFFFF"/>
        <w:spacing w:line="360" w:lineRule="auto"/>
        <w:ind w:firstLine="480" w:firstLineChars="2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特此声明。</w:t>
      </w:r>
    </w:p>
    <w:p w14:paraId="5C6AC12A">
      <w:pPr>
        <w:snapToGrid w:val="0"/>
        <w:spacing w:line="360" w:lineRule="auto"/>
        <w:ind w:firstLine="4320" w:firstLineChars="18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 xml:space="preserve">声明企业：            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企业公章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  <w:lang w:eastAsia="zh-CN"/>
        </w:rPr>
        <w:t>）</w:t>
      </w:r>
    </w:p>
    <w:p w14:paraId="4AF4AC35">
      <w:pPr>
        <w:snapToGrid w:val="0"/>
        <w:spacing w:line="360" w:lineRule="auto"/>
        <w:ind w:firstLine="4320" w:firstLineChars="1800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总监理工程师：         （签字）</w:t>
      </w:r>
    </w:p>
    <w:p w14:paraId="56AE9201">
      <w:pPr>
        <w:snapToGrid w:val="0"/>
        <w:spacing w:line="360" w:lineRule="auto"/>
        <w:ind w:firstLine="4252" w:firstLineChars="1772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法定代表人签字：</w:t>
      </w:r>
    </w:p>
    <w:p w14:paraId="783D686E">
      <w:pPr>
        <w:jc w:val="right"/>
        <w:rPr>
          <w:rFonts w:hint="eastAsia" w:ascii="Times New Roman" w:hAnsi="Times New Roman" w:eastAsia="黑体"/>
          <w:color w:val="auto"/>
          <w:sz w:val="28"/>
          <w:szCs w:val="20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  <w:t>年   月   日</w:t>
      </w:r>
    </w:p>
    <w:p w14:paraId="5FEBAF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420" w:firstLineChars="200"/>
        <w:jc w:val="right"/>
        <w:textAlignment w:val="auto"/>
        <w:rPr>
          <w:color w:val="auto"/>
          <w:highlight w:val="none"/>
        </w:rPr>
      </w:pPr>
    </w:p>
    <w:p w14:paraId="07D5E39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CBFC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7056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87056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463A0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ODkyYWUxNjNlOWVmYzk4YzhjZTRjMGYyMjE4YjkifQ=="/>
  </w:docVars>
  <w:rsids>
    <w:rsidRoot w:val="7A6E4415"/>
    <w:rsid w:val="7A6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2024-09-04T09:15:00Z</dcterms:created>
  <dc:creator>Administrator</dc:creator>
  <cp:lastModifiedBy>Administrator</cp:lastModifiedBy>
  <dcterms:modified xsi:type="dcterms:W3CDTF">2024-09-04T09:15:40Z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6111745850364256A4221EEF4E36B1D5_11</vt:lpwstr>
  </property>
</Properties>
</file>