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C5878">
      <w:pPr>
        <w:jc w:val="both"/>
        <w:rPr>
          <w:rFonts w:hint="default" w:ascii="黑体" w:hAnsi="黑体" w:eastAsia="黑体" w:cs="黑体"/>
          <w:b w:val="0"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20"/>
          <w:sz w:val="32"/>
          <w:szCs w:val="32"/>
          <w:lang w:eastAsia="zh-CN"/>
        </w:rPr>
        <w:t>附件</w:t>
      </w:r>
      <w:bookmarkStart w:id="0" w:name="_GoBack"/>
      <w:bookmarkEnd w:id="0"/>
    </w:p>
    <w:p w14:paraId="6BC37178">
      <w:pPr>
        <w:jc w:val="center"/>
        <w:rPr>
          <w:rFonts w:hint="eastAsia" w:ascii="宋体"/>
          <w:b/>
          <w:sz w:val="28"/>
          <w:szCs w:val="28"/>
        </w:rPr>
      </w:pPr>
    </w:p>
    <w:p w14:paraId="385ED85E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资格声明函</w:t>
      </w:r>
    </w:p>
    <w:p w14:paraId="70A7C6B6">
      <w:pPr>
        <w:jc w:val="center"/>
      </w:pPr>
    </w:p>
    <w:p w14:paraId="407DFED1"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u w:val="single"/>
          <w:lang w:val="en-US" w:eastAsia="zh-CN"/>
        </w:rPr>
        <w:t>广州市增城区区直机关事务管理局</w:t>
      </w:r>
      <w:r>
        <w:rPr>
          <w:rFonts w:hint="eastAsia" w:ascii="宋体" w:hAnsi="宋体" w:eastAsia="宋体" w:cs="宋体"/>
          <w:b/>
          <w:sz w:val="24"/>
          <w:highlight w:val="none"/>
        </w:rPr>
        <w:t xml:space="preserve"> ：</w:t>
      </w:r>
    </w:p>
    <w:p w14:paraId="21F835A1">
      <w:pPr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关于贵</w:t>
      </w:r>
      <w:r>
        <w:rPr>
          <w:rFonts w:hint="eastAsia" w:ascii="宋体" w:hAnsi="宋体" w:cs="宋体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组织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采购项目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highlight w:val="none"/>
          <w:u w:val="single"/>
          <w:lang w:val="en-US" w:eastAsia="zh-CN"/>
        </w:rPr>
        <w:t xml:space="preserve">项目名称   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招标（采购）</w:t>
      </w:r>
      <w:r>
        <w:rPr>
          <w:rFonts w:hint="eastAsia" w:ascii="宋体" w:hAnsi="宋体" w:eastAsia="宋体" w:cs="宋体"/>
          <w:sz w:val="24"/>
          <w:highlight w:val="none"/>
        </w:rPr>
        <w:t>公告，本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公司已理解并</w:t>
      </w:r>
      <w:r>
        <w:rPr>
          <w:rFonts w:hint="eastAsia" w:ascii="宋体" w:hAnsi="宋体" w:eastAsia="宋体" w:cs="宋体"/>
          <w:sz w:val="24"/>
          <w:highlight w:val="none"/>
        </w:rPr>
        <w:t>愿意参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与投标（响应）</w:t>
      </w:r>
      <w:r>
        <w:rPr>
          <w:rFonts w:hint="eastAsia" w:ascii="宋体" w:hAnsi="宋体" w:eastAsia="宋体" w:cs="宋体"/>
          <w:sz w:val="24"/>
          <w:highlight w:val="none"/>
        </w:rPr>
        <w:t>，并声明：</w:t>
      </w:r>
    </w:p>
    <w:p w14:paraId="7DE5E288">
      <w:pPr>
        <w:pStyle w:val="9"/>
        <w:numPr>
          <w:ilvl w:val="0"/>
          <w:numId w:val="1"/>
        </w:numPr>
        <w:tabs>
          <w:tab w:val="left" w:pos="851"/>
          <w:tab w:val="left" w:pos="993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具备《政府采购法》第二十二条规定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的以下</w:t>
      </w:r>
      <w:r>
        <w:rPr>
          <w:rFonts w:hint="eastAsia" w:ascii="宋体" w:hAnsi="宋体" w:eastAsia="宋体" w:cs="宋体"/>
          <w:bCs/>
          <w:sz w:val="24"/>
          <w:highlight w:val="none"/>
        </w:rPr>
        <w:t>条件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：</w:t>
      </w:r>
    </w:p>
    <w:p w14:paraId="70701F60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具有独立承担民事责任的能力；</w:t>
      </w:r>
    </w:p>
    <w:p w14:paraId="591E03F1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具有良好的商业信誉和健全的财务会计制度；</w:t>
      </w:r>
    </w:p>
    <w:p w14:paraId="374BEF30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具有履行合同所必需的设备和专业技术能力；</w:t>
      </w:r>
    </w:p>
    <w:p w14:paraId="192984F6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具</w:t>
      </w:r>
      <w:r>
        <w:rPr>
          <w:rFonts w:hint="eastAsia" w:ascii="宋体" w:hAnsi="宋体" w:eastAsia="宋体" w:cs="宋体"/>
          <w:bCs/>
          <w:sz w:val="24"/>
          <w:highlight w:val="none"/>
        </w:rPr>
        <w:t>有依法缴纳税收和社会保障资金的良好记录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 w14:paraId="27679DA0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参加政府采购活动前三年内，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我公司</w:t>
      </w:r>
      <w:r>
        <w:rPr>
          <w:rFonts w:hint="eastAsia" w:ascii="宋体" w:hAnsi="宋体" w:eastAsia="宋体" w:cs="宋体"/>
          <w:bCs/>
          <w:sz w:val="24"/>
          <w:highlight w:val="none"/>
        </w:rPr>
        <w:t>在经营活动中没有重大违法记录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 w14:paraId="7FD9B15D">
      <w:pPr>
        <w:pStyle w:val="9"/>
        <w:numPr>
          <w:ilvl w:val="0"/>
          <w:numId w:val="0"/>
        </w:numPr>
        <w:tabs>
          <w:tab w:val="left" w:pos="851"/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符合法律、行政法规规定的其他条件。</w:t>
      </w:r>
    </w:p>
    <w:p w14:paraId="761A37EE">
      <w:pPr>
        <w:pStyle w:val="9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="426"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本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没有为采购项目同一合同项下提供整体设计、规范编制或者项目管理、监理、检测等服务。</w:t>
      </w:r>
    </w:p>
    <w:p w14:paraId="1409CC16">
      <w:pPr>
        <w:pStyle w:val="9"/>
        <w:numPr>
          <w:ilvl w:val="0"/>
          <w:numId w:val="0"/>
        </w:numPr>
        <w:tabs>
          <w:tab w:val="left" w:pos="993"/>
        </w:tabs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yellow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sz w:val="24"/>
          <w:highlight w:val="none"/>
        </w:rPr>
        <w:t>我方承诺如与本项目同一合同项下其他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的单位负责人为同一人或者存在直接控股、管理关系的情形，同意按投标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无效处理。</w:t>
      </w:r>
    </w:p>
    <w:p w14:paraId="21CF47AE">
      <w:pPr>
        <w:pStyle w:val="9"/>
        <w:numPr>
          <w:ilvl w:val="0"/>
          <w:numId w:val="0"/>
        </w:numPr>
        <w:tabs>
          <w:tab w:val="left" w:pos="993"/>
        </w:tabs>
        <w:snapToGrid w:val="0"/>
        <w:spacing w:line="360" w:lineRule="auto"/>
        <w:ind w:left="426" w:left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sz w:val="24"/>
          <w:highlight w:val="none"/>
        </w:rPr>
        <w:t>我司独立参与投标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，非联合体投标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 w14:paraId="1CD567EF">
      <w:pPr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承诺在本次采购活动中，如有违法、违规、弄虚作假行为，所造成的损失、不良后果及法律责任，一律由我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承担。</w:t>
      </w:r>
    </w:p>
    <w:p w14:paraId="291A0EA3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特此声明！</w:t>
      </w:r>
    </w:p>
    <w:p w14:paraId="071EF027">
      <w:pPr>
        <w:tabs>
          <w:tab w:val="left" w:pos="426"/>
        </w:tabs>
        <w:snapToGrid w:val="0"/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</w:p>
    <w:p w14:paraId="69971738">
      <w:pPr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highlight w:val="none"/>
        </w:rPr>
        <w:t>名称（盖章）：</w:t>
      </w:r>
    </w:p>
    <w:p w14:paraId="2713CDC9">
      <w:pPr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pacing w:val="4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日</w:t>
      </w:r>
    </w:p>
    <w:p w14:paraId="75B723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F1085"/>
    <w:multiLevelType w:val="multilevel"/>
    <w:tmpl w:val="437F1085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DBjYzI0YmQ3Y2QyYTQ1MDExY2I1NWExYWJkOTEifQ=="/>
  </w:docVars>
  <w:rsids>
    <w:rsidRoot w:val="00A67631"/>
    <w:rsid w:val="00105454"/>
    <w:rsid w:val="00135731"/>
    <w:rsid w:val="00430288"/>
    <w:rsid w:val="00493325"/>
    <w:rsid w:val="00560DC7"/>
    <w:rsid w:val="005760F4"/>
    <w:rsid w:val="00701BFC"/>
    <w:rsid w:val="0080792A"/>
    <w:rsid w:val="00A67631"/>
    <w:rsid w:val="00B96C70"/>
    <w:rsid w:val="00BD2AF8"/>
    <w:rsid w:val="00F60C47"/>
    <w:rsid w:val="00FE6A86"/>
    <w:rsid w:val="14172FC0"/>
    <w:rsid w:val="273D3D37"/>
    <w:rsid w:val="2AC512BE"/>
    <w:rsid w:val="2B0B23DF"/>
    <w:rsid w:val="33C86AE2"/>
    <w:rsid w:val="365E6403"/>
    <w:rsid w:val="373A29CC"/>
    <w:rsid w:val="69BC1335"/>
    <w:rsid w:val="6F463B98"/>
    <w:rsid w:val="737A6E13"/>
    <w:rsid w:val="74B67F1F"/>
    <w:rsid w:val="768B79D3"/>
    <w:rsid w:val="769C0857"/>
    <w:rsid w:val="788A556F"/>
    <w:rsid w:val="7899773A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00" w:after="200"/>
      <w:jc w:val="center"/>
      <w:outlineLvl w:val="0"/>
    </w:pPr>
    <w:rPr>
      <w:rFonts w:eastAsia="黑体"/>
      <w:b/>
      <w:bCs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447</Words>
  <Characters>447</Characters>
  <Lines>4</Lines>
  <Paragraphs>1</Paragraphs>
  <TotalTime>0</TotalTime>
  <ScaleCrop>false</ScaleCrop>
  <LinksUpToDate>false</LinksUpToDate>
  <CharactersWithSpaces>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2022-04-02T08:23:00Z</dcterms:created>
  <dc:creator>Microsoft</dc:creator>
  <cp:lastModifiedBy>L.i.B</cp:lastModifiedBy>
  <cp:lastPrinted>2024-09-03T02:53:11Z</cp:lastPrinted>
  <dcterms:modified xsi:type="dcterms:W3CDTF">2024-09-03T02:53:17Z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eyJoZGlkIjoiMTEyNTk4NjFhNjQ5ZGI5OGZmYzFiMmQ1ZGZmYWIyMTAifQ==</vt:lpwstr>
  </property>
  <property fmtid="{D5CDD505-2E9C-101B-9397-08002B2CF9AE}" pid="3" name="KSOProductBuildVer">
    <vt:lpwstr>2052-12.1.0.17827</vt:lpwstr>
  </property>
  <property fmtid="{D5CDD505-2E9C-101B-9397-08002B2CF9AE}" pid="4" name="ICV">
    <vt:lpwstr>3B23FC3E63D448AA85EF8714E4F9DBA2</vt:lpwstr>
  </property>
</Properties>
</file>