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2：</w:t>
      </w:r>
    </w:p>
    <w:p>
      <w:pPr>
        <w:pStyle w:val="2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报价书</w:t>
      </w:r>
    </w:p>
    <w:p>
      <w:pPr>
        <w:pStyle w:val="2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价格部分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日常管理、维护保养、故障维修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年包干费（包含重装系统、硬盘数据备份及迁移、硬盘数据恢复等）：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常用耗材</w:t>
      </w:r>
      <w:r>
        <w:rPr>
          <w:rFonts w:hint="eastAsia" w:ascii="仿宋_GB2312" w:hAnsi="仿宋_GB2312" w:eastAsia="仿宋_GB2312" w:cs="仿宋_GB2312"/>
          <w:sz w:val="32"/>
          <w:szCs w:val="32"/>
        </w:rPr>
        <w:t>（报价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含人工费、安装费，免上门检测诊断费）</w:t>
      </w:r>
    </w:p>
    <w:tbl>
      <w:tblPr>
        <w:tblStyle w:val="6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267"/>
        <w:gridCol w:w="226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项号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维修项目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佳能CRG-051 粉盒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佳能CRG-051 硒鼓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拓帆TS-W1520A带芯片 硒鼓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施乐CT202642(原装VI C3371/C2271/C3370) 黑色碳粉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施乐CT202643/4/5(原装VI C3371/C2271/C3370/4570/4473青/红/黄色 293g) 碳粉（一支）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施乐V3371/V2271（适用施乐C4570)废粉盒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施乐C4570复印机黑色感光鼓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施乐C4570复印机红色感光鼓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施乐C4570复印机黄色感光鼓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施乐C4570复印机青色感光鼓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柯美TN324BK 黑色碳粉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柯美TN324CMY 彩色碳粉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柯美WX-103 废粉盒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美能达C368复印机原装搓纸轮一套，清洁输稿器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科思特CE310A-CE313A CMYK(CP1025 M275nw M175a/nw CE311A/CF351A 硒鼓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富士樱3435(适用施乐3435/3435MFP)硒鼓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科思特CRG051H大容量 粉盒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科思特DR2350(通用联想LD2451/东芝3003/施乐P228)鼓架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齐光装钉管Ф6.0MM 50支X100MM（百刚NB-103用）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固态硬盘  480G SATA3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固态硬盘  240G SATA3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台式内存条 DDR3 1600 4G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台式内存条 DDR3 1600 8G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台式内存条 DDR4 8G 2666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 西数4TB紫盘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移动硬盘 西数1TB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 西数1TB蓝盘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 西数2TB蓝盘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U盘 闪迪（CZ73）64GB USB3.0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U盘 闪迪（CZ73）32GB USB3.0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U盘 闪迪（CZ73）128GB USB3.0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CD（一盒）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DVD（一盒）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TP-LINK SF1008D 8口百兆 交换机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TP-LINK SF1005D(8针）5口 交换机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固态硬盘  1TB SATA3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有线网卡百兆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双飞燕KB-8（USB）键盘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双飞燕WM-100 USB口 鼠标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双飞燕WG-100无线 鼠标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双飞燕3000N无线鼠键套装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二、商务部分</w:t>
      </w:r>
    </w:p>
    <w:tbl>
      <w:tblPr>
        <w:tblStyle w:val="5"/>
        <w:tblW w:w="960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975"/>
        <w:gridCol w:w="37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项号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招标需求</w:t>
            </w:r>
          </w:p>
        </w:tc>
        <w:tc>
          <w:tcPr>
            <w:tcW w:w="3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投标承诺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服务要求</w:t>
            </w:r>
          </w:p>
        </w:tc>
        <w:tc>
          <w:tcPr>
            <w:tcW w:w="3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所提供服务的内容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出具曾服务政府部门的相关佐证材料。（如：合同、转账记录、单位证明等）</w:t>
            </w:r>
          </w:p>
        </w:tc>
        <w:tc>
          <w:tcPr>
            <w:tcW w:w="3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当采购方告知，维护服务响应时间承诺在1小时内到达的。</w:t>
            </w:r>
          </w:p>
        </w:tc>
        <w:tc>
          <w:tcPr>
            <w:tcW w:w="3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维护时所提供更换的产品必须符合国标，产品保修期根据相应产品出厂名录的保修期一致。</w:t>
            </w:r>
          </w:p>
        </w:tc>
        <w:tc>
          <w:tcPr>
            <w:tcW w:w="3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9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在半年维护期间内，因产品质量或者服务态度遭到投诉的累计3次的，取消定点维护资格。</w:t>
            </w:r>
          </w:p>
        </w:tc>
        <w:tc>
          <w:tcPr>
            <w:tcW w:w="3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jc w:val="right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（盖章）</w:t>
      </w:r>
    </w:p>
    <w:p>
      <w:pPr>
        <w:pStyle w:val="2"/>
        <w:jc w:val="right"/>
        <w:outlineLvl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jc w:val="right"/>
        <w:outlineLvl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jc w:val="right"/>
        <w:outlineLvl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     年     月    日</w:t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78AB1"/>
    <w:multiLevelType w:val="singleLevel"/>
    <w:tmpl w:val="88D78A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7753D6"/>
    <w:multiLevelType w:val="multilevel"/>
    <w:tmpl w:val="187753D6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ascii="仿宋" w:hAnsi="仿宋" w:eastAsia="仿宋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WE2MWRhNzAwYjg0M2ZhZDI4Njk0NDQyYzUyZmMifQ=="/>
  </w:docVars>
  <w:rsids>
    <w:rsidRoot w:val="001C0510"/>
    <w:rsid w:val="00087635"/>
    <w:rsid w:val="000F36A3"/>
    <w:rsid w:val="00184E07"/>
    <w:rsid w:val="00186FBC"/>
    <w:rsid w:val="001C0510"/>
    <w:rsid w:val="001D0F2D"/>
    <w:rsid w:val="00203DC0"/>
    <w:rsid w:val="002632C3"/>
    <w:rsid w:val="002D64DF"/>
    <w:rsid w:val="00334AD4"/>
    <w:rsid w:val="00357D88"/>
    <w:rsid w:val="003B7C39"/>
    <w:rsid w:val="003F509A"/>
    <w:rsid w:val="0047448A"/>
    <w:rsid w:val="004F7016"/>
    <w:rsid w:val="005172A4"/>
    <w:rsid w:val="005B0E36"/>
    <w:rsid w:val="005B7103"/>
    <w:rsid w:val="005C2182"/>
    <w:rsid w:val="005F7130"/>
    <w:rsid w:val="00603ED3"/>
    <w:rsid w:val="006328B0"/>
    <w:rsid w:val="0063331A"/>
    <w:rsid w:val="00791F8F"/>
    <w:rsid w:val="00792FB6"/>
    <w:rsid w:val="007A4A49"/>
    <w:rsid w:val="007B2D14"/>
    <w:rsid w:val="007D17E0"/>
    <w:rsid w:val="007D5103"/>
    <w:rsid w:val="007F1BA1"/>
    <w:rsid w:val="00825DFF"/>
    <w:rsid w:val="008C7810"/>
    <w:rsid w:val="008D7B25"/>
    <w:rsid w:val="008F572E"/>
    <w:rsid w:val="00986AF5"/>
    <w:rsid w:val="00A43167"/>
    <w:rsid w:val="00A854AA"/>
    <w:rsid w:val="00AD46C5"/>
    <w:rsid w:val="00B335D9"/>
    <w:rsid w:val="00B47AE7"/>
    <w:rsid w:val="00B51957"/>
    <w:rsid w:val="00BC7CE7"/>
    <w:rsid w:val="00C274C8"/>
    <w:rsid w:val="00C3782D"/>
    <w:rsid w:val="00C37CEB"/>
    <w:rsid w:val="00C757AD"/>
    <w:rsid w:val="00C7734F"/>
    <w:rsid w:val="00CC7DBF"/>
    <w:rsid w:val="00DC1B48"/>
    <w:rsid w:val="00E1691C"/>
    <w:rsid w:val="00E26559"/>
    <w:rsid w:val="00E73123"/>
    <w:rsid w:val="00EA4040"/>
    <w:rsid w:val="00EE07C7"/>
    <w:rsid w:val="00F3188F"/>
    <w:rsid w:val="00F42CE2"/>
    <w:rsid w:val="00FC50B5"/>
    <w:rsid w:val="04873662"/>
    <w:rsid w:val="08AD48C1"/>
    <w:rsid w:val="09E2757D"/>
    <w:rsid w:val="0A323EC1"/>
    <w:rsid w:val="1BA44E90"/>
    <w:rsid w:val="2640272B"/>
    <w:rsid w:val="27E81BB6"/>
    <w:rsid w:val="29C524C2"/>
    <w:rsid w:val="2AC41E84"/>
    <w:rsid w:val="38017A16"/>
    <w:rsid w:val="3DD51E53"/>
    <w:rsid w:val="43147D5E"/>
    <w:rsid w:val="43502A2F"/>
    <w:rsid w:val="4498008C"/>
    <w:rsid w:val="449D413A"/>
    <w:rsid w:val="46A2029A"/>
    <w:rsid w:val="46FF32EA"/>
    <w:rsid w:val="497B5E8A"/>
    <w:rsid w:val="4A7A0C97"/>
    <w:rsid w:val="4FAA126F"/>
    <w:rsid w:val="55D31984"/>
    <w:rsid w:val="59905159"/>
    <w:rsid w:val="59D32A7A"/>
    <w:rsid w:val="5AC02939"/>
    <w:rsid w:val="5F24089C"/>
    <w:rsid w:val="65422D83"/>
    <w:rsid w:val="69AD6BCD"/>
    <w:rsid w:val="6ABA7F18"/>
    <w:rsid w:val="6AC92ED7"/>
    <w:rsid w:val="786D39A1"/>
    <w:rsid w:val="7BC1080B"/>
    <w:rsid w:val="7C0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宋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link w:val="2"/>
    <w:qFormat/>
    <w:uiPriority w:val="99"/>
    <w:rPr>
      <w:rFonts w:ascii="宋体" w:hAnsi="Courier New" w:eastAsia="宋体"/>
    </w:rPr>
  </w:style>
  <w:style w:type="character" w:customStyle="1" w:styleId="11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1768</Words>
  <Characters>2391</Characters>
  <Lines>9</Lines>
  <Paragraphs>2</Paragraphs>
  <TotalTime>6</TotalTime>
  <ScaleCrop>false</ScaleCrop>
  <LinksUpToDate>false</LinksUpToDate>
  <CharactersWithSpaces>2399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2021-04-18T03:25:00Z</dcterms:created>
  <dc:creator>夏德权</dc:creator>
  <cp:lastModifiedBy>蓝</cp:lastModifiedBy>
  <cp:lastPrinted>2022-08-01T08:16:00Z</cp:lastPrinted>
  <dcterms:modified xsi:type="dcterms:W3CDTF">2024-08-15T09:36:47Z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DD44885BE3614BB1A73BC8B723D1DA77</vt:lpwstr>
  </property>
</Properties>
</file>