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bookmarkStart w:id="0" w:name="_GoBack"/>
      <w:bookmarkEnd w:id="0"/>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增城区荔枝轻简优质高效栽培技术示范基地</w:t>
      </w:r>
    </w:p>
    <w:p>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建设项目示范点申报承诺书</w:t>
      </w:r>
    </w:p>
    <w:p>
      <w:pPr>
        <w:keepNext w:val="0"/>
        <w:keepLines w:val="0"/>
        <w:pageBreakBefore w:val="0"/>
        <w:widowControl w:val="0"/>
        <w:kinsoku/>
        <w:wordWrap/>
        <w:overflowPunct/>
        <w:topLinePunct w:val="0"/>
        <w:bidi w:val="0"/>
        <w:snapToGrid/>
        <w:spacing w:line="600" w:lineRule="exact"/>
        <w:jc w:val="left"/>
        <w:textAlignment w:val="auto"/>
        <w:rPr>
          <w:rFonts w:ascii="仿宋_GB2312" w:hAnsi="楷体" w:eastAsia="仿宋_GB2312" w:cs="楷体"/>
          <w:color w:val="auto"/>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ascii="仿宋_GB2312" w:hAnsi="楷体" w:eastAsia="仿宋_GB2312" w:cs="楷体"/>
          <w:color w:val="auto"/>
          <w:sz w:val="32"/>
          <w:szCs w:val="32"/>
        </w:rPr>
      </w:pPr>
      <w:r>
        <w:rPr>
          <w:rFonts w:hint="eastAsia" w:ascii="仿宋_GB2312" w:hAnsi="楷体" w:eastAsia="仿宋_GB2312" w:cs="楷体"/>
          <w:color w:val="auto"/>
          <w:sz w:val="32"/>
          <w:szCs w:val="32"/>
          <w:u w:val="single"/>
          <w:lang w:eastAsia="zh-CN"/>
        </w:rPr>
        <w:t>广州市增城区农业科学研究所</w:t>
      </w:r>
      <w:r>
        <w:rPr>
          <w:rFonts w:hint="eastAsia" w:ascii="仿宋_GB2312" w:hAnsi="楷体" w:eastAsia="仿宋_GB2312" w:cs="楷体"/>
          <w:color w:val="auto"/>
          <w:sz w:val="32"/>
          <w:szCs w:val="32"/>
        </w:rPr>
        <w:t>：</w:t>
      </w:r>
    </w:p>
    <w:p>
      <w:pPr>
        <w:keepNext w:val="0"/>
        <w:keepLines w:val="0"/>
        <w:pageBreakBefore w:val="0"/>
        <w:widowControl w:val="0"/>
        <w:kinsoku/>
        <w:wordWrap/>
        <w:overflowPunct/>
        <w:topLinePunct w:val="0"/>
        <w:bidi w:val="0"/>
        <w:snapToGrid/>
        <w:spacing w:line="560" w:lineRule="exact"/>
        <w:jc w:val="both"/>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auto"/>
          <w:sz w:val="32"/>
          <w:szCs w:val="32"/>
        </w:rPr>
        <w:t xml:space="preserve">    </w:t>
      </w:r>
      <w:r>
        <w:rPr>
          <w:rFonts w:ascii="仿宋_GB2312" w:hAnsi="楷体" w:eastAsia="仿宋_GB2312" w:cs="楷体"/>
          <w:color w:val="000000" w:themeColor="text1"/>
          <w:sz w:val="32"/>
          <w:szCs w:val="32"/>
          <w14:textFill>
            <w14:solidFill>
              <w14:schemeClr w14:val="tx1"/>
            </w14:solidFill>
          </w14:textFill>
        </w:rPr>
        <w:t xml:space="preserve"> </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u w:val="single"/>
          <w:lang w:val="en-US" w:eastAsia="zh-CN"/>
          <w14:textFill>
            <w14:solidFill>
              <w14:schemeClr w14:val="tx1"/>
            </w14:solidFill>
          </w14:textFill>
        </w:rPr>
        <w:t xml:space="preserve">     </w:t>
      </w:r>
      <w:r>
        <w:rPr>
          <w:rFonts w:hint="eastAsia" w:ascii="仿宋_GB2312" w:hAnsi="楷体" w:eastAsia="仿宋_GB2312" w:cs="楷体"/>
          <w:color w:val="000000" w:themeColor="text1"/>
          <w:sz w:val="32"/>
          <w:szCs w:val="32"/>
          <w14:textFill>
            <w14:solidFill>
              <w14:schemeClr w14:val="tx1"/>
            </w14:solidFill>
          </w14:textFill>
        </w:rPr>
        <w:t>于</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u w:val="single"/>
          <w:lang w:val="en-US" w:eastAsia="zh-CN"/>
          <w14:textFill>
            <w14:solidFill>
              <w14:schemeClr w14:val="tx1"/>
            </w14:solidFill>
          </w14:textFill>
        </w:rPr>
        <w:t xml:space="preserve">  </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14:textFill>
            <w14:solidFill>
              <w14:schemeClr w14:val="tx1"/>
            </w14:solidFill>
          </w14:textFill>
        </w:rPr>
        <w:t>年</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u w:val="single"/>
          <w:lang w:val="en-US" w:eastAsia="zh-CN"/>
          <w14:textFill>
            <w14:solidFill>
              <w14:schemeClr w14:val="tx1"/>
            </w14:solidFill>
          </w14:textFill>
        </w:rPr>
        <w:t xml:space="preserve">  </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14:textFill>
            <w14:solidFill>
              <w14:schemeClr w14:val="tx1"/>
            </w14:solidFill>
          </w14:textFill>
        </w:rPr>
        <w:t>月</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u w:val="single"/>
          <w:lang w:val="en-US" w:eastAsia="zh-CN"/>
          <w14:textFill>
            <w14:solidFill>
              <w14:schemeClr w14:val="tx1"/>
            </w14:solidFill>
          </w14:textFill>
        </w:rPr>
        <w:t xml:space="preserve"> </w:t>
      </w:r>
      <w:r>
        <w:rPr>
          <w:rFonts w:ascii="仿宋_GB2312" w:hAnsi="楷体" w:eastAsia="仿宋_GB2312" w:cs="楷体"/>
          <w:color w:val="000000" w:themeColor="text1"/>
          <w:sz w:val="32"/>
          <w:szCs w:val="32"/>
          <w:u w:val="single"/>
          <w14:textFill>
            <w14:solidFill>
              <w14:schemeClr w14:val="tx1"/>
            </w14:solidFill>
          </w14:textFill>
        </w:rPr>
        <w:t xml:space="preserve">  </w:t>
      </w:r>
      <w:r>
        <w:rPr>
          <w:rFonts w:hint="eastAsia" w:ascii="仿宋_GB2312" w:hAnsi="楷体" w:eastAsia="仿宋_GB2312" w:cs="楷体"/>
          <w:color w:val="000000" w:themeColor="text1"/>
          <w:sz w:val="32"/>
          <w:szCs w:val="32"/>
          <w14:textFill>
            <w14:solidFill>
              <w14:schemeClr w14:val="tx1"/>
            </w14:solidFill>
          </w14:textFill>
        </w:rPr>
        <w:t>日向你</w:t>
      </w:r>
      <w:r>
        <w:rPr>
          <w:rFonts w:hint="eastAsia" w:ascii="仿宋_GB2312" w:hAnsi="楷体" w:eastAsia="仿宋_GB2312" w:cs="楷体"/>
          <w:color w:val="000000" w:themeColor="text1"/>
          <w:sz w:val="32"/>
          <w:szCs w:val="32"/>
          <w:lang w:eastAsia="zh-CN"/>
          <w14:textFill>
            <w14:solidFill>
              <w14:schemeClr w14:val="tx1"/>
            </w14:solidFill>
          </w14:textFill>
        </w:rPr>
        <w:t>所</w:t>
      </w:r>
      <w:r>
        <w:rPr>
          <w:rFonts w:hint="eastAsia" w:ascii="仿宋_GB2312" w:hAnsi="楷体" w:eastAsia="仿宋_GB2312" w:cs="楷体"/>
          <w:color w:val="000000" w:themeColor="text1"/>
          <w:sz w:val="32"/>
          <w:szCs w:val="32"/>
          <w14:textFill>
            <w14:solidFill>
              <w14:schemeClr w14:val="tx1"/>
            </w14:solidFill>
          </w14:textFill>
        </w:rPr>
        <w:t>申报</w:t>
      </w:r>
      <w:r>
        <w:rPr>
          <w:rFonts w:hint="eastAsia" w:ascii="仿宋_GB2312" w:hAnsi="楷体" w:eastAsia="仿宋_GB2312" w:cs="楷体"/>
          <w:color w:val="000000" w:themeColor="text1"/>
          <w:sz w:val="32"/>
          <w:szCs w:val="32"/>
          <w:u w:val="none"/>
          <w:lang w:val="en-US" w:eastAsia="zh-CN"/>
          <w14:textFill>
            <w14:solidFill>
              <w14:schemeClr w14:val="tx1"/>
            </w14:solidFill>
          </w14:textFill>
        </w:rPr>
        <w:t>荔枝轻简优质高效栽培技术示范基地建设项目示范点</w:t>
      </w:r>
      <w:r>
        <w:rPr>
          <w:rFonts w:hint="eastAsia" w:ascii="仿宋_GB2312" w:hAnsi="楷体" w:eastAsia="仿宋_GB2312" w:cs="楷体"/>
          <w:color w:val="000000" w:themeColor="text1"/>
          <w:sz w:val="32"/>
          <w:szCs w:val="32"/>
          <w:u w:val="none"/>
          <w14:textFill>
            <w14:solidFill>
              <w14:schemeClr w14:val="tx1"/>
            </w14:solidFill>
          </w14:textFill>
        </w:rPr>
        <w:t>项目</w:t>
      </w:r>
      <w:r>
        <w:rPr>
          <w:rFonts w:hint="eastAsia" w:ascii="仿宋_GB2312" w:hAnsi="楷体" w:eastAsia="仿宋_GB2312" w:cs="楷体"/>
          <w:color w:val="000000" w:themeColor="text1"/>
          <w:sz w:val="32"/>
          <w:szCs w:val="32"/>
          <w:lang w:eastAsia="zh-CN"/>
          <w14:textFill>
            <w14:solidFill>
              <w14:schemeClr w14:val="tx1"/>
            </w14:solidFill>
          </w14:textFill>
        </w:rPr>
        <w:t>，实施时限自签订</w:t>
      </w:r>
      <w:r>
        <w:rPr>
          <w:rFonts w:hint="eastAsia" w:ascii="仿宋_GB2312" w:hAnsi="楷体" w:eastAsia="仿宋_GB2312" w:cs="楷体"/>
          <w:color w:val="000000" w:themeColor="text1"/>
          <w:sz w:val="32"/>
          <w:szCs w:val="32"/>
          <w:lang w:val="en-US" w:eastAsia="zh-CN"/>
          <w14:textFill>
            <w14:solidFill>
              <w14:schemeClr w14:val="tx1"/>
            </w14:solidFill>
          </w14:textFill>
        </w:rPr>
        <w:t>《荔枝果园机械设备领用协议》之日起计算，期限为三年。</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hint="eastAsia" w:ascii="仿宋_GB2312" w:hAnsi="楷体" w:eastAsia="仿宋_GB2312" w:cs="楷体"/>
          <w:color w:val="000000" w:themeColor="text1"/>
          <w:sz w:val="32"/>
          <w:szCs w:val="32"/>
          <w14:textFill>
            <w14:solidFill>
              <w14:schemeClr w14:val="tx1"/>
            </w14:solidFill>
          </w14:textFill>
        </w:rPr>
        <w:t>本单位已充分了解并自愿遵守相关政策、规定及项目申报的相关要求，郑重承诺如下：</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000000" w:themeColor="text1"/>
          <w:sz w:val="32"/>
          <w:szCs w:val="32"/>
          <w14:textFill>
            <w14:solidFill>
              <w14:schemeClr w14:val="tx1"/>
            </w14:solidFill>
          </w14:textFill>
        </w:rPr>
        <w:t>1.</w:t>
      </w:r>
      <w:r>
        <w:rPr>
          <w:rFonts w:hint="eastAsia" w:ascii="仿宋_GB2312" w:hAnsi="楷体" w:eastAsia="仿宋_GB2312" w:cs="楷体"/>
          <w:color w:val="000000" w:themeColor="text1"/>
          <w:sz w:val="32"/>
          <w:szCs w:val="32"/>
          <w14:textFill>
            <w14:solidFill>
              <w14:schemeClr w14:val="tx1"/>
            </w14:solidFill>
          </w14:textFill>
        </w:rPr>
        <w:t>本项目申报材料及相关附件真实、准确、合法、完整，无欺瞒和作假行为。</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000000" w:themeColor="text1"/>
          <w:sz w:val="32"/>
          <w:szCs w:val="32"/>
          <w14:textFill>
            <w14:solidFill>
              <w14:schemeClr w14:val="tx1"/>
            </w14:solidFill>
          </w14:textFill>
        </w:rPr>
        <w:t>2.</w:t>
      </w:r>
      <w:r>
        <w:rPr>
          <w:rFonts w:hint="eastAsia" w:ascii="仿宋_GB2312" w:hAnsi="楷体" w:eastAsia="仿宋_GB2312" w:cs="楷体"/>
          <w:color w:val="000000" w:themeColor="text1"/>
          <w:sz w:val="32"/>
          <w:szCs w:val="32"/>
          <w14:textFill>
            <w14:solidFill>
              <w14:schemeClr w14:val="tx1"/>
            </w14:solidFill>
          </w14:textFill>
        </w:rPr>
        <w:t>本项目不存在向中央、省、市、区各级政府各部门多头申报</w:t>
      </w:r>
      <w:r>
        <w:rPr>
          <w:rFonts w:hint="eastAsia" w:ascii="仿宋_GB2312" w:hAnsi="楷体" w:eastAsia="仿宋_GB2312" w:cs="楷体"/>
          <w:color w:val="000000" w:themeColor="text1"/>
          <w:sz w:val="32"/>
          <w:szCs w:val="32"/>
          <w:lang w:eastAsia="zh-CN"/>
          <w14:textFill>
            <w14:solidFill>
              <w14:schemeClr w14:val="tx1"/>
            </w14:solidFill>
          </w14:textFill>
        </w:rPr>
        <w:t>等</w:t>
      </w:r>
      <w:r>
        <w:rPr>
          <w:rFonts w:hint="eastAsia" w:ascii="仿宋_GB2312" w:hAnsi="楷体" w:eastAsia="仿宋_GB2312" w:cs="楷体"/>
          <w:color w:val="000000" w:themeColor="text1"/>
          <w:sz w:val="32"/>
          <w:szCs w:val="32"/>
          <w14:textFill>
            <w14:solidFill>
              <w14:schemeClr w14:val="tx1"/>
            </w14:solidFill>
          </w14:textFill>
        </w:rPr>
        <w:t>情况。</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000000" w:themeColor="text1"/>
          <w:sz w:val="32"/>
          <w:szCs w:val="32"/>
          <w14:textFill>
            <w14:solidFill>
              <w14:schemeClr w14:val="tx1"/>
            </w14:solidFill>
          </w14:textFill>
        </w:rPr>
        <w:t>3.</w:t>
      </w:r>
      <w:r>
        <w:rPr>
          <w:rFonts w:hint="eastAsia" w:ascii="仿宋_GB2312" w:hAnsi="楷体" w:eastAsia="仿宋_GB2312" w:cs="楷体"/>
          <w:color w:val="000000" w:themeColor="text1"/>
          <w:sz w:val="32"/>
          <w:szCs w:val="32"/>
          <w14:textFill>
            <w14:solidFill>
              <w14:schemeClr w14:val="tx1"/>
            </w14:solidFill>
          </w14:textFill>
        </w:rPr>
        <w:t>主动接受项目立项审查、现场考察、专项检查、验收及审计等监督检查，如实提供相关资料及实物，不歪曲、不隐瞒事实。</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000000" w:themeColor="text1"/>
          <w:sz w:val="32"/>
          <w:szCs w:val="32"/>
          <w14:textFill>
            <w14:solidFill>
              <w14:schemeClr w14:val="tx1"/>
            </w14:solidFill>
          </w14:textFill>
        </w:rPr>
        <w:t>4.</w:t>
      </w:r>
      <w:r>
        <w:rPr>
          <w:rFonts w:hint="eastAsia" w:ascii="仿宋_GB2312" w:hAnsi="楷体" w:eastAsia="仿宋_GB2312" w:cs="楷体"/>
          <w:color w:val="000000" w:themeColor="text1"/>
          <w:sz w:val="32"/>
          <w:szCs w:val="32"/>
          <w14:textFill>
            <w14:solidFill>
              <w14:schemeClr w14:val="tx1"/>
            </w14:solidFill>
          </w14:textFill>
        </w:rPr>
        <w:t>若申报项目获得支持，严格执行项目计划，</w:t>
      </w:r>
      <w:r>
        <w:rPr>
          <w:rFonts w:hint="eastAsia" w:ascii="仿宋_GB2312" w:hAnsi="楷体" w:eastAsia="仿宋_GB2312" w:cs="楷体"/>
          <w:color w:val="000000" w:themeColor="text1"/>
          <w:sz w:val="32"/>
          <w:szCs w:val="32"/>
          <w:lang w:eastAsia="zh-CN"/>
          <w14:textFill>
            <w14:solidFill>
              <w14:schemeClr w14:val="tx1"/>
            </w14:solidFill>
          </w14:textFill>
        </w:rPr>
        <w:t>充分使用机械设备，提高生产效率，</w:t>
      </w:r>
      <w:r>
        <w:rPr>
          <w:rFonts w:hint="eastAsia" w:ascii="仿宋_GB2312" w:hAnsi="楷体" w:eastAsia="仿宋_GB2312" w:cs="楷体"/>
          <w:color w:val="000000" w:themeColor="text1"/>
          <w:sz w:val="32"/>
          <w:szCs w:val="32"/>
          <w14:textFill>
            <w14:solidFill>
              <w14:schemeClr w14:val="tx1"/>
            </w14:solidFill>
          </w14:textFill>
        </w:rPr>
        <w:t>并确保达到项目预期绩效</w:t>
      </w:r>
      <w:r>
        <w:rPr>
          <w:rFonts w:hint="eastAsia" w:ascii="仿宋_GB2312" w:hAnsi="楷体" w:eastAsia="仿宋_GB2312" w:cs="楷体"/>
          <w:color w:val="000000" w:themeColor="text1"/>
          <w:sz w:val="32"/>
          <w:szCs w:val="32"/>
          <w:lang w:eastAsia="zh-CN"/>
          <w14:textFill>
            <w14:solidFill>
              <w14:schemeClr w14:val="tx1"/>
            </w14:solidFill>
          </w14:textFill>
        </w:rPr>
        <w:t>。如</w:t>
      </w:r>
      <w:r>
        <w:rPr>
          <w:rFonts w:hint="eastAsia" w:ascii="仿宋_GB2312" w:hAnsi="楷体" w:eastAsia="仿宋_GB2312" w:cs="楷体"/>
          <w:color w:val="000000" w:themeColor="text1"/>
          <w:sz w:val="32"/>
          <w:szCs w:val="32"/>
          <w14:textFill>
            <w14:solidFill>
              <w14:schemeClr w14:val="tx1"/>
            </w14:solidFill>
          </w14:textFill>
        </w:rPr>
        <w:t>未</w:t>
      </w:r>
      <w:r>
        <w:rPr>
          <w:rFonts w:hint="eastAsia" w:ascii="仿宋_GB2312" w:hAnsi="楷体" w:eastAsia="仿宋_GB2312" w:cs="楷体"/>
          <w:color w:val="000000" w:themeColor="text1"/>
          <w:sz w:val="32"/>
          <w:szCs w:val="32"/>
          <w:lang w:eastAsia="zh-CN"/>
          <w14:textFill>
            <w14:solidFill>
              <w14:schemeClr w14:val="tx1"/>
            </w14:solidFill>
          </w14:textFill>
        </w:rPr>
        <w:t>能在</w:t>
      </w:r>
      <w:r>
        <w:rPr>
          <w:rFonts w:hint="eastAsia" w:ascii="仿宋_GB2312" w:hAnsi="楷体" w:eastAsia="仿宋_GB2312" w:cs="楷体"/>
          <w:color w:val="000000" w:themeColor="text1"/>
          <w:sz w:val="32"/>
          <w:szCs w:val="32"/>
          <w:lang w:val="en-US" w:eastAsia="zh-CN"/>
          <w14:textFill>
            <w14:solidFill>
              <w14:schemeClr w14:val="tx1"/>
            </w14:solidFill>
          </w14:textFill>
        </w:rPr>
        <w:t>既定实施期限内达到项目预期绩效，</w:t>
      </w:r>
      <w:r>
        <w:rPr>
          <w:rFonts w:hint="eastAsia" w:ascii="仿宋_GB2312" w:hAnsi="楷体" w:eastAsia="仿宋_GB2312" w:cs="楷体"/>
          <w:color w:val="000000" w:themeColor="text1"/>
          <w:sz w:val="32"/>
          <w:szCs w:val="32"/>
          <w14:textFill>
            <w14:solidFill>
              <w14:schemeClr w14:val="tx1"/>
            </w14:solidFill>
          </w14:textFill>
        </w:rPr>
        <w:t>自动放弃后续年度</w:t>
      </w:r>
      <w:r>
        <w:rPr>
          <w:rFonts w:hint="eastAsia" w:ascii="仿宋_GB2312" w:hAnsi="楷体" w:eastAsia="仿宋_GB2312" w:cs="楷体"/>
          <w:color w:val="000000" w:themeColor="text1"/>
          <w:sz w:val="32"/>
          <w:szCs w:val="32"/>
          <w:lang w:eastAsia="zh-CN"/>
          <w14:textFill>
            <w14:solidFill>
              <w14:schemeClr w14:val="tx1"/>
            </w14:solidFill>
          </w14:textFill>
        </w:rPr>
        <w:t>申报资格</w:t>
      </w:r>
      <w:r>
        <w:rPr>
          <w:rFonts w:hint="eastAsia" w:ascii="仿宋_GB2312" w:hAnsi="楷体" w:eastAsia="仿宋_GB2312"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ascii="仿宋_GB2312" w:hAnsi="楷体" w:eastAsia="仿宋_GB2312" w:cs="楷体"/>
          <w:color w:val="000000" w:themeColor="text1"/>
          <w:sz w:val="32"/>
          <w:szCs w:val="32"/>
          <w14:textFill>
            <w14:solidFill>
              <w14:schemeClr w14:val="tx1"/>
            </w14:solidFill>
          </w14:textFill>
        </w:rPr>
        <w:t>5.</w:t>
      </w:r>
      <w:r>
        <w:rPr>
          <w:rFonts w:hint="eastAsia" w:ascii="仿宋_GB2312" w:hAnsi="楷体" w:eastAsia="仿宋_GB2312" w:cs="楷体"/>
          <w:color w:val="000000" w:themeColor="text1"/>
          <w:sz w:val="32"/>
          <w:szCs w:val="32"/>
          <w14:textFill>
            <w14:solidFill>
              <w14:schemeClr w14:val="tx1"/>
            </w14:solidFill>
          </w14:textFill>
        </w:rPr>
        <w:t>保证按照</w:t>
      </w:r>
      <w:r>
        <w:rPr>
          <w:rFonts w:hint="eastAsia" w:ascii="仿宋_GB2312" w:hAnsi="楷体" w:eastAsia="仿宋_GB2312" w:cs="楷体"/>
          <w:color w:val="000000" w:themeColor="text1"/>
          <w:sz w:val="32"/>
          <w:szCs w:val="32"/>
          <w:lang w:eastAsia="zh-CN"/>
          <w14:textFill>
            <w14:solidFill>
              <w14:schemeClr w14:val="tx1"/>
            </w14:solidFill>
          </w14:textFill>
        </w:rPr>
        <w:t>广州市增城区农业科学研究所</w:t>
      </w:r>
      <w:r>
        <w:rPr>
          <w:rFonts w:hint="eastAsia" w:ascii="仿宋_GB2312" w:hAnsi="楷体" w:eastAsia="仿宋_GB2312" w:cs="楷体"/>
          <w:color w:val="000000" w:themeColor="text1"/>
          <w:sz w:val="32"/>
          <w:szCs w:val="32"/>
          <w14:textFill>
            <w14:solidFill>
              <w14:schemeClr w14:val="tx1"/>
            </w14:solidFill>
          </w14:textFill>
        </w:rPr>
        <w:t>要求</w:t>
      </w:r>
      <w:r>
        <w:rPr>
          <w:rFonts w:hint="eastAsia" w:ascii="仿宋_GB2312" w:hAnsi="楷体" w:eastAsia="仿宋_GB2312" w:cs="楷体"/>
          <w:color w:val="000000" w:themeColor="text1"/>
          <w:sz w:val="32"/>
          <w:szCs w:val="32"/>
          <w:lang w:val="en-US" w:eastAsia="zh-CN"/>
          <w14:textFill>
            <w14:solidFill>
              <w14:schemeClr w14:val="tx1"/>
            </w14:solidFill>
          </w14:textFill>
        </w:rPr>
        <w:t>及</w:t>
      </w:r>
      <w:r>
        <w:rPr>
          <w:rFonts w:hint="eastAsia" w:ascii="仿宋_GB2312" w:hAnsi="楷体" w:eastAsia="仿宋_GB2312" w:cs="楷体"/>
          <w:color w:val="000000" w:themeColor="text1"/>
          <w:sz w:val="32"/>
          <w:szCs w:val="32"/>
          <w14:textFill>
            <w14:solidFill>
              <w14:schemeClr w14:val="tx1"/>
            </w14:solidFill>
          </w14:textFill>
        </w:rPr>
        <w:t>时提供项目进展</w:t>
      </w:r>
      <w:r>
        <w:rPr>
          <w:rFonts w:hint="eastAsia" w:ascii="仿宋_GB2312" w:hAnsi="楷体" w:eastAsia="仿宋_GB2312" w:cs="楷体"/>
          <w:color w:val="000000" w:themeColor="text1"/>
          <w:sz w:val="32"/>
          <w:szCs w:val="32"/>
          <w:lang w:eastAsia="zh-CN"/>
          <w14:textFill>
            <w14:solidFill>
              <w14:schemeClr w14:val="tx1"/>
            </w14:solidFill>
          </w14:textFill>
        </w:rPr>
        <w:t>及相关绩效</w:t>
      </w:r>
      <w:r>
        <w:rPr>
          <w:rFonts w:hint="eastAsia" w:ascii="仿宋_GB2312" w:hAnsi="楷体" w:eastAsia="仿宋_GB2312" w:cs="楷体"/>
          <w:color w:val="000000" w:themeColor="text1"/>
          <w:sz w:val="32"/>
          <w:szCs w:val="32"/>
          <w14:textFill>
            <w14:solidFill>
              <w14:schemeClr w14:val="tx1"/>
            </w14:solidFill>
          </w14:textFill>
        </w:rPr>
        <w:t>情况等书面</w:t>
      </w:r>
      <w:r>
        <w:rPr>
          <w:rFonts w:hint="eastAsia" w:ascii="仿宋_GB2312" w:hAnsi="楷体" w:eastAsia="仿宋_GB2312" w:cs="楷体"/>
          <w:color w:val="000000" w:themeColor="text1"/>
          <w:sz w:val="32"/>
          <w:szCs w:val="32"/>
          <w:lang w:eastAsia="zh-CN"/>
          <w14:textFill>
            <w14:solidFill>
              <w14:schemeClr w14:val="tx1"/>
            </w14:solidFill>
          </w14:textFill>
        </w:rPr>
        <w:t>、图片或视频</w:t>
      </w:r>
      <w:r>
        <w:rPr>
          <w:rFonts w:hint="eastAsia" w:ascii="仿宋_GB2312" w:hAnsi="楷体" w:eastAsia="仿宋_GB2312" w:cs="楷体"/>
          <w:color w:val="000000" w:themeColor="text1"/>
          <w:sz w:val="32"/>
          <w:szCs w:val="32"/>
          <w14:textFill>
            <w14:solidFill>
              <w14:schemeClr w14:val="tx1"/>
            </w14:solidFill>
          </w14:textFill>
        </w:rPr>
        <w:t>材料</w:t>
      </w:r>
      <w:r>
        <w:rPr>
          <w:rFonts w:hint="eastAsia" w:ascii="仿宋_GB2312" w:hAnsi="楷体" w:eastAsia="仿宋_GB2312" w:cs="楷体"/>
          <w:color w:val="000000" w:themeColor="text1"/>
          <w:sz w:val="32"/>
          <w:szCs w:val="32"/>
          <w:lang w:eastAsia="zh-CN"/>
          <w14:textFill>
            <w14:solidFill>
              <w14:schemeClr w14:val="tx1"/>
            </w14:solidFill>
          </w14:textFill>
        </w:rPr>
        <w:t>，每月做好使用情况记录和使用图片保存，每年对使用情况进行总结</w:t>
      </w:r>
      <w:r>
        <w:rPr>
          <w:rFonts w:hint="eastAsia" w:ascii="仿宋_GB2312" w:hAnsi="楷体" w:eastAsia="仿宋_GB2312" w:cs="楷体"/>
          <w:color w:val="000000" w:themeColor="text1"/>
          <w:sz w:val="32"/>
          <w:szCs w:val="32"/>
          <w:lang w:val="en-US" w:eastAsia="zh-CN"/>
          <w14:textFill>
            <w14:solidFill>
              <w14:schemeClr w14:val="tx1"/>
            </w14:solidFill>
          </w14:textFill>
        </w:rPr>
        <w:t>或</w:t>
      </w:r>
      <w:r>
        <w:rPr>
          <w:rFonts w:hint="eastAsia" w:ascii="仿宋_GB2312" w:hAnsi="楷体" w:eastAsia="仿宋_GB2312" w:cs="楷体"/>
          <w:color w:val="000000" w:themeColor="text1"/>
          <w:sz w:val="32"/>
          <w:szCs w:val="32"/>
          <w:lang w:eastAsia="zh-CN"/>
          <w14:textFill>
            <w14:solidFill>
              <w14:schemeClr w14:val="tx1"/>
            </w14:solidFill>
          </w14:textFill>
        </w:rPr>
        <w:t>完成绩效报告</w:t>
      </w:r>
      <w:r>
        <w:rPr>
          <w:rFonts w:hint="eastAsia" w:ascii="仿宋_GB2312" w:hAnsi="楷体" w:eastAsia="仿宋_GB2312"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仿宋_GB2312" w:hAnsi="楷体" w:eastAsia="仿宋_GB2312" w:cs="楷体"/>
          <w:color w:val="000000" w:themeColor="text1"/>
          <w:sz w:val="32"/>
          <w:szCs w:val="32"/>
          <w:lang w:val="en-US" w:eastAsia="zh-CN"/>
          <w14:textFill>
            <w14:solidFill>
              <w14:schemeClr w14:val="tx1"/>
            </w14:solidFill>
          </w14:textFill>
        </w:rPr>
      </w:pPr>
      <w:r>
        <w:rPr>
          <w:rFonts w:hint="eastAsia" w:ascii="仿宋_GB2312" w:hAnsi="楷体" w:eastAsia="仿宋_GB2312" w:cs="楷体"/>
          <w:color w:val="000000" w:themeColor="text1"/>
          <w:sz w:val="32"/>
          <w:szCs w:val="32"/>
          <w:lang w:val="en-US" w:eastAsia="zh-CN"/>
          <w14:textFill>
            <w14:solidFill>
              <w14:schemeClr w14:val="tx1"/>
            </w14:solidFill>
          </w14:textFill>
        </w:rPr>
        <w:t>6</w:t>
      </w:r>
      <w:r>
        <w:rPr>
          <w:rFonts w:ascii="仿宋_GB2312" w:hAnsi="楷体" w:eastAsia="仿宋_GB2312" w:cs="楷体"/>
          <w:color w:val="000000" w:themeColor="text1"/>
          <w:sz w:val="32"/>
          <w:szCs w:val="32"/>
          <w14:textFill>
            <w14:solidFill>
              <w14:schemeClr w14:val="tx1"/>
            </w14:solidFill>
          </w14:textFill>
        </w:rPr>
        <w:t>.</w:t>
      </w:r>
      <w:r>
        <w:rPr>
          <w:rFonts w:hint="eastAsia" w:ascii="仿宋_GB2312" w:hAnsi="楷体" w:eastAsia="仿宋_GB2312" w:cs="楷体"/>
          <w:color w:val="000000" w:themeColor="text1"/>
          <w:sz w:val="32"/>
          <w:szCs w:val="32"/>
          <w:lang w:eastAsia="zh-CN"/>
          <w14:textFill>
            <w14:solidFill>
              <w14:schemeClr w14:val="tx1"/>
            </w14:solidFill>
          </w14:textFill>
        </w:rPr>
        <w:t>主动开展示范带动，每年组织</w:t>
      </w:r>
      <w:r>
        <w:rPr>
          <w:rFonts w:hint="eastAsia" w:ascii="仿宋_GB2312" w:hAnsi="楷体" w:eastAsia="仿宋_GB2312" w:cs="楷体"/>
          <w:color w:val="000000" w:themeColor="text1"/>
          <w:sz w:val="32"/>
          <w:szCs w:val="32"/>
          <w:lang w:val="en-US" w:eastAsia="zh-CN"/>
          <w14:textFill>
            <w14:solidFill>
              <w14:schemeClr w14:val="tx1"/>
            </w14:solidFill>
          </w14:textFill>
        </w:rPr>
        <w:t>1次以上技术培训或示范推广活动，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带动周边荔枝种植户水平的提升，做好活动的签到、挂横幅、图片保存等工作。</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楷体" w:eastAsia="仿宋_GB2312" w:cs="楷体"/>
          <w:color w:val="000000" w:themeColor="text1"/>
          <w:sz w:val="32"/>
          <w:szCs w:val="32"/>
          <w14:textFill>
            <w14:solidFill>
              <w14:schemeClr w14:val="tx1"/>
            </w14:solidFill>
          </w14:textFill>
        </w:rPr>
      </w:pPr>
      <w:r>
        <w:rPr>
          <w:rFonts w:hint="eastAsia" w:ascii="仿宋_GB2312" w:hAnsi="楷体" w:eastAsia="仿宋_GB2312" w:cs="楷体"/>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农产品质量安全管理制度，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近三年没有发生农产品质量安全违规违法行为或被农业行政执法处罚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8.荔枝</w:t>
      </w:r>
      <w:r>
        <w:rPr>
          <w:rFonts w:hint="eastAsia" w:ascii="仿宋_GB2312" w:hAnsi="仿宋_GB2312" w:eastAsia="仿宋_GB2312" w:cs="仿宋_GB2312"/>
          <w:color w:val="000000" w:themeColor="text1"/>
          <w:sz w:val="32"/>
          <w:szCs w:val="32"/>
          <w:lang w:eastAsia="zh-CN"/>
          <w14:textFill>
            <w14:solidFill>
              <w14:schemeClr w14:val="tx1"/>
            </w14:solidFill>
          </w14:textFill>
        </w:rPr>
        <w:t>种植地符合相关法律法规和文件要求。</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9.在使用设备期间，本单位积极做好使用安全工作，承担使用安全责任，负责设备的</w:t>
      </w:r>
      <w:r>
        <w:rPr>
          <w:rFonts w:hint="eastAsia" w:ascii="仿宋_GB2312" w:hAnsi="仿宋_GB2312" w:eastAsia="仿宋_GB2312" w:cs="仿宋_GB2312"/>
          <w:color w:val="000000" w:themeColor="text1"/>
          <w:sz w:val="32"/>
          <w:szCs w:val="32"/>
          <w14:textFill>
            <w14:solidFill>
              <w14:schemeClr w14:val="tx1"/>
            </w14:solidFill>
          </w14:textFill>
        </w:rPr>
        <w:t>保管、保养、维修等</w:t>
      </w:r>
      <w:r>
        <w:rPr>
          <w:rFonts w:hint="eastAsia" w:ascii="仿宋_GB2312" w:hAnsi="仿宋_GB2312" w:eastAsia="仿宋_GB2312" w:cs="仿宋_GB2312"/>
          <w:color w:val="000000" w:themeColor="text1"/>
          <w:sz w:val="32"/>
          <w:szCs w:val="32"/>
          <w:lang w:eastAsia="zh-CN"/>
          <w14:textFill>
            <w14:solidFill>
              <w14:schemeClr w14:val="tx1"/>
            </w14:solidFill>
          </w14:textFill>
        </w:rPr>
        <w:t>，使设备保持良好状态，并承担由此产生的一切费用</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楷体" w:eastAsia="仿宋_GB2312" w:cs="楷体"/>
          <w:color w:val="000000" w:themeColor="text1"/>
          <w:sz w:val="32"/>
          <w:szCs w:val="32"/>
          <w:lang w:val="en-US" w:eastAsia="zh-CN"/>
          <w14:textFill>
            <w14:solidFill>
              <w14:schemeClr w14:val="tx1"/>
            </w14:solidFill>
          </w14:textFill>
        </w:rPr>
      </w:pPr>
      <w:r>
        <w:rPr>
          <w:rFonts w:hint="eastAsia" w:ascii="仿宋_GB2312" w:hAnsi="楷体" w:eastAsia="仿宋_GB2312" w:cs="楷体"/>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在使用设备期间，积极做好农业机械和农产品质量安全工作，完善食用农产品承诺达标合格证开具记录和农业投入品使用记录，如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发生农产品质量安全违规违法行为或被农业行政执法处罚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，自愿终止合同，放弃使用并归还设备。</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000000" w:themeColor="text1"/>
          <w:sz w:val="32"/>
          <w:szCs w:val="32"/>
          <w14:textFill>
            <w14:solidFill>
              <w14:schemeClr w14:val="tx1"/>
            </w14:solidFill>
          </w14:textFill>
        </w:rPr>
      </w:pPr>
      <w:r>
        <w:rPr>
          <w:rFonts w:hint="eastAsia" w:ascii="仿宋_GB2312" w:hAnsi="楷体" w:eastAsia="仿宋_GB2312" w:cs="楷体"/>
          <w:color w:val="000000" w:themeColor="text1"/>
          <w:sz w:val="32"/>
          <w:szCs w:val="32"/>
          <w:lang w:val="en-US" w:eastAsia="zh-CN"/>
          <w14:textFill>
            <w14:solidFill>
              <w14:schemeClr w14:val="tx1"/>
            </w14:solidFill>
          </w14:textFill>
        </w:rPr>
        <w:t>11.</w:t>
      </w:r>
      <w:r>
        <w:rPr>
          <w:rFonts w:hint="eastAsia" w:ascii="仿宋_GB2312" w:hAnsi="楷体" w:eastAsia="仿宋_GB2312" w:cs="楷体"/>
          <w:color w:val="000000" w:themeColor="text1"/>
          <w:sz w:val="32"/>
          <w:szCs w:val="32"/>
          <w14:textFill>
            <w14:solidFill>
              <w14:schemeClr w14:val="tx1"/>
            </w14:solidFill>
          </w14:textFill>
        </w:rPr>
        <w:t>本单位将严格遵守相关法律法规和本承诺书的各项条款，如有违反，</w:t>
      </w:r>
      <w:r>
        <w:rPr>
          <w:rFonts w:hint="eastAsia" w:ascii="仿宋_GB2312" w:hAnsi="楷体" w:eastAsia="仿宋_GB2312" w:cs="楷体"/>
          <w:color w:val="000000" w:themeColor="text1"/>
          <w:sz w:val="32"/>
          <w:szCs w:val="32"/>
          <w:lang w:eastAsia="zh-CN"/>
          <w14:textFill>
            <w14:solidFill>
              <w14:schemeClr w14:val="tx1"/>
            </w14:solidFill>
          </w14:textFill>
        </w:rPr>
        <w:t>自愿</w:t>
      </w:r>
      <w:r>
        <w:rPr>
          <w:rFonts w:hint="eastAsia" w:ascii="仿宋_GB2312" w:hAnsi="楷体" w:eastAsia="仿宋_GB2312" w:cs="楷体"/>
          <w:color w:val="000000" w:themeColor="text1"/>
          <w:sz w:val="32"/>
          <w:szCs w:val="32"/>
          <w14:textFill>
            <w14:solidFill>
              <w14:schemeClr w14:val="tx1"/>
            </w14:solidFill>
          </w14:textFill>
        </w:rPr>
        <w:t>承担相应的法律责任及由此产生的一切后果。</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ascii="仿宋_GB2312" w:hAnsi="楷体" w:eastAsia="仿宋_GB2312" w:cs="楷体"/>
          <w:color w:val="auto"/>
          <w:sz w:val="32"/>
          <w:szCs w:val="32"/>
        </w:rPr>
      </w:pPr>
      <w:r>
        <w:rPr>
          <w:rFonts w:hint="eastAsia" w:ascii="仿宋_GB2312" w:hAnsi="楷体" w:eastAsia="仿宋_GB2312" w:cs="楷体"/>
          <w:color w:val="auto"/>
          <w:sz w:val="32"/>
          <w:szCs w:val="32"/>
        </w:rPr>
        <w:t>本承诺书自签字盖章之日起生效。</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hAnsi="楷体" w:eastAsia="仿宋_GB2312" w:cs="楷体"/>
          <w:color w:val="auto"/>
          <w:kern w:val="0"/>
          <w:sz w:val="32"/>
          <w:szCs w:val="32"/>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项目单位（盖章）</w:t>
      </w:r>
      <w:r>
        <w:rPr>
          <w:rFonts w:hint="eastAsia" w:ascii="仿宋_GB2312" w:hAnsi="楷体" w:eastAsia="仿宋_GB2312" w:cs="楷体"/>
          <w:color w:val="auto"/>
          <w:kern w:val="0"/>
          <w:sz w:val="32"/>
          <w:szCs w:val="32"/>
          <w:lang w:eastAsia="zh-CN"/>
        </w:rPr>
        <w:t>：</w:t>
      </w:r>
      <w:r>
        <w:rPr>
          <w:rFonts w:ascii="仿宋_GB2312" w:hAnsi="楷体" w:eastAsia="仿宋_GB2312" w:cs="楷体"/>
          <w:color w:val="auto"/>
          <w:kern w:val="0"/>
          <w:sz w:val="32"/>
          <w:szCs w:val="32"/>
          <w:u w:val="single"/>
        </w:rPr>
        <w:t xml:space="preserve">       </w:t>
      </w:r>
      <w:r>
        <w:rPr>
          <w:rFonts w:hint="eastAsia" w:ascii="仿宋_GB2312" w:hAnsi="楷体" w:eastAsia="仿宋_GB2312" w:cs="楷体"/>
          <w:color w:val="auto"/>
          <w:kern w:val="0"/>
          <w:sz w:val="32"/>
          <w:szCs w:val="32"/>
          <w:u w:val="single"/>
          <w:lang w:val="en-US" w:eastAsia="zh-CN"/>
        </w:rPr>
        <w:t xml:space="preserve">       </w:t>
      </w:r>
      <w:r>
        <w:rPr>
          <w:rFonts w:ascii="仿宋_GB2312" w:hAnsi="楷体" w:eastAsia="仿宋_GB2312" w:cs="楷体"/>
          <w:color w:val="auto"/>
          <w:kern w:val="0"/>
          <w:sz w:val="32"/>
          <w:szCs w:val="32"/>
          <w:u w:val="single"/>
        </w:rPr>
        <w:t xml:space="preserve">  </w:t>
      </w:r>
      <w:r>
        <w:rPr>
          <w:rFonts w:hint="eastAsia" w:ascii="仿宋_GB2312" w:hAnsi="楷体" w:eastAsia="仿宋_GB2312" w:cs="楷体"/>
          <w:color w:val="auto"/>
          <w:kern w:val="0"/>
          <w:sz w:val="32"/>
          <w:szCs w:val="32"/>
          <w:u w:val="single"/>
          <w:lang w:val="en-US" w:eastAsia="zh-CN"/>
        </w:rPr>
        <w:t xml:space="preserve">     </w:t>
      </w:r>
      <w:r>
        <w:rPr>
          <w:rFonts w:ascii="仿宋_GB2312" w:hAnsi="楷体" w:eastAsia="仿宋_GB2312" w:cs="楷体"/>
          <w:color w:val="auto"/>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hAnsi="楷体" w:eastAsia="仿宋_GB2312" w:cs="楷体"/>
          <w:color w:val="auto"/>
          <w:kern w:val="0"/>
          <w:sz w:val="32"/>
          <w:szCs w:val="32"/>
          <w:u w:val="single"/>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法定代表人</w:t>
      </w:r>
      <w:r>
        <w:rPr>
          <w:rFonts w:hint="eastAsia" w:ascii="仿宋_GB2312" w:hAnsi="楷体" w:eastAsia="仿宋_GB2312" w:cs="楷体"/>
          <w:color w:val="auto"/>
          <w:kern w:val="0"/>
          <w:sz w:val="32"/>
          <w:szCs w:val="32"/>
          <w:lang w:eastAsia="zh-CN"/>
        </w:rPr>
        <w:t>（或负责人）</w:t>
      </w:r>
      <w:r>
        <w:rPr>
          <w:rFonts w:hint="eastAsia" w:ascii="仿宋_GB2312" w:hAnsi="楷体" w:eastAsia="仿宋_GB2312" w:cs="楷体"/>
          <w:color w:val="auto"/>
          <w:kern w:val="0"/>
          <w:sz w:val="32"/>
          <w:szCs w:val="32"/>
        </w:rPr>
        <w:t>（签字）：</w:t>
      </w:r>
      <w:r>
        <w:rPr>
          <w:rFonts w:ascii="仿宋_GB2312" w:hAnsi="楷体" w:eastAsia="仿宋_GB2312" w:cs="楷体"/>
          <w:color w:val="auto"/>
          <w:kern w:val="0"/>
          <w:sz w:val="32"/>
          <w:szCs w:val="32"/>
          <w:u w:val="single"/>
        </w:rPr>
        <w:t xml:space="preserve">      </w:t>
      </w:r>
      <w:r>
        <w:rPr>
          <w:rFonts w:hint="eastAsia" w:ascii="仿宋_GB2312" w:hAnsi="楷体" w:eastAsia="仿宋_GB2312" w:cs="楷体"/>
          <w:color w:val="auto"/>
          <w:kern w:val="0"/>
          <w:sz w:val="32"/>
          <w:szCs w:val="32"/>
          <w:u w:val="single"/>
          <w:lang w:val="en-US" w:eastAsia="zh-CN"/>
        </w:rPr>
        <w:t xml:space="preserve">      </w:t>
      </w:r>
      <w:r>
        <w:rPr>
          <w:rFonts w:ascii="仿宋_GB2312" w:hAnsi="楷体" w:eastAsia="仿宋_GB2312" w:cs="楷体"/>
          <w:color w:val="auto"/>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ascii="仿宋_GB2312" w:hAnsi="楷体" w:eastAsia="仿宋_GB2312" w:cs="楷体"/>
          <w:color w:val="auto"/>
          <w:kern w:val="0"/>
          <w:sz w:val="32"/>
          <w:szCs w:val="32"/>
          <w:u w:val="single"/>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项目负责人（签字）：</w:t>
      </w:r>
      <w:r>
        <w:rPr>
          <w:rFonts w:ascii="仿宋_GB2312" w:hAnsi="楷体" w:eastAsia="仿宋_GB2312" w:cs="楷体"/>
          <w:color w:val="auto"/>
          <w:kern w:val="0"/>
          <w:sz w:val="32"/>
          <w:szCs w:val="32"/>
          <w:u w:val="single"/>
        </w:rPr>
        <w:t xml:space="preserve">        </w:t>
      </w:r>
      <w:r>
        <w:rPr>
          <w:rFonts w:hint="eastAsia" w:ascii="仿宋_GB2312" w:hAnsi="楷体" w:eastAsia="仿宋_GB2312" w:cs="楷体"/>
          <w:color w:val="auto"/>
          <w:kern w:val="0"/>
          <w:sz w:val="32"/>
          <w:szCs w:val="32"/>
          <w:u w:val="single"/>
          <w:lang w:val="en-US" w:eastAsia="zh-CN"/>
        </w:rPr>
        <w:t xml:space="preserve">   </w:t>
      </w:r>
      <w:r>
        <w:rPr>
          <w:rFonts w:ascii="仿宋_GB2312" w:hAnsi="楷体" w:eastAsia="仿宋_GB2312" w:cs="楷体"/>
          <w:color w:val="auto"/>
          <w:kern w:val="0"/>
          <w:sz w:val="32"/>
          <w:szCs w:val="32"/>
          <w:u w:val="single"/>
        </w:rPr>
        <w:t xml:space="preserve">   </w:t>
      </w:r>
      <w:r>
        <w:rPr>
          <w:rFonts w:hint="eastAsia" w:ascii="仿宋_GB2312" w:hAnsi="楷体" w:eastAsia="仿宋_GB2312" w:cs="楷体"/>
          <w:color w:val="auto"/>
          <w:kern w:val="0"/>
          <w:sz w:val="32"/>
          <w:szCs w:val="32"/>
          <w:u w:val="single"/>
          <w:lang w:val="en-US" w:eastAsia="zh-CN"/>
        </w:rPr>
        <w:t xml:space="preserve">     </w:t>
      </w:r>
      <w:r>
        <w:rPr>
          <w:rFonts w:ascii="仿宋_GB2312" w:hAnsi="楷体" w:eastAsia="仿宋_GB2312" w:cs="楷体"/>
          <w:color w:val="auto"/>
          <w:kern w:val="0"/>
          <w:sz w:val="32"/>
          <w:szCs w:val="32"/>
          <w:u w:val="single"/>
        </w:rPr>
        <w:t xml:space="preserve">  </w:t>
      </w:r>
    </w:p>
    <w:p>
      <w:pPr>
        <w:keepNext w:val="0"/>
        <w:keepLines w:val="0"/>
        <w:pageBreakBefore w:val="0"/>
        <w:widowControl w:val="0"/>
        <w:kinsoku/>
        <w:wordWrap/>
        <w:overflowPunct/>
        <w:topLinePunct w:val="0"/>
        <w:bidi w:val="0"/>
        <w:snapToGrid/>
        <w:spacing w:line="560" w:lineRule="exact"/>
        <w:textAlignment w:val="auto"/>
        <w:rPr>
          <w:rFonts w:ascii="仿宋_GB2312" w:hAnsi="楷体" w:eastAsia="仿宋_GB2312" w:cs="楷体"/>
          <w:color w:val="auto"/>
          <w:kern w:val="0"/>
          <w:sz w:val="32"/>
          <w:szCs w:val="32"/>
        </w:rPr>
      </w:pPr>
      <w:r>
        <w:rPr>
          <w:rFonts w:ascii="仿宋_GB2312" w:hAnsi="楷体" w:eastAsia="仿宋_GB2312" w:cs="楷体"/>
          <w:color w:val="auto"/>
          <w:kern w:val="0"/>
          <w:sz w:val="32"/>
          <w:szCs w:val="32"/>
        </w:rPr>
        <w:t xml:space="preserve">   </w:t>
      </w:r>
    </w:p>
    <w:p>
      <w:pPr>
        <w:keepNext w:val="0"/>
        <w:keepLines w:val="0"/>
        <w:pageBreakBefore w:val="0"/>
        <w:widowControl w:val="0"/>
        <w:kinsoku/>
        <w:wordWrap/>
        <w:overflowPunct/>
        <w:topLinePunct w:val="0"/>
        <w:bidi w:val="0"/>
        <w:snapToGrid/>
        <w:spacing w:line="560" w:lineRule="exact"/>
        <w:textAlignment w:val="auto"/>
        <w:rPr>
          <w:rFonts w:hint="eastAsia"/>
          <w:color w:val="auto"/>
          <w:sz w:val="28"/>
          <w:szCs w:val="28"/>
        </w:rPr>
      </w:pP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lang w:val="en-US" w:eastAsia="zh-CN"/>
        </w:rPr>
        <w:t xml:space="preserve">  </w:t>
      </w: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lang w:val="en-US" w:eastAsia="zh-CN"/>
        </w:rPr>
        <w:t xml:space="preserve">     </w:t>
      </w:r>
      <w:r>
        <w:rPr>
          <w:rFonts w:hint="eastAsia" w:ascii="仿宋_GB2312" w:hAnsi="楷体" w:eastAsia="仿宋_GB2312" w:cs="楷体"/>
          <w:color w:val="auto"/>
          <w:kern w:val="0"/>
          <w:sz w:val="32"/>
          <w:szCs w:val="32"/>
        </w:rPr>
        <w:t>日期：</w:t>
      </w: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lang w:val="en-US" w:eastAsia="zh-CN"/>
        </w:rPr>
        <w:t xml:space="preserve"> </w:t>
      </w:r>
      <w:r>
        <w:rPr>
          <w:rFonts w:hint="eastAsia" w:ascii="仿宋_GB2312" w:hAnsi="楷体" w:eastAsia="仿宋_GB2312" w:cs="楷体"/>
          <w:color w:val="auto"/>
          <w:kern w:val="0"/>
          <w:sz w:val="32"/>
          <w:szCs w:val="32"/>
        </w:rPr>
        <w:t>年</w:t>
      </w:r>
      <w:r>
        <w:rPr>
          <w:rFonts w:ascii="仿宋_GB2312" w:hAnsi="楷体" w:eastAsia="仿宋_GB2312" w:cs="楷体"/>
          <w:color w:val="auto"/>
          <w:kern w:val="0"/>
          <w:sz w:val="32"/>
          <w:szCs w:val="32"/>
        </w:rPr>
        <w:t xml:space="preserve">   </w:t>
      </w:r>
      <w:r>
        <w:rPr>
          <w:rFonts w:hint="eastAsia" w:ascii="仿宋_GB2312" w:hAnsi="楷体" w:eastAsia="仿宋_GB2312" w:cs="楷体"/>
          <w:color w:val="auto"/>
          <w:kern w:val="0"/>
          <w:sz w:val="32"/>
          <w:szCs w:val="32"/>
        </w:rPr>
        <w:t>月</w:t>
      </w:r>
      <w:r>
        <w:rPr>
          <w:rFonts w:hint="eastAsia" w:ascii="仿宋_GB2312" w:hAnsi="楷体" w:eastAsia="仿宋_GB2312" w:cs="楷体"/>
          <w:color w:val="auto"/>
          <w:kern w:val="0"/>
          <w:sz w:val="32"/>
          <w:szCs w:val="32"/>
          <w:lang w:val="en-US" w:eastAsia="zh-CN"/>
        </w:rPr>
        <w:t xml:space="preserve">   日</w:t>
      </w:r>
      <w:r>
        <w:rPr>
          <w:rFonts w:ascii="仿宋_GB2312" w:hAnsi="楷体" w:eastAsia="仿宋_GB2312" w:cs="楷体"/>
          <w:color w:val="auto"/>
          <w:kern w:val="0"/>
          <w:sz w:val="32"/>
          <w:szCs w:val="32"/>
        </w:rPr>
        <w:t xml:space="preserve">  </w:t>
      </w:r>
    </w:p>
    <w:p>
      <w:pPr>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ODQ1YzExY2JhNWZhMGFjZDVmNDI2MmEyZjk2ZGMifQ=="/>
  </w:docVars>
  <w:rsids>
    <w:rsidRoot w:val="00000000"/>
    <w:rsid w:val="035270F4"/>
    <w:rsid w:val="15883FAE"/>
    <w:rsid w:val="18BB4BF1"/>
    <w:rsid w:val="29A02C2B"/>
    <w:rsid w:val="2D7A6297"/>
    <w:rsid w:val="475F7CEF"/>
    <w:rsid w:val="75A042E7"/>
    <w:rsid w:val="75D5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spacing w:beforeAutospacing="0" w:after="0" w:afterAutospacing="0" w:line="570" w:lineRule="exact"/>
      <w:ind w:firstLine="0" w:firstLineChars="0"/>
      <w:jc w:val="left"/>
      <w:outlineLvl w:val="0"/>
    </w:pPr>
    <w:rPr>
      <w:rFonts w:hint="eastAsia" w:ascii="宋体" w:hAnsi="宋体" w:eastAsia="黑体" w:cs="宋体"/>
      <w:bCs/>
      <w:kern w:val="44"/>
      <w:sz w:val="32"/>
      <w:szCs w:val="48"/>
      <w:lang w:bidi="ar"/>
    </w:rPr>
  </w:style>
  <w:style w:type="paragraph" w:styleId="3">
    <w:name w:val="heading 2"/>
    <w:basedOn w:val="2"/>
    <w:next w:val="1"/>
    <w:semiHidden/>
    <w:unhideWhenUsed/>
    <w:qFormat/>
    <w:uiPriority w:val="0"/>
    <w:pPr>
      <w:keepNext/>
      <w:keepLines/>
      <w:tabs>
        <w:tab w:val="left" w:pos="780"/>
      </w:tabs>
      <w:spacing w:beforeLines="0" w:beforeAutospacing="0" w:afterLines="0" w:afterAutospacing="0" w:line="570" w:lineRule="exact"/>
      <w:ind w:firstLine="640" w:firstLineChars="200"/>
      <w:outlineLvl w:val="1"/>
    </w:pPr>
    <w:rPr>
      <w:rFonts w:hint="eastAsia" w:ascii="Arial" w:hAnsi="Arial" w:eastAsia="方正楷体_GB2312" w:cs="宋体"/>
      <w:sz w:val="32"/>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qFormat/>
    <w:uiPriority w:val="0"/>
    <w:pPr>
      <w:ind w:firstLine="420"/>
    </w:pPr>
    <w:rPr>
      <w:rFonts w:ascii="Calibri" w:hAnsi="Calibri" w:eastAsia="宋体" w:cs="Times New Roman"/>
    </w:rPr>
  </w:style>
  <w:style w:type="character" w:customStyle="1" w:styleId="9">
    <w:name w:val="标题 1 Char"/>
    <w:link w:val="2"/>
    <w:qFormat/>
    <w:uiPriority w:val="0"/>
    <w:rPr>
      <w:rFonts w:hint="eastAsia" w:ascii="宋体" w:hAnsi="宋体" w:eastAsia="黑体" w:cs="宋体"/>
      <w:bCs/>
      <w:kern w:val="44"/>
      <w:sz w:val="32"/>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847</Words>
  <Characters>860</Characters>
  <Lines>0</Lines>
  <Paragraphs>0</Paragraphs>
  <TotalTime>0</TotalTime>
  <ScaleCrop>false</ScaleCrop>
  <LinksUpToDate>false</LinksUpToDate>
  <CharactersWithSpaces>1037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2023-02-10T07:56:00Z</dcterms:created>
  <dc:creator>Administrator</dc:creator>
  <cp:lastModifiedBy>吴房斌</cp:lastModifiedBy>
  <dcterms:modified xsi:type="dcterms:W3CDTF">2024-06-14T09:48:16Z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BDED747629444B008BCE2AD440B9E378</vt:lpwstr>
  </property>
</Properties>
</file>