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951"/>
        <w:gridCol w:w="2831"/>
        <w:gridCol w:w="4331"/>
        <w:gridCol w:w="2419"/>
        <w:gridCol w:w="1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3992" w:type="dxa"/>
            <w:gridSpan w:val="6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Adobe 黑体 Std R" w:hAnsi="Adobe 黑体 Std R" w:eastAsia="Adobe 黑体 Std R" w:cs="Adobe 黑体 Std R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44"/>
                <w:szCs w:val="44"/>
                <w:lang w:val="en-US" w:eastAsia="zh-CN" w:bidi="ar-SA"/>
              </w:rPr>
              <w:t>2022年度增城侨梦苑创业启动支持第2类人才项目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1790" w:leftChars="304" w:hanging="1152" w:hangingChars="262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44"/>
                <w:szCs w:val="44"/>
                <w:lang w:val="en-US" w:eastAsia="zh-CN" w:bidi="ar-SA"/>
              </w:rPr>
              <w:t>创业启动资助资金安排表（第二批）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44"/>
                <w:szCs w:val="4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</w:t>
            </w: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项目负责人</w:t>
            </w:r>
          </w:p>
        </w:tc>
        <w:tc>
          <w:tcPr>
            <w:tcW w:w="2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项目名称</w:t>
            </w:r>
          </w:p>
        </w:tc>
        <w:tc>
          <w:tcPr>
            <w:tcW w:w="4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企业所在侨梦苑园区</w:t>
            </w:r>
          </w:p>
        </w:tc>
        <w:tc>
          <w:tcPr>
            <w:tcW w:w="1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创业启动资助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朱述炎</w:t>
            </w:r>
          </w:p>
        </w:tc>
        <w:tc>
          <w:tcPr>
            <w:tcW w:w="2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智能半导体封装检测平台项目</w:t>
            </w:r>
          </w:p>
        </w:tc>
        <w:tc>
          <w:tcPr>
            <w:tcW w:w="4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易洋（广州）半导体技术有限公司</w:t>
            </w:r>
          </w:p>
        </w:tc>
        <w:tc>
          <w:tcPr>
            <w:tcW w:w="2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迅镭产业孵化器</w:t>
            </w:r>
          </w:p>
        </w:tc>
        <w:tc>
          <w:tcPr>
            <w:tcW w:w="1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220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合计</w:t>
            </w:r>
          </w:p>
        </w:tc>
        <w:tc>
          <w:tcPr>
            <w:tcW w:w="1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86BA2"/>
    <w:rsid w:val="3E8E5DBD"/>
    <w:rsid w:val="66B8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5"/>
    <w:uiPriority w:val="0"/>
    <w:pPr>
      <w:jc w:val="left"/>
    </w:pPr>
    <w:rPr>
      <w:rFonts w:ascii="Calibri" w:hAnsi="Calibri" w:eastAsia="微软雅黑" w:cs="Times New Roman"/>
      <w:sz w:val="32"/>
    </w:rPr>
  </w:style>
  <w:style w:type="character" w:customStyle="1" w:styleId="5">
    <w:name w:val="批注文字 Char"/>
    <w:basedOn w:val="4"/>
    <w:link w:val="2"/>
    <w:qFormat/>
    <w:uiPriority w:val="0"/>
    <w:rPr>
      <w:rFonts w:ascii="Calibri" w:hAnsi="Calibri" w:eastAsia="微软雅黑" w:cs="Times New Roman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2024-06-13T07:31:00Z</dcterms:created>
  <dc:creator>Administrator</dc:creator>
  <cp:lastModifiedBy>Administrator</cp:lastModifiedBy>
  <dcterms:modified xsi:type="dcterms:W3CDTF">2024-06-13T07:31:42Z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