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广州市增城区2024年度知识产权重点工作</w:t>
      </w:r>
    </w:p>
    <w:p>
      <w:pPr>
        <w:snapToGrid w:val="0"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项目立项名单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79"/>
        <w:gridCol w:w="2514"/>
        <w:gridCol w:w="1346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7" w:hRule="atLeast"/>
          <w:tblHeader/>
          <w:jc w:val="center"/>
        </w:trPr>
        <w:tc>
          <w:tcPr>
            <w:tcW w:w="446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09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405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申报单位名称</w:t>
            </w:r>
          </w:p>
        </w:tc>
        <w:tc>
          <w:tcPr>
            <w:tcW w:w="75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立项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86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资金分配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46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09" w:type="pc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增城经济技术开发区国家重点园区知识产权运营中心项目</w:t>
            </w:r>
          </w:p>
        </w:tc>
        <w:tc>
          <w:tcPr>
            <w:tcW w:w="1405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广州三环专利商标代理有限公司</w:t>
            </w:r>
          </w:p>
        </w:tc>
        <w:tc>
          <w:tcPr>
            <w:tcW w:w="75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立项</w:t>
            </w:r>
          </w:p>
        </w:tc>
        <w:tc>
          <w:tcPr>
            <w:tcW w:w="786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46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09" w:type="pc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商标品牌培育指导站规范化建设和服务能力提升项目</w:t>
            </w:r>
          </w:p>
        </w:tc>
        <w:tc>
          <w:tcPr>
            <w:tcW w:w="1405" w:type="pc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广州市华学知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识产权代理有限公司</w:t>
            </w:r>
          </w:p>
        </w:tc>
        <w:tc>
          <w:tcPr>
            <w:tcW w:w="75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立项</w:t>
            </w:r>
          </w:p>
        </w:tc>
        <w:tc>
          <w:tcPr>
            <w:tcW w:w="786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587" w:bottom="1701" w:left="1587" w:header="0" w:footer="141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8323E"/>
    <w:rsid w:val="002020B3"/>
    <w:rsid w:val="005408FF"/>
    <w:rsid w:val="00560420"/>
    <w:rsid w:val="00596C22"/>
    <w:rsid w:val="00686198"/>
    <w:rsid w:val="007B6EC3"/>
    <w:rsid w:val="00823B91"/>
    <w:rsid w:val="008E4998"/>
    <w:rsid w:val="00933C52"/>
    <w:rsid w:val="00A16E79"/>
    <w:rsid w:val="00A51598"/>
    <w:rsid w:val="00C168FE"/>
    <w:rsid w:val="08005BD6"/>
    <w:rsid w:val="0A591637"/>
    <w:rsid w:val="0A7D7980"/>
    <w:rsid w:val="0D6916F2"/>
    <w:rsid w:val="15B1574F"/>
    <w:rsid w:val="18BE2D62"/>
    <w:rsid w:val="1948323E"/>
    <w:rsid w:val="1A21768E"/>
    <w:rsid w:val="1D2A0351"/>
    <w:rsid w:val="1F844E72"/>
    <w:rsid w:val="216B3F98"/>
    <w:rsid w:val="22E67DD9"/>
    <w:rsid w:val="22E92B14"/>
    <w:rsid w:val="2381247B"/>
    <w:rsid w:val="26F97D96"/>
    <w:rsid w:val="2C9A1083"/>
    <w:rsid w:val="2CE729A0"/>
    <w:rsid w:val="30643E10"/>
    <w:rsid w:val="31391B58"/>
    <w:rsid w:val="329100B5"/>
    <w:rsid w:val="36C16DC3"/>
    <w:rsid w:val="388D69BD"/>
    <w:rsid w:val="395113A6"/>
    <w:rsid w:val="3ABF4CE3"/>
    <w:rsid w:val="3B813DD6"/>
    <w:rsid w:val="426E3AF2"/>
    <w:rsid w:val="43764323"/>
    <w:rsid w:val="459D7EE9"/>
    <w:rsid w:val="48F05C7A"/>
    <w:rsid w:val="4E30698F"/>
    <w:rsid w:val="54267EC9"/>
    <w:rsid w:val="54A6006D"/>
    <w:rsid w:val="5B506E05"/>
    <w:rsid w:val="5DFE6C8F"/>
    <w:rsid w:val="607E6DD6"/>
    <w:rsid w:val="62227579"/>
    <w:rsid w:val="678A68B0"/>
    <w:rsid w:val="680F24B5"/>
    <w:rsid w:val="6D286CE6"/>
    <w:rsid w:val="7285464A"/>
    <w:rsid w:val="76EE1CD1"/>
    <w:rsid w:val="79B23661"/>
    <w:rsid w:val="7A2B7F56"/>
    <w:rsid w:val="7A682217"/>
    <w:rsid w:val="7DF52B33"/>
    <w:rsid w:val="7FE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黑体"/>
      <w:kern w:val="2"/>
      <w:sz w:val="21"/>
      <w:lang w:val="en-US" w:eastAsia="zh-CN" w:bidi="ar-SA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1074</Words>
  <Characters>6126</Characters>
  <Lines>51</Lines>
  <Paragraphs>14</Paragraphs>
  <TotalTime>2</TotalTime>
  <ScaleCrop>false</ScaleCrop>
  <LinksUpToDate>false</LinksUpToDate>
  <CharactersWithSpaces>7186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2020-06-05T01:12:00Z</dcterms:created>
  <dc:creator>吴文静</dc:creator>
  <cp:lastModifiedBy>泽锋</cp:lastModifiedBy>
  <dcterms:modified xsi:type="dcterms:W3CDTF">2024-04-26T03:28:03Z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