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7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215" w:firstLineChars="49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u w:val="none"/>
          <w:lang w:eastAsia="zh-CN"/>
        </w:rPr>
        <w:t>“增城妈妈”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  <w:lang w:eastAsia="zh-CN"/>
        </w:rPr>
        <w:t>培育补贴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花名册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137" w:firstLineChars="49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填报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单位（公章）：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272"/>
        <w:gridCol w:w="2405"/>
        <w:gridCol w:w="733"/>
        <w:gridCol w:w="910"/>
        <w:gridCol w:w="2430"/>
        <w:gridCol w:w="2534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3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性别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年龄</w:t>
            </w:r>
          </w:p>
        </w:tc>
        <w:tc>
          <w:tcPr>
            <w:tcW w:w="243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Cs w:val="21"/>
                <w:lang w:eastAsia="zh-CN"/>
              </w:rPr>
              <w:t>“增城妈妈”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  <w:lang w:val="en-US" w:eastAsia="zh-CN"/>
              </w:rPr>
              <w:t>证号</w:t>
            </w:r>
          </w:p>
        </w:tc>
        <w:tc>
          <w:tcPr>
            <w:tcW w:w="2534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补贴金额(元)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272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05" w:type="dxa"/>
            <w:gridSpan w:val="2"/>
            <w:noWrap w:val="0"/>
            <w:vAlign w:val="center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合计</w:t>
            </w:r>
          </w:p>
        </w:tc>
        <w:tc>
          <w:tcPr>
            <w:tcW w:w="2405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733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91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43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2534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3150" w:type="dxa"/>
            <w:noWrap w:val="0"/>
            <w:vAlign w:val="top"/>
          </w:tcPr>
          <w:p>
            <w:pPr>
              <w:pStyle w:val="5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123" w:right="1270" w:bottom="1066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00C7C"/>
    <w:rsid w:val="4DB00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仿宋_GB2312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2023-08-03T09:45:00Z</dcterms:created>
  <dc:creator>黄瑶</dc:creator>
  <cp:lastModifiedBy>黄瑶</cp:lastModifiedBy>
  <dcterms:modified xsi:type="dcterms:W3CDTF">2023-08-03T09:46:23Z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