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both"/>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36"/>
          <w:szCs w:val="36"/>
          <w:lang w:val="en-US" w:eastAsia="zh-CN"/>
        </w:rPr>
      </w:pPr>
      <w:r>
        <w:rPr>
          <w:rFonts w:hint="eastAsia" w:ascii="仿宋_GB2312" w:hAnsi="仿宋_GB2312" w:eastAsia="仿宋_GB2312" w:cs="仿宋_GB2312"/>
          <w:b/>
          <w:bCs/>
          <w:color w:val="000000"/>
          <w:sz w:val="36"/>
          <w:szCs w:val="36"/>
          <w:lang w:val="en-US" w:eastAsia="zh-CN"/>
        </w:rPr>
        <w:t>2022年度考核在建工程项目实地核查情况表</w:t>
      </w:r>
    </w:p>
    <w:p>
      <w:pPr>
        <w:jc w:val="right"/>
        <w:rPr>
          <w:rFonts w:hint="default" w:ascii="Times New Roman" w:hAnsi="Times New Roman" w:cs="Times New Roman"/>
          <w:color w:val="000000"/>
          <w:sz w:val="28"/>
          <w:szCs w:val="28"/>
        </w:rPr>
      </w:pPr>
      <w:r>
        <w:rPr>
          <w:rFonts w:hint="default" w:ascii="Times New Roman" w:hAnsi="Times New Roman" w:eastAsia="楷体_GB2312" w:cs="Times New Roman"/>
          <w:color w:val="000000"/>
          <w:sz w:val="28"/>
          <w:szCs w:val="28"/>
        </w:rPr>
        <w:t>核查时间：</w:t>
      </w:r>
      <w:r>
        <w:rPr>
          <w:rFonts w:hint="eastAsia" w:ascii="Times New Roman" w:hAnsi="Times New Roman" w:eastAsia="楷体_GB2312" w:cs="Times New Roman"/>
          <w:color w:val="000000"/>
          <w:sz w:val="28"/>
          <w:szCs w:val="28"/>
          <w:lang w:val="en-US" w:eastAsia="zh-CN"/>
        </w:rPr>
        <w:t>2023</w:t>
      </w:r>
      <w:r>
        <w:rPr>
          <w:rFonts w:hint="default" w:ascii="Times New Roman" w:hAnsi="Times New Roman" w:eastAsia="楷体_GB2312" w:cs="Times New Roman"/>
          <w:color w:val="000000"/>
          <w:sz w:val="28"/>
          <w:szCs w:val="28"/>
        </w:rPr>
        <w:t>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159"/>
        <w:gridCol w:w="2031"/>
        <w:gridCol w:w="1025"/>
        <w:gridCol w:w="539"/>
        <w:gridCol w:w="540"/>
        <w:gridCol w:w="540"/>
        <w:gridCol w:w="54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97" w:hRule="atLeast"/>
          <w:tblHeader/>
          <w:jc w:val="center"/>
        </w:trPr>
        <w:tc>
          <w:tcPr>
            <w:tcW w:w="7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项目名称</w:t>
            </w:r>
          </w:p>
        </w:tc>
        <w:tc>
          <w:tcPr>
            <w:tcW w:w="519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156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是否政府</w:t>
            </w:r>
            <w:r>
              <w:rPr>
                <w:rFonts w:hint="eastAsia" w:ascii="仿宋_GB2312" w:hAnsi="仿宋_GB2312" w:eastAsia="仿宋_GB2312" w:cs="仿宋_GB2312"/>
                <w:b/>
                <w:bCs/>
                <w:color w:val="000000"/>
                <w:sz w:val="24"/>
                <w:szCs w:val="24"/>
                <w:lang w:eastAsia="zh-CN"/>
              </w:rPr>
              <w:t>或</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国有企业</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rPr>
              <w:t>投资</w:t>
            </w:r>
            <w:r>
              <w:rPr>
                <w:rFonts w:hint="eastAsia" w:ascii="仿宋_GB2312" w:hAnsi="仿宋_GB2312" w:eastAsia="仿宋_GB2312" w:cs="仿宋_GB2312"/>
                <w:b/>
                <w:bCs/>
                <w:color w:val="000000"/>
                <w:sz w:val="24"/>
                <w:szCs w:val="24"/>
              </w:rPr>
              <w:t>项目</w:t>
            </w:r>
          </w:p>
        </w:tc>
        <w:tc>
          <w:tcPr>
            <w:tcW w:w="16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26" w:hRule="atLeast"/>
          <w:tblHeader/>
          <w:jc w:val="center"/>
        </w:trPr>
        <w:tc>
          <w:tcPr>
            <w:tcW w:w="7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p>
        </w:tc>
        <w:tc>
          <w:tcPr>
            <w:tcW w:w="519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c>
          <w:tcPr>
            <w:tcW w:w="156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住建</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交通</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rPr>
              <w:t>水</w:t>
            </w:r>
            <w:r>
              <w:rPr>
                <w:rFonts w:hint="eastAsia" w:ascii="仿宋_GB2312" w:hAnsi="仿宋_GB2312" w:cs="仿宋_GB2312"/>
                <w:b/>
                <w:bCs/>
                <w:color w:val="000000"/>
                <w:sz w:val="24"/>
                <w:szCs w:val="24"/>
                <w:lang w:eastAsia="zh-CN"/>
              </w:rPr>
              <w:t>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6" w:hRule="atLeast"/>
          <w:tblHeader/>
          <w:jc w:val="center"/>
        </w:trPr>
        <w:tc>
          <w:tcPr>
            <w:tcW w:w="7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p>
        </w:tc>
        <w:tc>
          <w:tcPr>
            <w:tcW w:w="519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c>
          <w:tcPr>
            <w:tcW w:w="15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地点</w:t>
            </w:r>
          </w:p>
        </w:tc>
        <w:tc>
          <w:tcPr>
            <w:tcW w:w="837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项目</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序号</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评分项目及分值</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rPr>
              <w:t>需要核查的证明材料</w:t>
            </w:r>
          </w:p>
        </w:tc>
        <w:tc>
          <w:tcPr>
            <w:tcW w:w="2160" w:type="dxa"/>
            <w:gridSpan w:val="5"/>
            <w:noWrap w:val="0"/>
            <w:vAlign w:val="center"/>
          </w:tcPr>
          <w:p>
            <w:pPr>
              <w:pStyle w:val="7"/>
              <w:bidi w:val="0"/>
              <w:rPr>
                <w:rFonts w:hint="eastAsia" w:ascii="仿宋_GB2312" w:hAnsi="仿宋_GB2312" w:eastAsia="仿宋_GB2312" w:cs="仿宋_GB2312"/>
                <w:b/>
                <w:bCs/>
                <w:color w:val="000000"/>
                <w:kern w:val="2"/>
                <w:sz w:val="24"/>
                <w:szCs w:val="24"/>
                <w:u w:val="none"/>
                <w:lang w:val="en-US" w:eastAsia="zh-CN" w:bidi="ar-SA"/>
              </w:rPr>
            </w:pPr>
            <w:r>
              <w:rPr>
                <w:rFonts w:hint="eastAsia" w:ascii="仿宋_GB2312" w:hAnsi="仿宋_GB2312" w:eastAsia="仿宋_GB2312" w:cs="仿宋_GB2312"/>
                <w:b/>
                <w:bCs/>
                <w:color w:val="000000"/>
                <w:kern w:val="2"/>
                <w:sz w:val="24"/>
                <w:szCs w:val="24"/>
                <w:u w:val="none"/>
                <w:lang w:val="en-US" w:eastAsia="zh-CN" w:bidi="ar-SA"/>
              </w:rPr>
              <w:t>核查情况及</w:t>
            </w:r>
          </w:p>
          <w:p>
            <w:pPr>
              <w:pStyle w:val="7"/>
              <w:bidi w:val="0"/>
              <w:rPr>
                <w:rFonts w:hint="eastAsia" w:ascii="仿宋" w:hAnsi="仿宋" w:eastAsia="仿宋" w:cs="仿宋"/>
                <w:sz w:val="24"/>
                <w:szCs w:val="24"/>
              </w:rPr>
            </w:pPr>
            <w:r>
              <w:rPr>
                <w:rFonts w:hint="eastAsia" w:ascii="仿宋_GB2312" w:hAnsi="仿宋_GB2312" w:eastAsia="仿宋_GB2312" w:cs="仿宋_GB2312"/>
                <w:b/>
                <w:bCs/>
                <w:color w:val="000000"/>
                <w:kern w:val="2"/>
                <w:sz w:val="24"/>
                <w:szCs w:val="24"/>
                <w:u w:val="none"/>
                <w:lang w:val="en-US" w:eastAsia="zh-CN" w:bidi="ar-SA"/>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cs="Times New Roman"/>
                <w:b/>
                <w:bCs/>
                <w:color w:val="000000"/>
                <w:sz w:val="24"/>
                <w:szCs w:val="24"/>
                <w:lang w:val="en-US" w:eastAsia="zh-CN"/>
              </w:rPr>
              <w:t>16</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default" w:ascii="仿宋_GB2312" w:hAnsi="仿宋_GB2312" w:eastAsia="仿宋_GB2312" w:cs="仿宋_GB2312"/>
                <w:color w:val="000000"/>
                <w:sz w:val="24"/>
                <w:szCs w:val="24"/>
                <w:lang w:val="en-US" w:eastAsia="zh-CN"/>
              </w:rPr>
            </w:pPr>
            <w:r>
              <w:rPr>
                <w:rStyle w:val="8"/>
                <w:rFonts w:hint="default" w:ascii="仿宋_GB2312" w:hAnsi="仿宋_GB2312" w:eastAsia="仿宋_GB2312" w:cs="仿宋_GB2312"/>
                <w:color w:val="000000"/>
                <w:sz w:val="24"/>
                <w:szCs w:val="24"/>
              </w:rPr>
              <w:t>政府投资工程项目拖欠农民工工资的约谈问责情况</w:t>
            </w:r>
            <w:r>
              <w:rPr>
                <w:rStyle w:val="8"/>
                <w:rFonts w:hint="eastAsia" w:ascii="仿宋_GB2312" w:hAnsi="仿宋_GB2312" w:eastAsia="仿宋_GB2312" w:cs="仿宋_GB2312"/>
                <w:color w:val="000000"/>
                <w:sz w:val="24"/>
                <w:szCs w:val="24"/>
                <w:lang w:eastAsia="zh-CN"/>
              </w:rPr>
              <w:t>。</w:t>
            </w:r>
            <w:r>
              <w:rPr>
                <w:rStyle w:val="8"/>
                <w:rFonts w:hint="eastAsia" w:ascii="仿宋_GB2312" w:hAnsi="仿宋_GB2312" w:eastAsia="仿宋_GB2312" w:cs="仿宋_GB2312"/>
                <w:color w:val="000000"/>
                <w:sz w:val="24"/>
                <w:szCs w:val="24"/>
                <w:lang w:val="en-US" w:eastAsia="zh-CN"/>
              </w:rPr>
              <w:t>1分（人社）</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eastAsia="zh-CN"/>
              </w:rPr>
              <w:t>核查项目是否存在因政府投资资金不到位或建设单位违规行为导致的拖欠农民工工资问题，如存在，是否对有关人员进行问责</w:t>
            </w: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□不存在</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存在，已约谈问</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责</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□存在，未约谈问责</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（非政府投资项目</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18</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9"/>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在建工程项目施工总承包单位或分包单位与所招用的农民工订立劳动合同并进行用工实名登记。</w:t>
            </w:r>
            <w:r>
              <w:rPr>
                <w:rFonts w:hint="eastAsia" w:ascii="仿宋_GB2312" w:hAnsi="仿宋_GB2312" w:eastAsia="仿宋_GB2312" w:cs="仿宋_GB2312"/>
                <w:color w:val="000000"/>
                <w:sz w:val="24"/>
                <w:szCs w:val="24"/>
              </w:rPr>
              <w:t>2分（人社）</w:t>
            </w:r>
          </w:p>
        </w:tc>
        <w:tc>
          <w:tcPr>
            <w:tcW w:w="3056"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□工资发放付款凭证</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工资发放表</w:t>
            </w:r>
            <w:r>
              <w:rPr>
                <w:rFonts w:hint="eastAsia" w:ascii="仿宋_GB2312" w:hAnsi="仿宋_GB2312" w:eastAsia="仿宋_GB2312" w:cs="仿宋_GB2312"/>
                <w:color w:val="000000"/>
                <w:sz w:val="24"/>
                <w:szCs w:val="24"/>
                <w:lang w:eastAsia="zh-CN"/>
              </w:rPr>
              <w:t>、银行流水记录）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eastAsia="zh-CN"/>
              </w:rPr>
              <w:t>考勤记录、</w:t>
            </w:r>
            <w:r>
              <w:rPr>
                <w:rFonts w:hint="eastAsia" w:ascii="仿宋_GB2312" w:hAnsi="仿宋_GB2312" w:eastAsia="仿宋_GB2312" w:cs="仿宋_GB2312"/>
                <w:color w:val="000000"/>
                <w:sz w:val="24"/>
                <w:szCs w:val="24"/>
              </w:rPr>
              <w:t>花名册及身份证复印件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劳动合同（随机抽查施工现场工人）</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rPr>
              <w:t>房屋市政类在建工程项目工人签订的劳动合同</w:t>
            </w:r>
            <w:r>
              <w:rPr>
                <w:rStyle w:val="8"/>
                <w:rFonts w:hint="eastAsia" w:ascii="仿宋_GB2312" w:hAnsi="仿宋_GB2312" w:eastAsia="仿宋_GB2312" w:cs="仿宋_GB2312"/>
                <w:color w:val="000000"/>
                <w:sz w:val="24"/>
                <w:szCs w:val="24"/>
                <w:lang w:eastAsia="zh-CN"/>
              </w:rPr>
              <w:t>和</w:t>
            </w:r>
            <w:r>
              <w:rPr>
                <w:rStyle w:val="8"/>
                <w:rFonts w:hint="eastAsia" w:ascii="仿宋_GB2312" w:hAnsi="仿宋_GB2312" w:eastAsia="仿宋_GB2312" w:cs="仿宋_GB2312"/>
                <w:color w:val="000000"/>
                <w:sz w:val="24"/>
                <w:szCs w:val="24"/>
              </w:rPr>
              <w:t>在建筑工人实名制管理平台的登记情况，其他领域在建工程项目工人签订的劳动合同的</w:t>
            </w:r>
            <w:r>
              <w:rPr>
                <w:rStyle w:val="8"/>
                <w:rFonts w:hint="eastAsia" w:ascii="仿宋_GB2312" w:hAnsi="仿宋_GB2312" w:eastAsia="仿宋_GB2312" w:cs="仿宋_GB2312"/>
                <w:color w:val="000000"/>
                <w:sz w:val="24"/>
                <w:szCs w:val="24"/>
                <w:lang w:eastAsia="zh-CN"/>
              </w:rPr>
              <w:t>情况</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160" w:type="dxa"/>
            <w:gridSpan w:val="5"/>
            <w:noWrap w:val="0"/>
            <w:vAlign w:val="center"/>
          </w:tcPr>
          <w:p>
            <w:pPr>
              <w:pStyle w:val="7"/>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抽查月份：</w:t>
            </w:r>
            <w:r>
              <w:rPr>
                <w:rFonts w:hint="eastAsia" w:ascii="仿宋" w:hAnsi="仿宋" w:eastAsia="仿宋" w:cs="仿宋"/>
                <w:sz w:val="24"/>
                <w:szCs w:val="24"/>
                <w:lang w:val="en-US" w:eastAsia="zh-CN"/>
              </w:rPr>
              <w:t xml:space="preserve">      </w:t>
            </w:r>
          </w:p>
          <w:p>
            <w:pPr>
              <w:pStyle w:val="7"/>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未列入花名册人数：</w:t>
            </w:r>
            <w:r>
              <w:rPr>
                <w:rFonts w:hint="eastAsia" w:ascii="仿宋" w:hAnsi="仿宋" w:eastAsia="仿宋" w:cs="仿宋"/>
                <w:sz w:val="24"/>
                <w:szCs w:val="24"/>
                <w:lang w:val="en-US" w:eastAsia="zh-CN"/>
              </w:rPr>
              <w:t xml:space="preserve">            </w:t>
            </w:r>
          </w:p>
          <w:p>
            <w:pPr>
              <w:pStyle w:val="7"/>
              <w:bidi w:val="0"/>
              <w:jc w:val="both"/>
              <w:rPr>
                <w:rFonts w:hint="eastAsia" w:ascii="仿宋" w:hAnsi="仿宋" w:eastAsia="仿宋" w:cs="仿宋"/>
                <w:sz w:val="24"/>
                <w:szCs w:val="24"/>
              </w:rPr>
            </w:pPr>
            <w:r>
              <w:rPr>
                <w:rFonts w:hint="eastAsia" w:ascii="仿宋" w:hAnsi="仿宋" w:eastAsia="仿宋" w:cs="仿宋"/>
                <w:sz w:val="24"/>
                <w:szCs w:val="24"/>
              </w:rPr>
              <w:t xml:space="preserve">未签订劳动合同或未登记人数：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pStyle w:val="7"/>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未考勤人数：</w:t>
            </w:r>
            <w:r>
              <w:rPr>
                <w:rFonts w:hint="eastAsia" w:ascii="仿宋" w:hAnsi="仿宋" w:eastAsia="仿宋" w:cs="仿宋"/>
                <w:sz w:val="24"/>
                <w:szCs w:val="24"/>
                <w:lang w:val="en-US" w:eastAsia="zh-CN"/>
              </w:rPr>
              <w:t xml:space="preserve">     </w:t>
            </w:r>
          </w:p>
          <w:p>
            <w:pPr>
              <w:pStyle w:val="7"/>
              <w:bidi w:val="0"/>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5"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20</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default" w:ascii="Times New Roman" w:hAnsi="Times New Roman" w:eastAsia="仿宋_GB2312" w:cs="Times New Roman"/>
                <w:color w:val="000000"/>
                <w:sz w:val="24"/>
                <w:szCs w:val="24"/>
              </w:rPr>
              <w:t>总包单位在工程项目配备劳资专管员情况；施工总承包单位、分包单位建立用工管理台账情况；用人单位或其他人员不得以任何理由扣押或变相扣押农民工银行卡</w:t>
            </w:r>
            <w:r>
              <w:rPr>
                <w:rStyle w:val="8"/>
                <w:rFonts w:hint="eastAsia" w:ascii="仿宋_GB2312" w:hAnsi="仿宋_GB2312" w:eastAsia="仿宋_GB2312" w:cs="仿宋_GB2312"/>
                <w:color w:val="000000"/>
                <w:sz w:val="24"/>
                <w:szCs w:val="24"/>
              </w:rPr>
              <w:t>。</w:t>
            </w: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分（人社）</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9"/>
                <w:rFonts w:hint="eastAsia" w:ascii="仿宋" w:hAnsi="仿宋" w:eastAsia="仿宋" w:cs="仿宋"/>
                <w:color w:val="000000"/>
                <w:sz w:val="24"/>
                <w:szCs w:val="24"/>
                <w:lang w:val="en-US" w:eastAsia="zh-CN"/>
              </w:rPr>
            </w:pPr>
            <w:r>
              <w:rPr>
                <w:rFonts w:hint="eastAsia" w:ascii="仿宋_GB2312" w:hAnsi="仿宋_GB2312" w:eastAsia="仿宋_GB2312" w:cs="仿宋_GB2312"/>
                <w:color w:val="000000"/>
                <w:sz w:val="24"/>
                <w:szCs w:val="24"/>
              </w:rPr>
              <w:sym w:font="Times New Roman" w:char="0000"/>
            </w:r>
            <w:r>
              <w:rPr>
                <w:rStyle w:val="8"/>
                <w:rFonts w:hint="eastAsia" w:ascii="仿宋_GB2312" w:hAnsi="仿宋_GB2312" w:eastAsia="仿宋_GB2312" w:cs="仿宋_GB2312"/>
                <w:color w:val="000000"/>
                <w:sz w:val="24"/>
                <w:szCs w:val="24"/>
                <w:lang w:eastAsia="zh-CN"/>
              </w:rPr>
              <w:t>是否配备劳资专管员，</w:t>
            </w:r>
            <w:r>
              <w:rPr>
                <w:rStyle w:val="8"/>
                <w:rFonts w:hint="eastAsia" w:ascii="仿宋_GB2312" w:hAnsi="仿宋_GB2312" w:eastAsia="仿宋_GB2312" w:cs="仿宋_GB2312"/>
                <w:color w:val="000000"/>
                <w:sz w:val="24"/>
                <w:szCs w:val="24"/>
                <w:lang w:val="en-US" w:eastAsia="zh-CN"/>
              </w:rPr>
              <w:t>查看其聘用合同、身份信息</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用工管理台账</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随机询问</w:t>
            </w:r>
            <w:r>
              <w:rPr>
                <w:rFonts w:hint="eastAsia" w:ascii="仿宋_GB2312" w:hAnsi="仿宋_GB2312" w:cs="仿宋_GB2312"/>
                <w:color w:val="000000"/>
                <w:sz w:val="24"/>
                <w:szCs w:val="24"/>
                <w:lang w:val="en-US" w:eastAsia="zh-CN"/>
              </w:rPr>
              <w:t>3名</w:t>
            </w:r>
            <w:r>
              <w:rPr>
                <w:rFonts w:hint="eastAsia" w:ascii="仿宋_GB2312" w:hAnsi="仿宋_GB2312" w:eastAsia="仿宋_GB2312" w:cs="仿宋_GB2312"/>
                <w:color w:val="000000"/>
                <w:sz w:val="24"/>
                <w:szCs w:val="24"/>
                <w:lang w:eastAsia="zh-CN"/>
              </w:rPr>
              <w:t>施工现场工人身份证、银行卡是否被扣</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押</w:t>
            </w:r>
            <w:r>
              <w:rPr>
                <w:rFonts w:hint="eastAsia" w:ascii="仿宋_GB2312" w:hAnsi="仿宋_GB2312" w:cs="仿宋_GB2312"/>
                <w:color w:val="000000"/>
                <w:sz w:val="24"/>
                <w:szCs w:val="24"/>
                <w:lang w:eastAsia="zh-CN"/>
              </w:rPr>
              <w:t>，是否被要求提供押金</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160" w:type="dxa"/>
            <w:gridSpan w:val="5"/>
            <w:noWrap w:val="0"/>
            <w:vAlign w:val="center"/>
          </w:tcPr>
          <w:p>
            <w:pPr>
              <w:pStyle w:val="7"/>
              <w:bidi w:val="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劳资专管员信息：</w:t>
            </w:r>
          </w:p>
          <w:p>
            <w:pPr>
              <w:pStyle w:val="7"/>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姓名：</w:t>
            </w:r>
            <w:r>
              <w:rPr>
                <w:rFonts w:hint="eastAsia" w:ascii="仿宋" w:hAnsi="仿宋" w:eastAsia="仿宋" w:cs="仿宋"/>
                <w:sz w:val="24"/>
                <w:szCs w:val="24"/>
                <w:lang w:val="en-US" w:eastAsia="zh-CN"/>
              </w:rPr>
              <w:t xml:space="preserve">         </w:t>
            </w:r>
          </w:p>
          <w:p>
            <w:pPr>
              <w:pStyle w:val="7"/>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身份证号：</w:t>
            </w:r>
          </w:p>
          <w:p>
            <w:pPr>
              <w:pStyle w:val="7"/>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7"/>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p>
          <w:p>
            <w:pPr>
              <w:pStyle w:val="7"/>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7"/>
              <w:bidi w:val="0"/>
              <w:rPr>
                <w:rFonts w:hint="eastAsia" w:ascii="仿宋" w:hAnsi="仿宋" w:eastAsia="仿宋" w:cs="仿宋"/>
                <w:sz w:val="24"/>
                <w:szCs w:val="24"/>
              </w:rPr>
            </w:pPr>
          </w:p>
          <w:p>
            <w:pPr>
              <w:pStyle w:val="7"/>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名农民工存在被扣押身份证、银行卡或被要求提供押金的问题</w:t>
            </w:r>
          </w:p>
          <w:p>
            <w:pPr>
              <w:pStyle w:val="7"/>
              <w:bidi w:val="0"/>
              <w:rPr>
                <w:rFonts w:hint="eastAsia" w:ascii="仿宋" w:hAnsi="仿宋" w:eastAsia="仿宋" w:cs="仿宋"/>
                <w:sz w:val="24"/>
                <w:szCs w:val="24"/>
              </w:rPr>
            </w:pPr>
          </w:p>
          <w:p>
            <w:pPr>
              <w:pStyle w:val="7"/>
              <w:bidi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6"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26</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val="en-US"/>
              </w:rPr>
            </w:pPr>
            <w:r>
              <w:rPr>
                <w:rStyle w:val="10"/>
                <w:rFonts w:hint="default" w:ascii="Times New Roman" w:hAnsi="Times New Roman" w:eastAsia="仿宋_GB2312" w:cs="Times New Roman"/>
                <w:color w:val="000000"/>
                <w:sz w:val="24"/>
                <w:szCs w:val="24"/>
              </w:rPr>
              <w:t>在建工程项目工资保证金制度实现全覆盖</w:t>
            </w:r>
            <w:r>
              <w:rPr>
                <w:rStyle w:val="10"/>
                <w:rFonts w:hint="default" w:ascii="Times New Roman" w:hAnsi="Times New Roman" w:eastAsia="仿宋_GB2312" w:cs="Times New Roman"/>
                <w:color w:val="000000"/>
                <w:sz w:val="24"/>
                <w:szCs w:val="24"/>
                <w:lang w:eastAsia="zh-CN"/>
              </w:rPr>
              <w:t>。</w:t>
            </w:r>
            <w:r>
              <w:rPr>
                <w:rStyle w:val="10"/>
                <w:rFonts w:hint="default" w:ascii="Times New Roman" w:hAnsi="Times New Roman" w:eastAsia="仿宋_GB2312" w:cs="Times New Roman"/>
                <w:color w:val="000000"/>
                <w:sz w:val="24"/>
                <w:szCs w:val="24"/>
                <w:lang w:val="en-US" w:eastAsia="zh-CN"/>
              </w:rPr>
              <w:t>2分（人社）</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sym w:font="Times New Roman" w:char="0000"/>
            </w:r>
            <w:r>
              <w:rPr>
                <w:rStyle w:val="8"/>
                <w:rFonts w:hint="eastAsia" w:ascii="仿宋_GB2312" w:hAnsi="仿宋_GB2312" w:eastAsia="仿宋_GB2312" w:cs="仿宋_GB2312"/>
                <w:color w:val="000000"/>
                <w:sz w:val="24"/>
                <w:szCs w:val="24"/>
              </w:rPr>
              <w:t>工资保证金的银行付款凭证或保函、保证保险、担保</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凭证</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eastAsia="zh-CN"/>
              </w:rPr>
              <w:t>按照《广东省人力资源和社会保障厅</w:t>
            </w:r>
            <w:r>
              <w:rPr>
                <w:rFonts w:hint="eastAsia" w:ascii="仿宋_GB2312" w:hAnsi="仿宋_GB2312" w:cs="仿宋_GB2312"/>
                <w:color w:val="000000"/>
                <w:sz w:val="24"/>
                <w:szCs w:val="24"/>
                <w:lang w:val="en-US" w:eastAsia="zh-CN"/>
              </w:rPr>
              <w:t xml:space="preserve">  广东省住房和城乡建设厅  广东省交通运输厅  广东省水利厅关于建设工程领域农民工工资支付保证金管理办法》的通知（粤人社规</w:t>
            </w:r>
            <w:r>
              <w:rPr>
                <w:rFonts w:hint="eastAsia" w:ascii="仿宋_GB2312" w:hAnsi="仿宋_GB2312" w:eastAsia="仿宋_GB2312" w:cs="仿宋_GB2312"/>
                <w:color w:val="000000"/>
                <w:sz w:val="24"/>
                <w:szCs w:val="24"/>
                <w:lang w:val="en-US" w:eastAsia="zh-CN"/>
              </w:rPr>
              <w:t>〔</w:t>
            </w:r>
            <w:r>
              <w:rPr>
                <w:rFonts w:hint="eastAsia" w:ascii="仿宋_GB2312" w:hAnsi="仿宋_GB2312" w:cs="仿宋_GB2312"/>
                <w:color w:val="000000"/>
                <w:sz w:val="24"/>
                <w:szCs w:val="24"/>
                <w:lang w:val="en-US" w:eastAsia="zh-CN"/>
              </w:rPr>
              <w:t>2019</w:t>
            </w:r>
            <w:r>
              <w:rPr>
                <w:rFonts w:hint="eastAsia" w:ascii="仿宋_GB2312" w:hAnsi="仿宋_GB2312" w:eastAsia="仿宋_GB2312" w:cs="仿宋_GB2312"/>
                <w:color w:val="000000"/>
                <w:sz w:val="24"/>
                <w:szCs w:val="24"/>
                <w:lang w:val="en-US" w:eastAsia="zh-CN"/>
              </w:rPr>
              <w:t>〕</w:t>
            </w:r>
            <w:r>
              <w:rPr>
                <w:rFonts w:hint="eastAsia" w:ascii="仿宋_GB2312" w:hAnsi="仿宋_GB2312" w:cs="仿宋_GB2312"/>
                <w:color w:val="000000"/>
                <w:sz w:val="24"/>
                <w:szCs w:val="24"/>
                <w:lang w:val="en-US" w:eastAsia="zh-CN"/>
              </w:rPr>
              <w:t>10号）要求，就工资保证金专户内资金专款专用签订协议情况。</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无故未缴存工资保证金</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依规暂缓缴存工</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资保证金</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已缴存工资保证金，信息如下：</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缴存主体：</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缴存金额：   万元</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缴存时间：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41" w:hRule="atLeast"/>
          <w:jc w:val="center"/>
        </w:trPr>
        <w:tc>
          <w:tcPr>
            <w:tcW w:w="9080" w:type="dxa"/>
            <w:gridSpan w:val="8"/>
            <w:noWrap w:val="0"/>
            <w:vAlign w:val="center"/>
          </w:tcPr>
          <w:p>
            <w:pPr>
              <w:pStyle w:val="7"/>
              <w:bidi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cs="Times New Roman"/>
                <w:b w:val="0"/>
                <w:bCs w:val="0"/>
                <w:color w:val="000000"/>
                <w:sz w:val="24"/>
                <w:szCs w:val="24"/>
                <w:lang w:val="en-US" w:eastAsia="zh-CN"/>
              </w:rPr>
              <w:t>8</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default" w:ascii="仿宋_GB2312" w:hAnsi="仿宋_GB2312" w:eastAsia="宋体" w:cs="仿宋_GB2312"/>
                <w:color w:val="000000"/>
                <w:sz w:val="24"/>
                <w:szCs w:val="24"/>
                <w:lang w:val="en-US" w:eastAsia="zh-CN"/>
              </w:rPr>
            </w:pPr>
            <w:r>
              <w:rPr>
                <w:rStyle w:val="8"/>
                <w:rFonts w:hint="default" w:ascii="仿宋_GB2312" w:hAnsi="仿宋_GB2312" w:eastAsia="仿宋_GB2312" w:cs="仿宋_GB2312"/>
                <w:color w:val="000000"/>
                <w:sz w:val="24"/>
                <w:szCs w:val="24"/>
                <w:lang w:val="en-US" w:eastAsia="zh-CN"/>
              </w:rPr>
              <w:t>工程建设领域行业主管部门落实行业监管责任，规范工程建设领域市场秩序，依法查处违法发包、转包或违法分包等违法违规行为</w:t>
            </w:r>
            <w:r>
              <w:rPr>
                <w:rStyle w:val="8"/>
                <w:rFonts w:hint="eastAsia" w:ascii="仿宋_GB2312" w:hAnsi="仿宋_GB2312" w:eastAsia="仿宋_GB2312" w:cs="仿宋_GB2312"/>
                <w:color w:val="000000"/>
                <w:sz w:val="24"/>
                <w:szCs w:val="24"/>
                <w:lang w:val="en-US" w:eastAsia="zh-CN"/>
              </w:rPr>
              <w:t>。（住建1分，交通、水利各0.5分）</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Style w:val="8"/>
                <w:rFonts w:hint="eastAsia" w:ascii="仿宋_GB2312" w:hAnsi="仿宋_GB2312" w:eastAsia="仿宋_GB2312" w:cs="仿宋_GB2312"/>
                <w:color w:val="000000"/>
                <w:sz w:val="24"/>
                <w:szCs w:val="24"/>
                <w:lang w:val="en-US" w:eastAsia="zh-CN"/>
              </w:rPr>
              <w:t>查看工程施工合同、分包合同、施工单位资质等资料，并与工程款资金流向进行比对</w:t>
            </w:r>
          </w:p>
        </w:tc>
        <w:tc>
          <w:tcPr>
            <w:tcW w:w="2160" w:type="dxa"/>
            <w:gridSpan w:val="5"/>
            <w:noWrap w:val="0"/>
            <w:vAlign w:val="center"/>
          </w:tcPr>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不存在</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存在，具体违法违规情形如下：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b/>
                <w:bCs/>
                <w:color w:val="000000"/>
                <w:sz w:val="24"/>
                <w:szCs w:val="24"/>
                <w:lang w:val="en-US" w:eastAsia="zh-CN"/>
              </w:rPr>
              <w:t>9</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b/>
                <w:bCs/>
                <w:color w:val="000000"/>
                <w:sz w:val="24"/>
                <w:szCs w:val="24"/>
              </w:rPr>
            </w:pPr>
            <w:r>
              <w:rPr>
                <w:rStyle w:val="8"/>
                <w:rFonts w:hint="eastAsia" w:ascii="仿宋_GB2312" w:hAnsi="仿宋_GB2312" w:eastAsia="仿宋_GB2312" w:cs="仿宋_GB2312"/>
                <w:color w:val="000000"/>
                <w:sz w:val="24"/>
                <w:szCs w:val="24"/>
                <w:lang w:val="en-US" w:eastAsia="zh-CN"/>
              </w:rPr>
              <w:t>全面落实</w:t>
            </w:r>
            <w:r>
              <w:rPr>
                <w:rStyle w:val="8"/>
                <w:rFonts w:hint="eastAsia" w:ascii="仿宋_GB2312" w:hAnsi="仿宋_GB2312" w:eastAsia="仿宋_GB2312" w:cs="仿宋_GB2312"/>
                <w:color w:val="000000"/>
                <w:sz w:val="24"/>
                <w:szCs w:val="24"/>
              </w:rPr>
              <w:t>工程款支付担保制度。（住建</w:t>
            </w:r>
            <w:r>
              <w:rPr>
                <w:rStyle w:val="8"/>
                <w:rFonts w:hint="eastAsia" w:ascii="仿宋_GB2312" w:hAnsi="仿宋_GB2312" w:eastAsia="仿宋_GB2312" w:cs="仿宋_GB2312"/>
                <w:color w:val="000000"/>
                <w:sz w:val="24"/>
                <w:szCs w:val="24"/>
                <w:lang w:eastAsia="zh-CN"/>
              </w:rPr>
              <w:t>、交通、水利各</w:t>
            </w:r>
            <w:r>
              <w:rPr>
                <w:rStyle w:val="8"/>
                <w:rFonts w:hint="eastAsia" w:ascii="仿宋_GB2312" w:hAnsi="仿宋_GB2312" w:eastAsia="仿宋_GB2312" w:cs="仿宋_GB2312"/>
                <w:color w:val="000000"/>
                <w:sz w:val="24"/>
                <w:szCs w:val="24"/>
                <w:lang w:val="en-US" w:eastAsia="zh-CN"/>
              </w:rPr>
              <w:t>1分</w:t>
            </w:r>
            <w:r>
              <w:rPr>
                <w:rStyle w:val="8"/>
                <w:rFonts w:hint="eastAsia" w:ascii="仿宋_GB2312" w:hAnsi="仿宋_GB2312" w:eastAsia="仿宋_GB2312" w:cs="仿宋_GB2312"/>
                <w:color w:val="000000"/>
                <w:sz w:val="24"/>
                <w:szCs w:val="24"/>
              </w:rPr>
              <w:t>）</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□建设项目的招标公告</w:t>
            </w:r>
            <w:r>
              <w:rPr>
                <w:rStyle w:val="8"/>
                <w:rFonts w:hint="eastAsia" w:ascii="仿宋_GB2312" w:hAnsi="仿宋_GB2312" w:eastAsia="仿宋_GB2312" w:cs="仿宋_GB2312"/>
                <w:color w:val="000000"/>
                <w:sz w:val="24"/>
                <w:szCs w:val="24"/>
                <w:lang w:eastAsia="zh-CN"/>
              </w:rPr>
              <w:t>及招标文件、施工合同条款中对</w:t>
            </w:r>
            <w:r>
              <w:rPr>
                <w:rStyle w:val="8"/>
                <w:rFonts w:hint="eastAsia" w:ascii="仿宋_GB2312" w:hAnsi="仿宋_GB2312" w:eastAsia="仿宋_GB2312" w:cs="仿宋_GB2312"/>
                <w:color w:val="000000"/>
                <w:sz w:val="24"/>
                <w:szCs w:val="24"/>
              </w:rPr>
              <w:t>工程</w:t>
            </w:r>
            <w:r>
              <w:rPr>
                <w:rStyle w:val="8"/>
                <w:rFonts w:hint="eastAsia" w:ascii="仿宋_GB2312" w:hAnsi="仿宋_GB2312" w:eastAsia="仿宋_GB2312" w:cs="仿宋_GB2312"/>
                <w:color w:val="000000"/>
                <w:sz w:val="24"/>
                <w:szCs w:val="24"/>
                <w:lang w:eastAsia="zh-CN"/>
              </w:rPr>
              <w:t>款支付</w:t>
            </w:r>
            <w:r>
              <w:rPr>
                <w:rStyle w:val="8"/>
                <w:rFonts w:hint="eastAsia" w:ascii="仿宋_GB2312" w:hAnsi="仿宋_GB2312" w:eastAsia="仿宋_GB2312" w:cs="仿宋_GB2312"/>
                <w:color w:val="000000"/>
                <w:sz w:val="24"/>
                <w:szCs w:val="24"/>
              </w:rPr>
              <w:t>担保办理</w:t>
            </w:r>
            <w:r>
              <w:rPr>
                <w:rStyle w:val="8"/>
                <w:rFonts w:hint="eastAsia" w:ascii="仿宋_GB2312" w:hAnsi="仿宋_GB2312" w:eastAsia="仿宋_GB2312" w:cs="仿宋_GB2312"/>
                <w:color w:val="000000"/>
                <w:sz w:val="24"/>
                <w:szCs w:val="24"/>
                <w:lang w:eastAsia="zh-CN"/>
              </w:rPr>
              <w:t>的具体</w:t>
            </w:r>
            <w:r>
              <w:rPr>
                <w:rStyle w:val="8"/>
                <w:rFonts w:hint="eastAsia" w:ascii="仿宋_GB2312" w:hAnsi="仿宋_GB2312" w:eastAsia="仿宋_GB2312" w:cs="仿宋_GB2312"/>
                <w:color w:val="000000"/>
                <w:sz w:val="24"/>
                <w:szCs w:val="24"/>
              </w:rPr>
              <w:t>要求</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default" w:ascii="仿宋_GB2312" w:hAnsi="仿宋_GB2312" w:eastAsia="仿宋_GB2312" w:cs="仿宋_GB2312"/>
                <w:color w:val="000000"/>
                <w:sz w:val="24"/>
                <w:szCs w:val="24"/>
                <w:lang w:val="en-US"/>
              </w:rPr>
            </w:pPr>
            <w:r>
              <w:rPr>
                <w:rStyle w:val="8"/>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val="en-US" w:eastAsia="zh-CN"/>
              </w:rPr>
              <w:t>建设单位提供工程款支付担保凭证或保函、保证保险</w:t>
            </w:r>
          </w:p>
        </w:tc>
        <w:tc>
          <w:tcPr>
            <w:tcW w:w="2160" w:type="dxa"/>
            <w:gridSpan w:val="5"/>
            <w:noWrap w:val="0"/>
            <w:vAlign w:val="center"/>
          </w:tcPr>
          <w:p>
            <w:pPr>
              <w:pStyle w:val="7"/>
              <w:bidi w:val="0"/>
              <w:jc w:val="left"/>
              <w:rPr>
                <w:rFonts w:hint="eastAsia" w:ascii="仿宋" w:hAnsi="仿宋" w:eastAsia="仿宋" w:cs="仿宋"/>
                <w:sz w:val="24"/>
                <w:szCs w:val="24"/>
              </w:rPr>
            </w:pPr>
            <w:r>
              <w:rPr>
                <w:rFonts w:hint="eastAsia" w:ascii="仿宋" w:hAnsi="仿宋" w:eastAsia="仿宋" w:cs="仿宋"/>
                <w:sz w:val="24"/>
                <w:szCs w:val="24"/>
                <w:lang w:eastAsia="zh-CN"/>
              </w:rPr>
              <w:t>无担保</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有担保，信息如下：</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担保金额：</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担保时间：</w:t>
            </w:r>
          </w:p>
          <w:p>
            <w:pPr>
              <w:pStyle w:val="7"/>
              <w:bidi w:val="0"/>
              <w:jc w:val="left"/>
              <w:rPr>
                <w:rFonts w:hint="eastAsia" w:ascii="仿宋" w:hAnsi="仿宋" w:eastAsia="仿宋" w:cs="仿宋"/>
                <w:sz w:val="24"/>
                <w:szCs w:val="24"/>
              </w:rPr>
            </w:pPr>
          </w:p>
          <w:p>
            <w:pPr>
              <w:pStyle w:val="7"/>
              <w:bidi w:val="0"/>
              <w:jc w:val="left"/>
              <w:rPr>
                <w:rFonts w:hint="eastAsia" w:ascii="仿宋" w:hAnsi="仿宋" w:eastAsia="仿宋" w:cs="仿宋"/>
                <w:sz w:val="24"/>
                <w:szCs w:val="24"/>
              </w:rPr>
            </w:pPr>
          </w:p>
          <w:p>
            <w:pPr>
              <w:pStyle w:val="7"/>
              <w:bidi w:val="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10</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全面推行施工过程结算。（住建</w:t>
            </w:r>
            <w:r>
              <w:rPr>
                <w:rFonts w:hint="eastAsia" w:ascii="仿宋_GB2312" w:hAnsi="仿宋_GB2312" w:eastAsia="仿宋_GB2312" w:cs="仿宋_GB2312"/>
                <w:bCs/>
                <w:color w:val="000000"/>
                <w:sz w:val="24"/>
                <w:szCs w:val="24"/>
                <w:lang w:eastAsia="zh-CN"/>
              </w:rPr>
              <w:t>、交通、水利各</w:t>
            </w:r>
            <w:r>
              <w:rPr>
                <w:rFonts w:hint="eastAsia" w:ascii="仿宋_GB2312" w:hAnsi="仿宋_GB2312" w:eastAsia="仿宋_GB2312" w:cs="仿宋_GB2312"/>
                <w:bCs/>
                <w:color w:val="000000"/>
                <w:sz w:val="24"/>
                <w:szCs w:val="24"/>
                <w:lang w:val="en-US" w:eastAsia="zh-CN"/>
              </w:rPr>
              <w:t>1分</w:t>
            </w:r>
            <w:r>
              <w:rPr>
                <w:rFonts w:hint="eastAsia" w:ascii="仿宋_GB2312" w:hAnsi="仿宋_GB2312" w:eastAsia="仿宋_GB2312" w:cs="仿宋_GB2312"/>
                <w:bCs/>
                <w:color w:val="000000"/>
                <w:sz w:val="24"/>
                <w:szCs w:val="24"/>
              </w:rPr>
              <w:t>）</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□项目约定工程款支付节点和支付比例的合同条款</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□建设单位确认的</w:t>
            </w:r>
            <w:r>
              <w:rPr>
                <w:rStyle w:val="8"/>
                <w:rFonts w:hint="eastAsia" w:ascii="仿宋_GB2312" w:hAnsi="仿宋_GB2312" w:eastAsia="仿宋_GB2312" w:cs="仿宋_GB2312"/>
                <w:color w:val="000000"/>
                <w:sz w:val="24"/>
                <w:szCs w:val="24"/>
                <w:lang w:eastAsia="zh-CN"/>
              </w:rPr>
              <w:t>，</w:t>
            </w:r>
            <w:r>
              <w:rPr>
                <w:rStyle w:val="8"/>
                <w:rFonts w:hint="eastAsia" w:ascii="仿宋_GB2312" w:hAnsi="仿宋_GB2312" w:eastAsia="仿宋_GB2312" w:cs="仿宋_GB2312"/>
                <w:color w:val="000000"/>
                <w:sz w:val="24"/>
                <w:szCs w:val="24"/>
              </w:rPr>
              <w:t>按合同约定</w:t>
            </w:r>
            <w:r>
              <w:rPr>
                <w:rStyle w:val="8"/>
                <w:rFonts w:hint="eastAsia" w:ascii="仿宋_GB2312" w:hAnsi="仿宋_GB2312" w:eastAsia="仿宋_GB2312" w:cs="仿宋_GB2312"/>
                <w:color w:val="000000"/>
                <w:sz w:val="24"/>
                <w:szCs w:val="24"/>
                <w:lang w:val="en-US" w:eastAsia="zh-CN"/>
              </w:rPr>
              <w:t>的工程款支付节点和支付比例</w:t>
            </w:r>
            <w:r>
              <w:rPr>
                <w:rStyle w:val="8"/>
                <w:rFonts w:hint="eastAsia" w:ascii="仿宋_GB2312" w:hAnsi="仿宋_GB2312" w:eastAsia="仿宋_GB2312" w:cs="仿宋_GB2312"/>
                <w:color w:val="000000"/>
                <w:sz w:val="24"/>
                <w:szCs w:val="24"/>
              </w:rPr>
              <w:t>拨付</w:t>
            </w:r>
            <w:r>
              <w:rPr>
                <w:rStyle w:val="8"/>
                <w:rFonts w:hint="eastAsia" w:ascii="仿宋_GB2312" w:hAnsi="仿宋_GB2312" w:eastAsia="仿宋_GB2312" w:cs="仿宋_GB2312"/>
                <w:color w:val="000000"/>
                <w:sz w:val="24"/>
                <w:szCs w:val="24"/>
                <w:lang w:val="en-US" w:eastAsia="zh-CN"/>
              </w:rPr>
              <w:t>工程进度款的</w:t>
            </w:r>
            <w:r>
              <w:rPr>
                <w:rStyle w:val="8"/>
                <w:rFonts w:hint="eastAsia" w:ascii="仿宋_GB2312" w:hAnsi="仿宋_GB2312" w:eastAsia="仿宋_GB2312" w:cs="仿宋_GB2312"/>
                <w:color w:val="000000"/>
                <w:sz w:val="24"/>
                <w:szCs w:val="24"/>
              </w:rPr>
              <w:t>申请表</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val="en-US" w:eastAsia="zh-CN"/>
              </w:rPr>
              <w:t>拨付到农民工工资支付专用帐户和合同约定的施工总承包企业帐户的工程进度款付款凭证</w:t>
            </w: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约定内容：</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工程款拨付情况：</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15</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政府投资工程项目严禁施工企业带资</w:t>
            </w:r>
            <w:r>
              <w:rPr>
                <w:rStyle w:val="8"/>
                <w:rFonts w:hint="eastAsia" w:ascii="仿宋_GB2312" w:hAnsi="仿宋_GB2312" w:eastAsia="仿宋_GB2312" w:cs="仿宋_GB2312"/>
                <w:color w:val="000000"/>
                <w:sz w:val="24"/>
                <w:szCs w:val="24"/>
                <w:lang w:eastAsia="zh-CN"/>
              </w:rPr>
              <w:t>建设</w:t>
            </w:r>
            <w:r>
              <w:rPr>
                <w:rFonts w:hint="eastAsia" w:ascii="仿宋_GB2312" w:hAnsi="仿宋_GB2312" w:eastAsia="仿宋_GB2312" w:cs="仿宋_GB2312"/>
                <w:color w:val="000000"/>
                <w:sz w:val="24"/>
                <w:szCs w:val="24"/>
              </w:rPr>
              <w:t>。（住建</w:t>
            </w:r>
            <w:r>
              <w:rPr>
                <w:rFonts w:hint="eastAsia" w:ascii="仿宋_GB2312" w:hAnsi="仿宋_GB2312" w:eastAsia="仿宋_GB2312" w:cs="仿宋_GB2312"/>
                <w:color w:val="000000"/>
                <w:sz w:val="24"/>
                <w:szCs w:val="24"/>
                <w:lang w:val="en-US" w:eastAsia="zh-CN"/>
              </w:rPr>
              <w:t>、交通、水利各1分</w:t>
            </w:r>
            <w:r>
              <w:rPr>
                <w:rFonts w:hint="eastAsia" w:ascii="仿宋_GB2312" w:hAnsi="仿宋_GB2312" w:eastAsia="仿宋_GB2312" w:cs="仿宋_GB2312"/>
                <w:color w:val="000000"/>
                <w:sz w:val="24"/>
                <w:szCs w:val="24"/>
              </w:rPr>
              <w:t>）</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rPr>
              <w:t>查阅</w:t>
            </w:r>
            <w:r>
              <w:rPr>
                <w:rStyle w:val="8"/>
                <w:rFonts w:hint="eastAsia" w:ascii="仿宋_GB2312" w:hAnsi="仿宋_GB2312" w:eastAsia="仿宋_GB2312" w:cs="仿宋_GB2312"/>
                <w:color w:val="000000"/>
                <w:sz w:val="24"/>
                <w:szCs w:val="24"/>
                <w:lang w:eastAsia="zh-CN"/>
              </w:rPr>
              <w:t>施工合同、</w:t>
            </w:r>
            <w:r>
              <w:rPr>
                <w:rStyle w:val="8"/>
                <w:rFonts w:hint="eastAsia" w:ascii="仿宋_GB2312" w:hAnsi="仿宋_GB2312" w:eastAsia="仿宋_GB2312" w:cs="仿宋_GB2312"/>
                <w:color w:val="000000"/>
                <w:sz w:val="24"/>
                <w:szCs w:val="24"/>
              </w:rPr>
              <w:t>施工许可证、开工令</w:t>
            </w:r>
            <w:r>
              <w:rPr>
                <w:rStyle w:val="8"/>
                <w:rFonts w:hint="eastAsia" w:ascii="仿宋_GB2312" w:hAnsi="仿宋_GB2312" w:eastAsia="仿宋_GB2312" w:cs="仿宋_GB2312"/>
                <w:color w:val="000000"/>
                <w:sz w:val="24"/>
                <w:szCs w:val="24"/>
                <w:lang w:eastAsia="zh-CN"/>
              </w:rPr>
              <w:t>、</w:t>
            </w:r>
            <w:r>
              <w:rPr>
                <w:rStyle w:val="8"/>
                <w:rFonts w:hint="eastAsia" w:ascii="仿宋_GB2312" w:hAnsi="仿宋_GB2312" w:eastAsia="仿宋_GB2312" w:cs="仿宋_GB2312"/>
                <w:color w:val="000000"/>
                <w:sz w:val="24"/>
                <w:szCs w:val="24"/>
              </w:rPr>
              <w:t>预付工程款的银行付款凭证</w:t>
            </w:r>
            <w:r>
              <w:rPr>
                <w:rStyle w:val="8"/>
                <w:rFonts w:hint="eastAsia" w:ascii="仿宋_GB2312" w:hAnsi="仿宋_GB2312" w:eastAsia="仿宋_GB2312" w:cs="仿宋_GB2312"/>
                <w:color w:val="000000"/>
                <w:sz w:val="24"/>
                <w:szCs w:val="24"/>
                <w:lang w:eastAsia="zh-CN"/>
              </w:rPr>
              <w:t>，核查</w:t>
            </w:r>
            <w:r>
              <w:rPr>
                <w:rStyle w:val="8"/>
                <w:rFonts w:hint="eastAsia" w:ascii="仿宋_GB2312" w:hAnsi="仿宋_GB2312" w:eastAsia="仿宋_GB2312" w:cs="仿宋_GB2312"/>
                <w:color w:val="000000"/>
                <w:sz w:val="24"/>
                <w:szCs w:val="24"/>
              </w:rPr>
              <w:t>建设单位是否预付工程款</w:t>
            </w:r>
            <w:r>
              <w:rPr>
                <w:rStyle w:val="8"/>
                <w:rFonts w:hint="eastAsia" w:ascii="仿宋_GB2312" w:hAnsi="仿宋_GB2312" w:eastAsia="仿宋_GB2312" w:cs="仿宋_GB2312"/>
                <w:color w:val="000000"/>
                <w:sz w:val="24"/>
                <w:szCs w:val="24"/>
                <w:lang w:eastAsia="zh-CN"/>
              </w:rPr>
              <w:t>（住建项目核查该项）</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rPr>
              <w:t>建设单位在工程开工</w:t>
            </w:r>
            <w:r>
              <w:rPr>
                <w:rStyle w:val="8"/>
                <w:rFonts w:hint="eastAsia" w:ascii="仿宋_GB2312" w:hAnsi="仿宋_GB2312" w:eastAsia="仿宋_GB2312" w:cs="仿宋_GB2312"/>
                <w:color w:val="000000"/>
                <w:sz w:val="24"/>
                <w:szCs w:val="24"/>
                <w:lang w:eastAsia="zh-CN"/>
              </w:rPr>
              <w:t>后一个月内</w:t>
            </w:r>
            <w:r>
              <w:rPr>
                <w:rStyle w:val="8"/>
                <w:rFonts w:hint="eastAsia" w:ascii="仿宋_GB2312" w:hAnsi="仿宋_GB2312" w:eastAsia="仿宋_GB2312" w:cs="仿宋_GB2312"/>
                <w:color w:val="000000"/>
                <w:sz w:val="24"/>
                <w:szCs w:val="24"/>
              </w:rPr>
              <w:t>是否支付预付工程款。通过查阅施工许可证、开工令记载的开工日期和预付工程款的银行付款凭证核实</w:t>
            </w:r>
            <w:r>
              <w:rPr>
                <w:rStyle w:val="8"/>
                <w:rFonts w:hint="eastAsia" w:ascii="仿宋_GB2312" w:hAnsi="仿宋_GB2312" w:eastAsia="仿宋_GB2312" w:cs="仿宋_GB2312"/>
                <w:color w:val="000000"/>
                <w:sz w:val="24"/>
                <w:szCs w:val="24"/>
                <w:lang w:eastAsia="zh-CN"/>
              </w:rPr>
              <w:t>（开工后是以施工许可证签发时间后一个月内）（交通项目核查该项）</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eastAsia="zh-CN"/>
              </w:rPr>
              <w:t>查阅施工合同、开工令、项目开工情况书面报告备案、预付工程款的银行付款凭证，核查建设单位是否及时足额拨付工程预付款（水利项目核查该项）</w:t>
            </w: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拨付情况如下：</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（非政府投资项目</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无需填写）</w:t>
            </w:r>
          </w:p>
          <w:p>
            <w:pPr>
              <w:pStyle w:val="7"/>
              <w:bidi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19</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lang w:val="en-US" w:eastAsia="zh-CN"/>
              </w:rPr>
              <w:t>本地区房屋市政领域建筑工人实名制平台实现和全国建筑工人管理服务平台对接、信息共享；在建工程项目通过建筑工人管理服务信息平台进行用工实名登记管理；本地区建筑工人实名制项目数据实时更新</w:t>
            </w:r>
            <w:r>
              <w:rPr>
                <w:rStyle w:val="8"/>
                <w:rFonts w:hint="eastAsia" w:ascii="仿宋_GB2312" w:hAnsi="仿宋_GB2312" w:eastAsia="仿宋_GB2312" w:cs="仿宋_GB2312"/>
                <w:color w:val="000000"/>
                <w:sz w:val="24"/>
                <w:szCs w:val="24"/>
                <w:lang w:eastAsia="zh-CN"/>
              </w:rPr>
              <w:t>。</w:t>
            </w:r>
            <w:r>
              <w:rPr>
                <w:rStyle w:val="8"/>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val="en-US" w:eastAsia="zh-CN"/>
              </w:rPr>
              <w:t>住建4分，交通、水利各2分</w:t>
            </w:r>
            <w:r>
              <w:rPr>
                <w:rStyle w:val="8"/>
                <w:rFonts w:hint="eastAsia" w:ascii="仿宋_GB2312" w:hAnsi="仿宋_GB2312" w:eastAsia="仿宋_GB2312" w:cs="仿宋_GB2312"/>
                <w:color w:val="000000"/>
                <w:sz w:val="24"/>
                <w:szCs w:val="24"/>
              </w:rPr>
              <w:t>）</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□是否建立实名制台账</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Style w:val="8"/>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eastAsia="zh-CN"/>
              </w:rPr>
              <w:t>在建房屋市政工程项目是否录入全国平台（住建项目核查该项）</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val="en-US" w:eastAsia="zh-CN"/>
              </w:rPr>
            </w:pPr>
            <w:r>
              <w:rPr>
                <w:rStyle w:val="8"/>
                <w:rFonts w:hint="eastAsia" w:ascii="仿宋_GB2312" w:hAnsi="仿宋_GB2312" w:eastAsia="仿宋_GB2312" w:cs="仿宋_GB2312"/>
                <w:color w:val="000000"/>
                <w:sz w:val="24"/>
                <w:szCs w:val="24"/>
                <w:lang w:val="en-US" w:eastAsia="zh-CN"/>
              </w:rPr>
              <w:t>□在建房屋市政工程项目的项目经理、项目总监和随机抽查的6名工人实名信息是否录入全国平台。</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Style w:val="8"/>
                <w:rFonts w:hint="eastAsia" w:ascii="仿宋_GB2312" w:hAnsi="仿宋_GB2312" w:eastAsia="仿宋_GB2312" w:cs="仿宋_GB2312"/>
                <w:color w:val="000000"/>
                <w:sz w:val="24"/>
                <w:szCs w:val="24"/>
              </w:rPr>
              <w:sym w:font="Times New Roman" w:char="0000"/>
            </w:r>
            <w:r>
              <w:rPr>
                <w:rStyle w:val="8"/>
                <w:rFonts w:hint="eastAsia" w:ascii="仿宋_GB2312" w:hAnsi="仿宋_GB2312" w:eastAsia="仿宋_GB2312" w:cs="仿宋_GB2312"/>
                <w:color w:val="000000"/>
                <w:sz w:val="24"/>
                <w:szCs w:val="24"/>
                <w:lang w:eastAsia="zh-CN"/>
              </w:rPr>
              <w:t>在建房屋市政工程项目的项目经理、项目总监和随机抽查的</w:t>
            </w:r>
            <w:r>
              <w:rPr>
                <w:rStyle w:val="8"/>
                <w:rFonts w:hint="eastAsia" w:ascii="仿宋_GB2312" w:hAnsi="仿宋_GB2312" w:eastAsia="仿宋_GB2312" w:cs="仿宋_GB2312"/>
                <w:color w:val="000000"/>
                <w:sz w:val="24"/>
                <w:szCs w:val="24"/>
                <w:lang w:val="en-US" w:eastAsia="zh-CN"/>
              </w:rPr>
              <w:t>6名工人是否按规定考勤并上传全国平台</w:t>
            </w:r>
            <w:r>
              <w:rPr>
                <w:rStyle w:val="8"/>
                <w:rFonts w:hint="eastAsia" w:ascii="仿宋_GB2312" w:hAnsi="仿宋_GB2312" w:eastAsia="仿宋_GB2312" w:cs="仿宋_GB2312"/>
                <w:color w:val="000000"/>
                <w:sz w:val="24"/>
                <w:szCs w:val="24"/>
                <w:lang w:eastAsia="zh-CN"/>
              </w:rPr>
              <w:t>（住建项目核查该项）</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Style w:val="8"/>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eastAsia="zh-CN"/>
              </w:rPr>
              <w:t>工人实名制管理平台是否实现省市县互联共享（交通项目核查该项）</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eastAsia="zh-CN"/>
              </w:rPr>
              <w:t>实名制台账是否报市级备案（水利项目核查该项）</w:t>
            </w:r>
          </w:p>
        </w:tc>
        <w:tc>
          <w:tcPr>
            <w:tcW w:w="2160" w:type="dxa"/>
            <w:gridSpan w:val="5"/>
            <w:noWrap w:val="0"/>
            <w:vAlign w:val="center"/>
          </w:tcPr>
          <w:p>
            <w:pPr>
              <w:pStyle w:val="7"/>
              <w:bidi w:val="0"/>
              <w:jc w:val="left"/>
              <w:rPr>
                <w:rFonts w:hint="eastAsia" w:ascii="仿宋" w:hAnsi="仿宋" w:eastAsia="仿宋" w:cs="仿宋"/>
                <w:sz w:val="24"/>
                <w:szCs w:val="24"/>
              </w:rPr>
            </w:pPr>
            <w:r>
              <w:rPr>
                <w:rFonts w:hint="eastAsia" w:ascii="仿宋" w:hAnsi="仿宋" w:eastAsia="仿宋" w:cs="仿宋"/>
                <w:sz w:val="24"/>
                <w:szCs w:val="24"/>
              </w:rPr>
              <w:t xml:space="preserve">在建工程项目工人未纳入实名制管理台账人数      </w:t>
            </w:r>
          </w:p>
          <w:p>
            <w:pPr>
              <w:pStyle w:val="7"/>
              <w:bidi w:val="0"/>
              <w:jc w:val="left"/>
              <w:rPr>
                <w:rFonts w:hint="eastAsia" w:ascii="仿宋" w:hAnsi="仿宋" w:eastAsia="仿宋" w:cs="仿宋"/>
                <w:sz w:val="24"/>
                <w:szCs w:val="24"/>
              </w:rPr>
            </w:pPr>
            <w:r>
              <w:rPr>
                <w:rFonts w:hint="eastAsia" w:ascii="仿宋" w:hAnsi="仿宋" w:eastAsia="仿宋" w:cs="仿宋"/>
                <w:sz w:val="24"/>
                <w:szCs w:val="24"/>
                <w:lang w:val="en-US" w:eastAsia="zh-CN"/>
              </w:rPr>
              <w:t>□在建房屋市政工程项目的项目经理、项目总监和随机抽查的6名工人未录入全国平台</w:t>
            </w:r>
            <w:r>
              <w:rPr>
                <w:rFonts w:hint="eastAsia" w:ascii="仿宋" w:hAnsi="仿宋" w:eastAsia="仿宋" w:cs="仿宋"/>
                <w:sz w:val="24"/>
                <w:szCs w:val="24"/>
              </w:rPr>
              <w:t xml:space="preserve">人数      </w:t>
            </w:r>
          </w:p>
          <w:p>
            <w:pPr>
              <w:pStyle w:val="7"/>
              <w:bidi w:val="0"/>
              <w:jc w:val="left"/>
              <w:rPr>
                <w:rFonts w:hint="eastAsia" w:ascii="仿宋" w:hAnsi="仿宋" w:eastAsia="仿宋" w:cs="仿宋"/>
                <w:sz w:val="24"/>
                <w:szCs w:val="24"/>
              </w:rPr>
            </w:pPr>
            <w:r>
              <w:rPr>
                <w:rFonts w:hint="eastAsia" w:ascii="仿宋" w:hAnsi="仿宋" w:eastAsia="仿宋" w:cs="仿宋"/>
                <w:sz w:val="24"/>
                <w:szCs w:val="24"/>
                <w:lang w:eastAsia="zh-CN"/>
              </w:rPr>
              <w:t>在建房屋市政工程项目的项目经理、项目总监和随机抽查的</w:t>
            </w:r>
            <w:r>
              <w:rPr>
                <w:rFonts w:hint="eastAsia" w:ascii="仿宋" w:hAnsi="仿宋" w:eastAsia="仿宋" w:cs="仿宋"/>
                <w:sz w:val="24"/>
                <w:szCs w:val="24"/>
                <w:lang w:val="en-US" w:eastAsia="zh-CN"/>
              </w:rPr>
              <w:t>6名工人未按规定考勤并上传全国平台</w:t>
            </w:r>
            <w:r>
              <w:rPr>
                <w:rFonts w:hint="eastAsia" w:ascii="仿宋" w:hAnsi="仿宋" w:eastAsia="仿宋" w:cs="仿宋"/>
                <w:sz w:val="24"/>
                <w:szCs w:val="24"/>
              </w:rPr>
              <w:t xml:space="preserve">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21</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val="en-US" w:eastAsia="zh-CN"/>
              </w:rPr>
            </w:pPr>
            <w:r>
              <w:rPr>
                <w:rStyle w:val="8"/>
                <w:rFonts w:hint="eastAsia" w:ascii="仿宋_GB2312" w:hAnsi="仿宋_GB2312" w:eastAsia="仿宋_GB2312" w:cs="仿宋_GB2312"/>
                <w:color w:val="000000"/>
                <w:sz w:val="24"/>
                <w:szCs w:val="24"/>
              </w:rPr>
              <w:t>建设单位与施工总承包单位订立的工程施工合同中约定人工费用、拨付周期等情况。</w:t>
            </w:r>
            <w:r>
              <w:rPr>
                <w:rStyle w:val="8"/>
                <w:rFonts w:hint="eastAsia" w:ascii="仿宋_GB2312" w:hAnsi="仿宋_GB2312" w:eastAsia="仿宋_GB2312" w:cs="仿宋_GB2312"/>
                <w:color w:val="000000"/>
                <w:sz w:val="24"/>
                <w:szCs w:val="24"/>
                <w:lang w:eastAsia="zh-CN"/>
              </w:rPr>
              <w:t>（住建、交通、水利各</w:t>
            </w:r>
            <w:r>
              <w:rPr>
                <w:rStyle w:val="8"/>
                <w:rFonts w:hint="eastAsia" w:ascii="仿宋_GB2312" w:hAnsi="仿宋_GB2312" w:eastAsia="仿宋_GB2312" w:cs="仿宋_GB2312"/>
                <w:color w:val="000000"/>
                <w:sz w:val="24"/>
                <w:szCs w:val="24"/>
                <w:lang w:val="en-US" w:eastAsia="zh-CN"/>
              </w:rPr>
              <w:t>1分</w:t>
            </w:r>
            <w:r>
              <w:rPr>
                <w:rStyle w:val="8"/>
                <w:rFonts w:hint="eastAsia" w:ascii="仿宋_GB2312" w:hAnsi="仿宋_GB2312" w:eastAsia="仿宋_GB2312" w:cs="仿宋_GB2312"/>
                <w:color w:val="000000"/>
                <w:sz w:val="24"/>
                <w:szCs w:val="24"/>
                <w:lang w:eastAsia="zh-CN"/>
              </w:rPr>
              <w:t>）</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施工合同中</w:t>
            </w:r>
            <w:r>
              <w:rPr>
                <w:rStyle w:val="8"/>
                <w:rFonts w:hint="eastAsia" w:ascii="仿宋_GB2312" w:hAnsi="仿宋_GB2312" w:eastAsia="仿宋_GB2312" w:cs="仿宋_GB2312"/>
                <w:color w:val="000000"/>
                <w:sz w:val="24"/>
                <w:szCs w:val="24"/>
              </w:rPr>
              <w:t>约定人工费用、拨付周期情况</w:t>
            </w: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无约定</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有约定，约定内</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22</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施工总承包企业开设农民工工资专用账户情况</w:t>
            </w:r>
            <w:r>
              <w:rPr>
                <w:rStyle w:val="8"/>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（住建</w:t>
            </w:r>
            <w:r>
              <w:rPr>
                <w:rFonts w:hint="eastAsia" w:ascii="仿宋_GB2312" w:hAnsi="仿宋_GB2312" w:eastAsia="仿宋_GB2312" w:cs="仿宋_GB2312"/>
                <w:color w:val="000000"/>
                <w:sz w:val="24"/>
                <w:szCs w:val="24"/>
                <w:lang w:val="en-US" w:eastAsia="zh-CN"/>
              </w:rPr>
              <w:t>2分，交通、水利各1分</w:t>
            </w:r>
            <w:r>
              <w:rPr>
                <w:rFonts w:hint="eastAsia" w:ascii="仿宋_GB2312" w:hAnsi="仿宋_GB2312" w:eastAsia="仿宋_GB2312" w:cs="仿宋_GB2312"/>
                <w:color w:val="000000"/>
                <w:sz w:val="24"/>
                <w:szCs w:val="24"/>
              </w:rPr>
              <w:t>）</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rPr>
              <w:t>农民工工资</w:t>
            </w:r>
            <w:r>
              <w:rPr>
                <w:rStyle w:val="8"/>
                <w:rFonts w:hint="eastAsia" w:ascii="仿宋_GB2312" w:hAnsi="仿宋_GB2312" w:eastAsia="仿宋_GB2312" w:cs="仿宋_GB2312"/>
                <w:color w:val="000000"/>
                <w:sz w:val="24"/>
                <w:szCs w:val="24"/>
                <w:lang w:eastAsia="zh-CN"/>
              </w:rPr>
              <w:t>支付</w:t>
            </w:r>
            <w:r>
              <w:rPr>
                <w:rStyle w:val="8"/>
                <w:rFonts w:hint="eastAsia" w:ascii="仿宋_GB2312" w:hAnsi="仿宋_GB2312" w:eastAsia="仿宋_GB2312" w:cs="仿宋_GB2312"/>
                <w:color w:val="000000"/>
                <w:sz w:val="24"/>
                <w:szCs w:val="24"/>
              </w:rPr>
              <w:t>专用账户开户凭证</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rPr>
              <w:t>农民工工资</w:t>
            </w:r>
            <w:r>
              <w:rPr>
                <w:rStyle w:val="8"/>
                <w:rFonts w:hint="eastAsia" w:ascii="仿宋_GB2312" w:hAnsi="仿宋_GB2312" w:eastAsia="仿宋_GB2312" w:cs="仿宋_GB2312"/>
                <w:color w:val="000000"/>
                <w:sz w:val="24"/>
                <w:szCs w:val="24"/>
                <w:lang w:eastAsia="zh-CN"/>
              </w:rPr>
              <w:t>支付</w:t>
            </w:r>
            <w:r>
              <w:rPr>
                <w:rStyle w:val="8"/>
                <w:rFonts w:hint="eastAsia" w:ascii="仿宋_GB2312" w:hAnsi="仿宋_GB2312" w:eastAsia="仿宋_GB2312" w:cs="仿宋_GB2312"/>
                <w:color w:val="000000"/>
                <w:sz w:val="24"/>
                <w:szCs w:val="24"/>
              </w:rPr>
              <w:t>专用账户管理协议书</w:t>
            </w: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未开户</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已开户，信息如</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下：</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专户名称：</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开户人：</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开户银行：</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开户时间：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23</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lang w:val="en-US" w:eastAsia="zh-CN"/>
              </w:rPr>
              <w:t>建设单位及时足额向总包单位开设的农民工工资专用账户拨付人工费用情况。</w:t>
            </w:r>
            <w:r>
              <w:rPr>
                <w:rFonts w:hint="eastAsia" w:ascii="仿宋_GB2312" w:hAnsi="仿宋_GB2312" w:eastAsia="仿宋_GB2312" w:cs="仿宋_GB2312"/>
                <w:color w:val="000000"/>
                <w:sz w:val="24"/>
                <w:szCs w:val="24"/>
              </w:rPr>
              <w:t>（住建</w:t>
            </w:r>
            <w:r>
              <w:rPr>
                <w:rFonts w:hint="eastAsia" w:ascii="仿宋_GB2312" w:hAnsi="仿宋_GB2312" w:eastAsia="仿宋_GB2312" w:cs="仿宋_GB2312"/>
                <w:color w:val="000000"/>
                <w:sz w:val="24"/>
                <w:szCs w:val="24"/>
                <w:lang w:val="en-US" w:eastAsia="zh-CN"/>
              </w:rPr>
              <w:t>2分，交通、水利各1分</w:t>
            </w:r>
            <w:r>
              <w:rPr>
                <w:rFonts w:hint="eastAsia" w:ascii="仿宋_GB2312" w:hAnsi="仿宋_GB2312" w:eastAsia="仿宋_GB2312" w:cs="仿宋_GB2312"/>
                <w:color w:val="000000"/>
                <w:sz w:val="24"/>
                <w:szCs w:val="24"/>
              </w:rPr>
              <w:t>）</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Style w:val="8"/>
                <w:rFonts w:hint="eastAsia" w:ascii="仿宋_GB2312" w:hAnsi="仿宋_GB2312" w:eastAsia="仿宋_GB2312" w:cs="仿宋_GB2312"/>
                <w:color w:val="000000"/>
                <w:sz w:val="24"/>
                <w:szCs w:val="24"/>
              </w:rPr>
              <w:sym w:font="Times New Roman" w:char="0000"/>
            </w:r>
            <w:r>
              <w:rPr>
                <w:rStyle w:val="8"/>
                <w:rFonts w:hint="eastAsia" w:ascii="仿宋_GB2312" w:hAnsi="仿宋_GB2312" w:eastAsia="仿宋_GB2312" w:cs="仿宋_GB2312"/>
                <w:color w:val="000000"/>
                <w:sz w:val="24"/>
                <w:szCs w:val="24"/>
                <w:lang w:eastAsia="zh-CN"/>
              </w:rPr>
              <w:t>施工合同</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Style w:val="8"/>
                <w:rFonts w:hint="eastAsia" w:ascii="仿宋_GB2312" w:hAnsi="仿宋_GB2312" w:eastAsia="仿宋_GB2312" w:cs="仿宋_GB2312"/>
                <w:color w:val="000000"/>
                <w:sz w:val="24"/>
                <w:szCs w:val="24"/>
              </w:rPr>
              <w:sym w:font="Times New Roman" w:char="0000"/>
            </w:r>
            <w:r>
              <w:rPr>
                <w:rStyle w:val="8"/>
                <w:rFonts w:hint="eastAsia" w:ascii="仿宋_GB2312" w:hAnsi="仿宋_GB2312" w:eastAsia="仿宋_GB2312" w:cs="仿宋_GB2312"/>
                <w:color w:val="000000"/>
                <w:sz w:val="24"/>
                <w:szCs w:val="24"/>
              </w:rPr>
              <w:t>农民工工资专用账户管理协议书</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Style w:val="8"/>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eastAsia="zh-CN"/>
              </w:rPr>
              <w:t>查阅农民工工资支付专用账户资金往来凭证资料（</w:t>
            </w:r>
            <w:r>
              <w:rPr>
                <w:rStyle w:val="8"/>
                <w:rFonts w:hint="eastAsia" w:ascii="仿宋_GB2312" w:hAnsi="仿宋_GB2312" w:cs="仿宋_GB2312"/>
                <w:color w:val="000000"/>
                <w:sz w:val="24"/>
                <w:szCs w:val="24"/>
                <w:lang w:val="en-US" w:eastAsia="zh-CN"/>
              </w:rPr>
              <w:t>2022</w:t>
            </w:r>
            <w:r>
              <w:rPr>
                <w:rStyle w:val="8"/>
                <w:rFonts w:hint="eastAsia" w:ascii="仿宋_GB2312" w:hAnsi="仿宋_GB2312" w:eastAsia="仿宋_GB2312" w:cs="仿宋_GB2312"/>
                <w:color w:val="000000"/>
                <w:sz w:val="24"/>
                <w:szCs w:val="24"/>
                <w:lang w:val="en-US" w:eastAsia="zh-CN"/>
              </w:rPr>
              <w:t>年连续3个月）</w:t>
            </w:r>
            <w:r>
              <w:rPr>
                <w:rStyle w:val="8"/>
                <w:rFonts w:hint="eastAsia" w:ascii="仿宋_GB2312" w:hAnsi="仿宋_GB2312" w:eastAsia="仿宋_GB2312" w:cs="仿宋_GB2312"/>
                <w:color w:val="000000"/>
                <w:sz w:val="24"/>
                <w:szCs w:val="24"/>
                <w:lang w:eastAsia="zh-CN"/>
              </w:rPr>
              <w:t>，核查建设单位是否按合同条款和专用账户管理协议书中人工费支付比例，将人工费拨付至施工总包单位农民工工资支付专用账户。（住建项目核查该项）</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w:t>
            </w:r>
            <w:r>
              <w:rPr>
                <w:rStyle w:val="8"/>
                <w:rFonts w:hint="eastAsia" w:ascii="仿宋_GB2312" w:hAnsi="仿宋_GB2312" w:eastAsia="仿宋_GB2312" w:cs="仿宋_GB2312"/>
                <w:color w:val="000000"/>
                <w:sz w:val="24"/>
                <w:szCs w:val="24"/>
              </w:rPr>
              <w:t>目建设单位是否落实按时足额拨付的要求，查阅</w:t>
            </w:r>
            <w:r>
              <w:rPr>
                <w:rStyle w:val="8"/>
                <w:rFonts w:hint="eastAsia" w:ascii="仿宋_GB2312" w:hAnsi="仿宋_GB2312" w:cs="仿宋_GB2312"/>
                <w:color w:val="000000"/>
                <w:sz w:val="24"/>
                <w:szCs w:val="24"/>
                <w:lang w:val="en-US" w:eastAsia="zh-CN"/>
              </w:rPr>
              <w:t>2022</w:t>
            </w:r>
            <w:r>
              <w:rPr>
                <w:rStyle w:val="8"/>
                <w:rFonts w:hint="eastAsia" w:ascii="仿宋_GB2312" w:hAnsi="仿宋_GB2312" w:eastAsia="仿宋_GB2312" w:cs="仿宋_GB2312"/>
                <w:color w:val="000000"/>
                <w:sz w:val="24"/>
                <w:szCs w:val="24"/>
                <w:lang w:val="en-US" w:eastAsia="zh-CN"/>
              </w:rPr>
              <w:t>年连续3个月</w:t>
            </w:r>
            <w:r>
              <w:rPr>
                <w:rStyle w:val="8"/>
                <w:rFonts w:hint="eastAsia" w:ascii="仿宋_GB2312" w:hAnsi="仿宋_GB2312" w:eastAsia="仿宋_GB2312" w:cs="仿宋_GB2312"/>
                <w:color w:val="000000"/>
                <w:sz w:val="24"/>
                <w:szCs w:val="24"/>
              </w:rPr>
              <w:t>专用账户资金往来凭证资料。（是否按照分账管理协议的工资百分比拨付至专用账户）</w:t>
            </w:r>
            <w:r>
              <w:rPr>
                <w:rStyle w:val="8"/>
                <w:rFonts w:hint="eastAsia" w:ascii="仿宋_GB2312" w:hAnsi="仿宋_GB2312" w:eastAsia="仿宋_GB2312" w:cs="仿宋_GB2312"/>
                <w:color w:val="000000"/>
                <w:sz w:val="24"/>
                <w:szCs w:val="24"/>
                <w:lang w:eastAsia="zh-CN"/>
              </w:rPr>
              <w:t>（交通项目核查该项）</w:t>
            </w:r>
            <w:r>
              <w:rPr>
                <w:rStyle w:val="8"/>
                <w:rFonts w:hint="eastAsia" w:ascii="仿宋_GB2312" w:hAnsi="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eastAsia="zh-CN"/>
              </w:rPr>
              <w:t>查阅</w:t>
            </w:r>
            <w:r>
              <w:rPr>
                <w:rStyle w:val="8"/>
                <w:rFonts w:hint="eastAsia" w:ascii="仿宋_GB2312" w:hAnsi="仿宋_GB2312" w:cs="仿宋_GB2312"/>
                <w:color w:val="000000"/>
                <w:sz w:val="24"/>
                <w:szCs w:val="24"/>
                <w:lang w:val="en-US" w:eastAsia="zh-CN"/>
              </w:rPr>
              <w:t>2022</w:t>
            </w:r>
            <w:r>
              <w:rPr>
                <w:rStyle w:val="8"/>
                <w:rFonts w:hint="eastAsia" w:ascii="仿宋_GB2312" w:hAnsi="仿宋_GB2312" w:eastAsia="仿宋_GB2312" w:cs="仿宋_GB2312"/>
                <w:color w:val="000000"/>
                <w:sz w:val="24"/>
                <w:szCs w:val="24"/>
                <w:lang w:val="en-US" w:eastAsia="zh-CN"/>
              </w:rPr>
              <w:t>年连续3个月</w:t>
            </w:r>
            <w:r>
              <w:rPr>
                <w:rStyle w:val="8"/>
                <w:rFonts w:hint="eastAsia" w:ascii="仿宋_GB2312" w:hAnsi="仿宋_GB2312" w:eastAsia="仿宋_GB2312" w:cs="仿宋_GB2312"/>
                <w:color w:val="000000"/>
                <w:sz w:val="24"/>
                <w:szCs w:val="24"/>
                <w:lang w:eastAsia="zh-CN"/>
              </w:rPr>
              <w:t>农民工工资专用账户资金往来凭证资料，并将凭证资料与施工合同条款和专用账户管理协议书中约定的人工费支付比例、支付时间进行核对，核查建设单位是否及时足额向总包单位开设的农民工工资专用账户拨付人工费用（水利项目核查该项）</w:t>
            </w: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没有拨付人工费用</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有拨付人工费用，拨付情况如下：</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rPr>
            </w:pPr>
            <w:r>
              <w:rPr>
                <w:rFonts w:hint="eastAsia" w:ascii="仿宋" w:hAnsi="仿宋" w:eastAsia="仿宋" w:cs="仿宋"/>
                <w:sz w:val="24"/>
                <w:szCs w:val="24"/>
                <w:lang w:val="en-US" w:eastAsia="zh-CN"/>
              </w:rPr>
              <w:t>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24</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val="en-US" w:eastAsia="zh-CN"/>
              </w:rPr>
            </w:pPr>
            <w:r>
              <w:rPr>
                <w:rStyle w:val="8"/>
                <w:rFonts w:hint="eastAsia" w:ascii="仿宋_GB2312" w:hAnsi="仿宋_GB2312" w:eastAsia="仿宋_GB2312" w:cs="仿宋_GB2312"/>
                <w:color w:val="000000"/>
                <w:sz w:val="24"/>
                <w:szCs w:val="24"/>
              </w:rPr>
              <w:t>分包单位按月考核农民工工作量并编制工资支付表，经农民工本人签字确认后，交施工总承包企业</w:t>
            </w:r>
            <w:r>
              <w:rPr>
                <w:rStyle w:val="8"/>
                <w:rFonts w:hint="eastAsia" w:ascii="仿宋_GB2312" w:hAnsi="仿宋_GB2312" w:eastAsia="仿宋_GB2312" w:cs="仿宋_GB2312"/>
                <w:color w:val="000000"/>
                <w:sz w:val="24"/>
                <w:szCs w:val="24"/>
                <w:lang w:eastAsia="zh-CN"/>
              </w:rPr>
              <w:t>。</w:t>
            </w:r>
            <w:r>
              <w:rPr>
                <w:rStyle w:val="8"/>
                <w:rFonts w:hint="eastAsia" w:ascii="仿宋_GB2312" w:hAnsi="仿宋_GB2312" w:eastAsia="仿宋_GB2312" w:cs="仿宋_GB2312"/>
                <w:color w:val="000000"/>
                <w:sz w:val="24"/>
                <w:szCs w:val="24"/>
                <w:lang w:val="en-US" w:eastAsia="zh-CN"/>
              </w:rPr>
              <w:t>（住建1分，交通、水利各0.5分）</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color w:val="000000"/>
                <w:lang w:eastAsia="zh-CN"/>
              </w:rPr>
            </w:pPr>
            <w:r>
              <w:rPr>
                <w:rFonts w:hint="eastAsia" w:ascii="仿宋_GB2312" w:hAnsi="仿宋_GB2312" w:eastAsia="仿宋_GB2312" w:cs="仿宋_GB2312"/>
                <w:color w:val="000000"/>
                <w:sz w:val="24"/>
                <w:szCs w:val="24"/>
              </w:rPr>
              <w:sym w:font="Times New Roman" w:char="0000"/>
            </w:r>
            <w:r>
              <w:rPr>
                <w:rFonts w:hint="eastAsia" w:ascii="仿宋_GB2312" w:hAnsi="仿宋_GB2312" w:cs="仿宋_GB2312"/>
                <w:color w:val="000000"/>
                <w:sz w:val="24"/>
                <w:szCs w:val="24"/>
                <w:lang w:val="en-US" w:eastAsia="zh-CN"/>
              </w:rPr>
              <w:t>抽取</w:t>
            </w:r>
            <w:r>
              <w:rPr>
                <w:rStyle w:val="8"/>
                <w:rFonts w:hint="eastAsia" w:ascii="仿宋_GB2312" w:hAnsi="仿宋_GB2312" w:cs="仿宋_GB2312"/>
                <w:color w:val="000000"/>
                <w:sz w:val="24"/>
                <w:szCs w:val="24"/>
                <w:lang w:val="en-US" w:eastAsia="zh-CN"/>
              </w:rPr>
              <w:t>2022</w:t>
            </w:r>
            <w:r>
              <w:rPr>
                <w:rStyle w:val="8"/>
                <w:rFonts w:hint="eastAsia" w:ascii="仿宋_GB2312" w:hAnsi="仿宋_GB2312" w:eastAsia="仿宋_GB2312" w:cs="仿宋_GB2312"/>
                <w:color w:val="000000"/>
                <w:sz w:val="24"/>
                <w:szCs w:val="24"/>
                <w:lang w:val="en-US" w:eastAsia="zh-CN"/>
              </w:rPr>
              <w:t>年连续3个月</w:t>
            </w:r>
            <w:r>
              <w:rPr>
                <w:rFonts w:hint="eastAsia" w:ascii="仿宋_GB2312" w:hAnsi="仿宋_GB2312" w:eastAsia="仿宋_GB2312" w:cs="仿宋_GB2312"/>
                <w:color w:val="000000"/>
                <w:sz w:val="24"/>
                <w:szCs w:val="24"/>
                <w:lang w:eastAsia="zh-CN"/>
              </w:rPr>
              <w:t>按月考核农民工工作量相关材料</w:t>
            </w:r>
            <w:r>
              <w:rPr>
                <w:rFonts w:hint="eastAsia" w:ascii="仿宋_GB2312" w:hAnsi="仿宋_GB2312" w:cs="仿宋_GB2312"/>
                <w:color w:val="000000"/>
                <w:sz w:val="24"/>
                <w:szCs w:val="24"/>
                <w:lang w:val="en-US" w:eastAsia="zh-CN"/>
              </w:rPr>
              <w:t>以及</w:t>
            </w:r>
            <w:r>
              <w:rPr>
                <w:rFonts w:hint="eastAsia" w:ascii="仿宋_GB2312" w:hAnsi="仿宋_GB2312" w:eastAsia="仿宋_GB2312" w:cs="仿宋_GB2312"/>
                <w:color w:val="000000"/>
                <w:sz w:val="24"/>
                <w:szCs w:val="24"/>
                <w:lang w:eastAsia="zh-CN"/>
              </w:rPr>
              <w:t>经农民工本人签字确认的</w:t>
            </w:r>
            <w:r>
              <w:rPr>
                <w:rFonts w:hint="eastAsia" w:ascii="仿宋_GB2312" w:hAnsi="仿宋_GB2312" w:eastAsia="仿宋_GB2312" w:cs="仿宋_GB2312"/>
                <w:b w:val="0"/>
                <w:bCs w:val="0"/>
                <w:color w:val="000000"/>
                <w:sz w:val="24"/>
                <w:szCs w:val="24"/>
                <w:lang w:eastAsia="zh-CN"/>
              </w:rPr>
              <w:t>工资支付表</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sym w:font="Times New Roman" w:char="0000"/>
            </w:r>
            <w:r>
              <w:rPr>
                <w:rFonts w:hint="eastAsia" w:ascii="仿宋_GB2312" w:hAnsi="仿宋_GB2312" w:cs="仿宋_GB2312"/>
                <w:color w:val="000000"/>
                <w:sz w:val="24"/>
                <w:szCs w:val="24"/>
                <w:lang w:eastAsia="zh-CN"/>
              </w:rPr>
              <w:t>经施工总承包单位盖章确认的分包单位（含专业分包单位和劳务分包单位）汇总表，需注明分包单位名称</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没有</w:t>
            </w:r>
            <w:r>
              <w:rPr>
                <w:rFonts w:hint="eastAsia" w:ascii="仿宋" w:hAnsi="仿宋" w:eastAsia="仿宋" w:cs="仿宋"/>
                <w:sz w:val="24"/>
                <w:szCs w:val="24"/>
              </w:rPr>
              <w:t>工资</w:t>
            </w:r>
            <w:r>
              <w:rPr>
                <w:rFonts w:hint="eastAsia" w:ascii="仿宋" w:hAnsi="仿宋" w:eastAsia="仿宋" w:cs="仿宋"/>
                <w:sz w:val="24"/>
                <w:szCs w:val="24"/>
                <w:lang w:eastAsia="zh-CN"/>
              </w:rPr>
              <w:t>支付表</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有工资支付</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表，情况如下</w:t>
            </w:r>
            <w:r>
              <w:rPr>
                <w:rFonts w:hint="eastAsia" w:ascii="仿宋" w:hAnsi="仿宋" w:eastAsia="仿宋" w:cs="仿宋"/>
                <w:sz w:val="24"/>
                <w:szCs w:val="24"/>
                <w:lang w:val="en-US" w:eastAsia="zh-CN"/>
              </w:rPr>
              <w:t>:</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分包单位名称：</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抽取月份：</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月至  月</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□工资</w:t>
            </w:r>
            <w:r>
              <w:rPr>
                <w:rFonts w:hint="eastAsia" w:ascii="仿宋" w:hAnsi="仿宋" w:eastAsia="仿宋" w:cs="仿宋"/>
                <w:sz w:val="24"/>
                <w:szCs w:val="24"/>
                <w:lang w:eastAsia="zh-CN"/>
              </w:rPr>
              <w:t>支付表有农民工签字</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□工资</w:t>
            </w:r>
            <w:r>
              <w:rPr>
                <w:rFonts w:hint="eastAsia" w:ascii="仿宋" w:hAnsi="仿宋" w:eastAsia="仿宋" w:cs="仿宋"/>
                <w:sz w:val="24"/>
                <w:szCs w:val="24"/>
                <w:lang w:eastAsia="zh-CN"/>
              </w:rPr>
              <w:t>支付表没有</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农民工签字</w:t>
            </w:r>
          </w:p>
          <w:p>
            <w:pPr>
              <w:pStyle w:val="7"/>
              <w:bidi w:val="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25</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lang w:eastAsia="zh-CN"/>
              </w:rPr>
              <w:t>总承包单位通过专用账户委托银行直接向农民工发放工资</w:t>
            </w:r>
            <w:r>
              <w:rPr>
                <w:rFonts w:hint="eastAsia" w:ascii="仿宋_GB2312" w:hAnsi="仿宋_GB2312" w:eastAsia="仿宋_GB2312" w:cs="仿宋_GB2312"/>
                <w:color w:val="000000"/>
                <w:sz w:val="24"/>
                <w:szCs w:val="24"/>
              </w:rPr>
              <w:t>。（住建</w:t>
            </w:r>
            <w:r>
              <w:rPr>
                <w:rFonts w:hint="eastAsia" w:ascii="仿宋_GB2312" w:hAnsi="仿宋_GB2312" w:eastAsia="仿宋_GB2312" w:cs="仿宋_GB2312"/>
                <w:color w:val="000000"/>
                <w:sz w:val="24"/>
                <w:szCs w:val="24"/>
                <w:lang w:val="en-US" w:eastAsia="zh-CN"/>
              </w:rPr>
              <w:t>2分，交通、水利各1分</w:t>
            </w:r>
            <w:r>
              <w:rPr>
                <w:rFonts w:hint="eastAsia" w:ascii="仿宋_GB2312" w:hAnsi="仿宋_GB2312" w:eastAsia="仿宋_GB2312" w:cs="仿宋_GB2312"/>
                <w:color w:val="000000"/>
                <w:sz w:val="24"/>
                <w:szCs w:val="24"/>
              </w:rPr>
              <w:t>）</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委托银行通过农民工工资支付专用账户直接向农民工发放工资的银行流水等凭证</w:t>
            </w:r>
          </w:p>
          <w:p>
            <w:pPr>
              <w:pStyle w:val="2"/>
              <w:pageBreakBefore w:val="0"/>
              <w:widowControl w:val="0"/>
              <w:kinsoku/>
              <w:wordWrap/>
              <w:overflowPunct/>
              <w:topLinePunct w:val="0"/>
              <w:autoSpaceDE/>
              <w:autoSpaceDN/>
              <w:bidi w:val="0"/>
              <w:adjustRightInd/>
              <w:snapToGrid/>
              <w:spacing w:line="0" w:lineRule="atLeast"/>
              <w:textAlignment w:val="auto"/>
              <w:rPr>
                <w:rFonts w:hint="default"/>
                <w:b w:val="0"/>
                <w:bCs w:val="0"/>
                <w:color w:val="000000"/>
                <w:lang w:val="en-US" w:eastAsia="zh-CN"/>
              </w:rPr>
            </w:pPr>
            <w:r>
              <w:rPr>
                <w:rFonts w:hint="eastAsia" w:ascii="仿宋_GB2312" w:hAnsi="仿宋_GB2312" w:eastAsia="仿宋_GB2312" w:cs="仿宋_GB2312"/>
                <w:b w:val="0"/>
                <w:bCs w:val="0"/>
                <w:color w:val="000000"/>
                <w:sz w:val="24"/>
                <w:szCs w:val="24"/>
                <w:lang w:eastAsia="zh-CN"/>
              </w:rPr>
              <w:t>资料</w:t>
            </w:r>
            <w:r>
              <w:rPr>
                <w:rFonts w:hint="eastAsia" w:ascii="仿宋_GB2312" w:hAnsi="仿宋_GB2312" w:cs="仿宋_GB2312"/>
                <w:b w:val="0"/>
                <w:bCs w:val="0"/>
                <w:color w:val="000000"/>
                <w:sz w:val="24"/>
                <w:szCs w:val="24"/>
                <w:lang w:eastAsia="zh-CN"/>
              </w:rPr>
              <w:t>（抽查</w:t>
            </w:r>
            <w:r>
              <w:rPr>
                <w:rFonts w:hint="eastAsia" w:ascii="仿宋_GB2312" w:hAnsi="仿宋_GB2312" w:cs="仿宋_GB2312"/>
                <w:b w:val="0"/>
                <w:bCs w:val="0"/>
                <w:color w:val="000000"/>
                <w:sz w:val="24"/>
                <w:szCs w:val="24"/>
                <w:lang w:val="en-US" w:eastAsia="zh-CN"/>
              </w:rPr>
              <w:t>1个月）</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eastAsia="zh-CN"/>
              </w:rPr>
              <w:t>分包单位农民工工资委托施工总承包单位代发协议</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未委托银行代发</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委托银行代发，情况如下：</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银行名称：</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代发时间：</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代发人数：</w:t>
            </w:r>
          </w:p>
          <w:p>
            <w:pPr>
              <w:pStyle w:val="7"/>
              <w:bidi w:val="0"/>
              <w:jc w:val="left"/>
              <w:rPr>
                <w:rFonts w:hint="eastAsia" w:ascii="仿宋" w:hAnsi="仿宋" w:eastAsia="仿宋" w:cs="仿宋"/>
                <w:sz w:val="24"/>
                <w:szCs w:val="24"/>
              </w:rPr>
            </w:pPr>
            <w:r>
              <w:rPr>
                <w:rFonts w:hint="eastAsia" w:ascii="仿宋" w:hAnsi="仿宋" w:eastAsia="仿宋" w:cs="仿宋"/>
                <w:sz w:val="24"/>
                <w:szCs w:val="24"/>
                <w:lang w:eastAsia="zh-CN"/>
              </w:rPr>
              <w:t>代发金额：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27</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所有在建工程项目按标准在施工现场设立维权信息告示牌</w:t>
            </w:r>
            <w:r>
              <w:rPr>
                <w:rFonts w:hint="eastAsia" w:ascii="仿宋_GB2312" w:hAnsi="仿宋_GB2312" w:eastAsia="仿宋_GB2312" w:cs="仿宋_GB2312"/>
                <w:color w:val="000000"/>
                <w:sz w:val="24"/>
                <w:szCs w:val="24"/>
              </w:rPr>
              <w:t>。（住建</w:t>
            </w:r>
            <w:r>
              <w:rPr>
                <w:rFonts w:hint="eastAsia" w:ascii="仿宋_GB2312" w:hAnsi="仿宋_GB2312" w:eastAsia="仿宋_GB2312" w:cs="仿宋_GB2312"/>
                <w:color w:val="000000"/>
                <w:sz w:val="24"/>
                <w:szCs w:val="24"/>
                <w:lang w:eastAsia="zh-CN"/>
              </w:rPr>
              <w:t>、交通、水利各</w:t>
            </w:r>
            <w:r>
              <w:rPr>
                <w:rFonts w:hint="eastAsia" w:ascii="仿宋_GB2312" w:hAnsi="仿宋_GB2312" w:eastAsia="仿宋_GB2312" w:cs="仿宋_GB2312"/>
                <w:color w:val="000000"/>
                <w:sz w:val="24"/>
                <w:szCs w:val="24"/>
                <w:lang w:val="en-US" w:eastAsia="zh-CN"/>
              </w:rPr>
              <w:t>1分</w:t>
            </w:r>
            <w:r>
              <w:rPr>
                <w:rFonts w:hint="eastAsia" w:ascii="仿宋_GB2312" w:hAnsi="仿宋_GB2312" w:eastAsia="仿宋_GB2312" w:cs="仿宋_GB2312"/>
                <w:color w:val="000000"/>
                <w:sz w:val="24"/>
                <w:szCs w:val="24"/>
              </w:rPr>
              <w:t>）</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8"/>
                <w:rFonts w:hint="eastAsia" w:ascii="仿宋_GB2312" w:hAnsi="仿宋_GB2312" w:eastAsia="仿宋_GB2312" w:cs="仿宋_GB2312"/>
                <w:color w:val="000000"/>
                <w:sz w:val="24"/>
                <w:szCs w:val="24"/>
              </w:rPr>
              <w:t>是否按国办发〔2016〕1号</w:t>
            </w:r>
            <w:r>
              <w:rPr>
                <w:rStyle w:val="8"/>
                <w:rFonts w:hint="eastAsia" w:ascii="仿宋_GB2312" w:hAnsi="仿宋_GB2312" w:eastAsia="仿宋_GB2312" w:cs="仿宋_GB2312"/>
                <w:color w:val="000000"/>
                <w:sz w:val="24"/>
                <w:szCs w:val="24"/>
                <w:lang w:eastAsia="zh-CN"/>
              </w:rPr>
              <w:t>、《保障农民工工资支付条例》、粤治欠办</w:t>
            </w:r>
            <w:r>
              <w:rPr>
                <w:rStyle w:val="8"/>
                <w:rFonts w:hint="eastAsia" w:ascii="仿宋_GB2312" w:hAnsi="仿宋_GB2312" w:eastAsia="仿宋_GB2312" w:cs="仿宋_GB2312"/>
                <w:color w:val="000000"/>
                <w:sz w:val="24"/>
                <w:szCs w:val="24"/>
              </w:rPr>
              <w:t>〔</w:t>
            </w:r>
            <w:r>
              <w:rPr>
                <w:rStyle w:val="8"/>
                <w:rFonts w:hint="eastAsia" w:ascii="仿宋_GB2312" w:hAnsi="仿宋_GB2312" w:cs="仿宋_GB2312"/>
                <w:color w:val="000000"/>
                <w:sz w:val="24"/>
                <w:szCs w:val="24"/>
                <w:lang w:eastAsia="zh-CN"/>
              </w:rPr>
              <w:t>2021</w:t>
            </w:r>
            <w:r>
              <w:rPr>
                <w:rStyle w:val="8"/>
                <w:rFonts w:hint="eastAsia" w:ascii="仿宋_GB2312" w:hAnsi="仿宋_GB2312" w:eastAsia="仿宋_GB2312" w:cs="仿宋_GB2312"/>
                <w:color w:val="000000"/>
                <w:sz w:val="24"/>
                <w:szCs w:val="24"/>
              </w:rPr>
              <w:t>〕</w:t>
            </w:r>
            <w:r>
              <w:rPr>
                <w:rStyle w:val="8"/>
                <w:rFonts w:hint="eastAsia" w:ascii="仿宋_GB2312" w:hAnsi="仿宋_GB2312" w:eastAsia="仿宋_GB2312" w:cs="仿宋_GB2312"/>
                <w:color w:val="000000"/>
                <w:sz w:val="24"/>
                <w:szCs w:val="24"/>
                <w:lang w:val="en-US" w:eastAsia="zh-CN"/>
              </w:rPr>
              <w:t>9号</w:t>
            </w:r>
            <w:r>
              <w:rPr>
                <w:rStyle w:val="8"/>
                <w:rFonts w:hint="eastAsia" w:ascii="仿宋_GB2312" w:hAnsi="仿宋_GB2312" w:eastAsia="仿宋_GB2312" w:cs="仿宋_GB2312"/>
                <w:color w:val="000000"/>
                <w:sz w:val="24"/>
                <w:szCs w:val="24"/>
              </w:rPr>
              <w:t>标准</w:t>
            </w:r>
            <w:r>
              <w:rPr>
                <w:rStyle w:val="8"/>
                <w:rFonts w:hint="eastAsia" w:ascii="仿宋_GB2312" w:hAnsi="仿宋_GB2312" w:eastAsia="仿宋_GB2312" w:cs="仿宋_GB2312"/>
                <w:color w:val="000000"/>
                <w:sz w:val="24"/>
                <w:szCs w:val="24"/>
                <w:lang w:eastAsia="zh-CN"/>
              </w:rPr>
              <w:t>要求</w:t>
            </w:r>
            <w:r>
              <w:rPr>
                <w:rStyle w:val="8"/>
                <w:rFonts w:hint="eastAsia" w:ascii="仿宋_GB2312" w:hAnsi="仿宋_GB2312" w:eastAsia="仿宋_GB2312" w:cs="仿宋_GB2312"/>
                <w:color w:val="000000"/>
                <w:sz w:val="24"/>
                <w:szCs w:val="24"/>
                <w:lang w:val="en-US" w:eastAsia="zh-CN"/>
              </w:rPr>
              <w:t>在室外</w:t>
            </w:r>
            <w:r>
              <w:rPr>
                <w:rStyle w:val="8"/>
                <w:rFonts w:hint="eastAsia" w:ascii="仿宋_GB2312" w:hAnsi="仿宋_GB2312" w:eastAsia="仿宋_GB2312" w:cs="仿宋_GB2312"/>
                <w:color w:val="000000"/>
                <w:sz w:val="24"/>
                <w:szCs w:val="24"/>
              </w:rPr>
              <w:t>设立维权公示牌</w:t>
            </w:r>
            <w:r>
              <w:rPr>
                <w:rStyle w:val="8"/>
                <w:rFonts w:hint="eastAsia" w:ascii="仿宋_GB2312" w:hAnsi="仿宋_GB2312" w:eastAsia="仿宋_GB2312" w:cs="仿宋_GB2312"/>
                <w:color w:val="000000"/>
                <w:sz w:val="24"/>
                <w:szCs w:val="24"/>
                <w:lang w:eastAsia="zh-CN"/>
              </w:rPr>
              <w:t>，</w:t>
            </w:r>
            <w:r>
              <w:rPr>
                <w:rStyle w:val="8"/>
                <w:rFonts w:hint="eastAsia" w:ascii="仿宋_GB2312" w:hAnsi="仿宋_GB2312" w:eastAsia="仿宋_GB2312" w:cs="仿宋_GB2312"/>
                <w:color w:val="000000"/>
                <w:sz w:val="24"/>
                <w:szCs w:val="24"/>
              </w:rPr>
              <w:t>维权公示牌是否有法律援助电话</w:t>
            </w: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没有维权信息告示牌</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有维权信息告示牌，情况如下：</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设立位置：</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设立时间：</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告知事项：</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rPr>
              <w:sym w:font="Times New Roman" w:char="0000"/>
            </w:r>
            <w:r>
              <w:rPr>
                <w:rFonts w:hint="eastAsia" w:ascii="仿宋" w:hAnsi="仿宋" w:eastAsia="仿宋" w:cs="仿宋"/>
                <w:sz w:val="24"/>
                <w:szCs w:val="24"/>
                <w:lang w:eastAsia="zh-CN"/>
              </w:rPr>
              <w:t>全面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Times New Roman" w:char="0000"/>
            </w:r>
            <w:r>
              <w:rPr>
                <w:rFonts w:hint="eastAsia" w:ascii="仿宋" w:hAnsi="仿宋" w:eastAsia="仿宋" w:cs="仿宋"/>
                <w:sz w:val="24"/>
                <w:szCs w:val="24"/>
                <w:lang w:eastAsia="zh-CN"/>
              </w:rPr>
              <w:t>不全面</w:t>
            </w:r>
          </w:p>
          <w:p>
            <w:pPr>
              <w:pStyle w:val="7"/>
              <w:bidi w:val="0"/>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9080" w:type="dxa"/>
            <w:gridSpan w:val="8"/>
            <w:noWrap w:val="0"/>
            <w:vAlign w:val="center"/>
          </w:tcPr>
          <w:p>
            <w:pPr>
              <w:pStyle w:val="7"/>
              <w:bidi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14</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Style w:val="4"/>
                <w:rFonts w:hint="eastAsia" w:ascii="仿宋_GB2312" w:hAnsi="仿宋_GB2312" w:eastAsia="仿宋_GB2312" w:cs="仿宋_GB2312"/>
                <w:color w:val="000000"/>
                <w:kern w:val="0"/>
                <w:sz w:val="24"/>
                <w:szCs w:val="24"/>
              </w:rPr>
              <w:t>加强政府投资工程项目资金监管，按规定及时拨付财政资金，从源头上预防因拖欠工程款导致的欠薪。</w:t>
            </w:r>
            <w:r>
              <w:rPr>
                <w:rStyle w:val="4"/>
                <w:rFonts w:hint="eastAsia" w:ascii="仿宋_GB2312" w:hAnsi="仿宋_GB2312" w:eastAsia="仿宋_GB2312" w:cs="仿宋_GB2312"/>
                <w:color w:val="000000"/>
                <w:kern w:val="0"/>
                <w:sz w:val="24"/>
                <w:szCs w:val="24"/>
                <w:lang w:val="en-US" w:eastAsia="zh-CN"/>
              </w:rPr>
              <w:t>3分（财政）</w:t>
            </w:r>
          </w:p>
        </w:tc>
        <w:tc>
          <w:tcPr>
            <w:tcW w:w="30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□财政部门按时拨付工程款的凭证</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□政府工程项目资金到账证明</w:t>
            </w:r>
          </w:p>
        </w:tc>
        <w:tc>
          <w:tcPr>
            <w:tcW w:w="2160" w:type="dxa"/>
            <w:gridSpan w:val="5"/>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财政资金拨付情况如下：</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（非政府投资项目无需填写）</w:t>
            </w:r>
          </w:p>
          <w:p>
            <w:pPr>
              <w:pStyle w:val="7"/>
              <w:bidi w:val="0"/>
              <w:rPr>
                <w:rFonts w:hint="eastAsia" w:ascii="仿宋" w:hAnsi="仿宋" w:eastAsia="仿宋" w:cs="仿宋"/>
                <w:sz w:val="24"/>
                <w:szCs w:val="24"/>
                <w:lang w:eastAsia="zh-CN"/>
              </w:rPr>
            </w:pPr>
          </w:p>
          <w:p>
            <w:pPr>
              <w:pStyle w:val="7"/>
              <w:bidi w:val="0"/>
              <w:rPr>
                <w:rFonts w:hint="eastAsia" w:ascii="仿宋" w:hAnsi="仿宋" w:eastAsia="仿宋" w:cs="仿宋"/>
                <w:sz w:val="24"/>
                <w:szCs w:val="24"/>
                <w:lang w:eastAsia="zh-CN"/>
              </w:rPr>
            </w:pPr>
          </w:p>
          <w:p>
            <w:pPr>
              <w:pStyle w:val="7"/>
              <w:bidi w:val="0"/>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0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42</w:t>
            </w:r>
          </w:p>
        </w:tc>
        <w:tc>
          <w:tcPr>
            <w:tcW w:w="315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rPr>
            </w:pPr>
            <w:r>
              <w:rPr>
                <w:rStyle w:val="8"/>
                <w:rFonts w:hint="eastAsia" w:ascii="仿宋_GB2312" w:hAnsi="仿宋_GB2312" w:cs="仿宋_GB2312"/>
                <w:color w:val="000000"/>
                <w:sz w:val="24"/>
                <w:szCs w:val="24"/>
                <w:lang w:eastAsia="zh-CN"/>
              </w:rPr>
              <w:t>202</w:t>
            </w:r>
            <w:r>
              <w:rPr>
                <w:rStyle w:val="8"/>
                <w:rFonts w:hint="eastAsia" w:ascii="仿宋_GB2312" w:hAnsi="仿宋_GB2312" w:cs="仿宋_GB2312"/>
                <w:color w:val="000000"/>
                <w:sz w:val="24"/>
                <w:szCs w:val="24"/>
                <w:lang w:val="en-US" w:eastAsia="zh-CN"/>
              </w:rPr>
              <w:t>2</w:t>
            </w:r>
            <w:r>
              <w:rPr>
                <w:rStyle w:val="8"/>
                <w:rFonts w:hint="eastAsia" w:ascii="仿宋_GB2312" w:hAnsi="仿宋_GB2312" w:eastAsia="仿宋_GB2312" w:cs="仿宋_GB2312"/>
                <w:color w:val="000000"/>
                <w:sz w:val="24"/>
                <w:szCs w:val="24"/>
              </w:rPr>
              <w:t>年发生的政府投资工程项目以及各类政府与社会资本合作项目拖欠农民工工资案件在</w:t>
            </w:r>
            <w:r>
              <w:rPr>
                <w:rStyle w:val="8"/>
                <w:rFonts w:hint="eastAsia" w:ascii="仿宋_GB2312" w:hAnsi="仿宋_GB2312" w:cs="仿宋_GB2312"/>
                <w:color w:val="000000"/>
                <w:sz w:val="24"/>
                <w:szCs w:val="24"/>
                <w:lang w:eastAsia="zh-CN"/>
              </w:rPr>
              <w:t>202</w:t>
            </w:r>
            <w:r>
              <w:rPr>
                <w:rStyle w:val="8"/>
                <w:rFonts w:hint="eastAsia" w:ascii="仿宋_GB2312" w:hAnsi="仿宋_GB2312" w:cs="仿宋_GB2312"/>
                <w:color w:val="000000"/>
                <w:sz w:val="24"/>
                <w:szCs w:val="24"/>
                <w:lang w:val="en-US" w:eastAsia="zh-CN"/>
              </w:rPr>
              <w:t>2</w:t>
            </w:r>
            <w:r>
              <w:rPr>
                <w:rStyle w:val="8"/>
                <w:rFonts w:hint="eastAsia" w:ascii="仿宋_GB2312" w:hAnsi="仿宋_GB2312" w:eastAsia="仿宋_GB2312" w:cs="仿宋_GB2312"/>
                <w:color w:val="000000"/>
                <w:sz w:val="24"/>
                <w:szCs w:val="24"/>
              </w:rPr>
              <w:t>年底前全部清零</w:t>
            </w:r>
            <w:r>
              <w:rPr>
                <w:rStyle w:val="8"/>
                <w:rFonts w:hint="eastAsia" w:ascii="仿宋_GB2312" w:hAnsi="仿宋_GB2312" w:eastAsia="仿宋_GB2312" w:cs="仿宋_GB2312"/>
                <w:color w:val="000000"/>
                <w:sz w:val="24"/>
                <w:szCs w:val="24"/>
                <w:lang w:val="en-US" w:eastAsia="zh-CN"/>
              </w:rPr>
              <w:t>。最多扣4分（财政）</w:t>
            </w:r>
          </w:p>
        </w:tc>
        <w:tc>
          <w:tcPr>
            <w:tcW w:w="305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□财政部门按时拨付工程款的凭证</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□政府工程项目资金到账证明</w:t>
            </w:r>
          </w:p>
        </w:tc>
        <w:tc>
          <w:tcPr>
            <w:tcW w:w="2160" w:type="dxa"/>
            <w:gridSpan w:val="5"/>
            <w:tcBorders>
              <w:left w:val="nil"/>
              <w:bottom w:val="single" w:color="auto" w:sz="4" w:space="0"/>
              <w:right w:val="single" w:color="auto" w:sz="4" w:space="0"/>
            </w:tcBorders>
            <w:noWrap w:val="0"/>
            <w:vAlign w:val="center"/>
          </w:tcPr>
          <w:p>
            <w:pPr>
              <w:pStyle w:val="7"/>
              <w:bidi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5" w:hRule="atLeast"/>
          <w:jc w:val="center"/>
        </w:trPr>
        <w:tc>
          <w:tcPr>
            <w:tcW w:w="9080" w:type="dxa"/>
            <w:gridSpan w:val="8"/>
            <w:tcBorders>
              <w:top w:val="single" w:color="auto" w:sz="4" w:space="0"/>
              <w:left w:val="single" w:color="auto" w:sz="4" w:space="0"/>
              <w:bottom w:val="single" w:color="auto" w:sz="4" w:space="0"/>
              <w:right w:val="single" w:color="auto" w:sz="4" w:space="0"/>
            </w:tcBorders>
            <w:noWrap w:val="0"/>
            <w:vAlign w:val="center"/>
          </w:tcPr>
          <w:p>
            <w:pPr>
              <w:pStyle w:val="7"/>
              <w:bidi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13</w:t>
            </w:r>
          </w:p>
        </w:tc>
        <w:tc>
          <w:tcPr>
            <w:tcW w:w="315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Style w:val="8"/>
                <w:rFonts w:hint="eastAsia" w:ascii="仿宋_GB2312" w:hAnsi="仿宋_GB2312" w:eastAsia="仿宋_GB2312" w:cs="仿宋_GB2312"/>
                <w:color w:val="000000"/>
                <w:sz w:val="24"/>
                <w:szCs w:val="24"/>
                <w:lang w:eastAsia="zh-CN"/>
              </w:rPr>
              <w:t>审批政府投资工程项目的主管部门严格审查资金筹措方案，建设资金不落实的不得批准可研报告。</w:t>
            </w:r>
            <w:r>
              <w:rPr>
                <w:rStyle w:val="8"/>
                <w:rFonts w:hint="eastAsia" w:ascii="仿宋_GB2312" w:hAnsi="仿宋_GB2312" w:eastAsia="仿宋_GB2312" w:cs="仿宋_GB2312"/>
                <w:color w:val="000000"/>
                <w:sz w:val="24"/>
                <w:szCs w:val="24"/>
                <w:lang w:val="en-US" w:eastAsia="zh-CN"/>
              </w:rPr>
              <w:t>1分（发改）</w:t>
            </w:r>
          </w:p>
        </w:tc>
        <w:tc>
          <w:tcPr>
            <w:tcW w:w="3056"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发改部门审批的相关材料</w:t>
            </w:r>
            <w:r>
              <w:rPr>
                <w:rFonts w:hint="eastAsia" w:ascii="仿宋_GB2312" w:hAnsi="仿宋_GB2312" w:cs="仿宋_GB2312"/>
                <w:color w:val="000000"/>
                <w:sz w:val="24"/>
                <w:szCs w:val="24"/>
                <w:lang w:eastAsia="zh-CN"/>
              </w:rPr>
              <w:t>（是否明确资金来源和筹措方式）</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sym w:font="Times New Roman" w:char="0000"/>
            </w:r>
            <w:r>
              <w:rPr>
                <w:rFonts w:hint="eastAsia" w:ascii="仿宋_GB2312" w:hAnsi="仿宋_GB2312" w:eastAsia="仿宋_GB2312" w:cs="仿宋_GB2312"/>
                <w:color w:val="000000"/>
                <w:sz w:val="24"/>
                <w:szCs w:val="24"/>
                <w:lang w:eastAsia="zh-CN"/>
              </w:rPr>
              <w:t>资金筹措方案经财政审核</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同意的凭证</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160" w:type="dxa"/>
            <w:gridSpan w:val="5"/>
            <w:tcBorders>
              <w:top w:val="single" w:color="auto" w:sz="4" w:space="0"/>
              <w:left w:val="nil"/>
              <w:bottom w:val="single" w:color="auto" w:sz="4" w:space="0"/>
              <w:right w:val="single" w:color="auto" w:sz="4" w:space="0"/>
            </w:tcBorders>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明确</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不明确</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（非政府投资项目无需填写）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10" w:hRule="atLeast"/>
          <w:jc w:val="center"/>
        </w:trPr>
        <w:tc>
          <w:tcPr>
            <w:tcW w:w="9080" w:type="dxa"/>
            <w:gridSpan w:val="8"/>
            <w:tcBorders>
              <w:top w:val="single" w:color="auto" w:sz="4" w:space="0"/>
              <w:left w:val="single" w:color="auto" w:sz="4" w:space="0"/>
              <w:bottom w:val="single" w:color="auto" w:sz="4" w:space="0"/>
              <w:right w:val="single" w:color="auto" w:sz="4" w:space="0"/>
            </w:tcBorders>
            <w:noWrap w:val="0"/>
            <w:vAlign w:val="center"/>
          </w:tcPr>
          <w:p>
            <w:pPr>
              <w:pStyle w:val="7"/>
              <w:bidi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43</w:t>
            </w:r>
          </w:p>
        </w:tc>
        <w:tc>
          <w:tcPr>
            <w:tcW w:w="315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val="en-US" w:eastAsia="zh-CN"/>
              </w:rPr>
            </w:pPr>
            <w:r>
              <w:rPr>
                <w:rStyle w:val="8"/>
                <w:rFonts w:hint="eastAsia" w:ascii="仿宋_GB2312" w:hAnsi="仿宋_GB2312" w:cs="仿宋_GB2312"/>
                <w:color w:val="000000"/>
                <w:sz w:val="24"/>
                <w:szCs w:val="24"/>
                <w:lang w:eastAsia="zh-CN"/>
              </w:rPr>
              <w:t>202</w:t>
            </w:r>
            <w:r>
              <w:rPr>
                <w:rStyle w:val="8"/>
                <w:rFonts w:hint="eastAsia" w:ascii="仿宋_GB2312" w:hAnsi="仿宋_GB2312" w:cs="仿宋_GB2312"/>
                <w:color w:val="000000"/>
                <w:sz w:val="24"/>
                <w:szCs w:val="24"/>
                <w:lang w:val="en-US" w:eastAsia="zh-CN"/>
              </w:rPr>
              <w:t>2</w:t>
            </w:r>
            <w:r>
              <w:rPr>
                <w:rStyle w:val="8"/>
                <w:rFonts w:hint="eastAsia" w:ascii="仿宋_GB2312" w:hAnsi="仿宋_GB2312" w:eastAsia="仿宋_GB2312" w:cs="仿宋_GB2312"/>
                <w:color w:val="000000"/>
                <w:sz w:val="24"/>
                <w:szCs w:val="24"/>
              </w:rPr>
              <w:t>年发生的国企项目拖欠农民工工资案件在</w:t>
            </w:r>
            <w:r>
              <w:rPr>
                <w:rStyle w:val="8"/>
                <w:rFonts w:hint="eastAsia" w:ascii="仿宋_GB2312" w:hAnsi="仿宋_GB2312" w:cs="仿宋_GB2312"/>
                <w:color w:val="000000"/>
                <w:sz w:val="24"/>
                <w:szCs w:val="24"/>
                <w:lang w:eastAsia="zh-CN"/>
              </w:rPr>
              <w:t>202</w:t>
            </w:r>
            <w:r>
              <w:rPr>
                <w:rStyle w:val="8"/>
                <w:rFonts w:hint="eastAsia" w:ascii="仿宋_GB2312" w:hAnsi="仿宋_GB2312" w:cs="仿宋_GB2312"/>
                <w:color w:val="000000"/>
                <w:sz w:val="24"/>
                <w:szCs w:val="24"/>
                <w:lang w:val="en-US" w:eastAsia="zh-CN"/>
              </w:rPr>
              <w:t>2</w:t>
            </w:r>
            <w:r>
              <w:rPr>
                <w:rStyle w:val="8"/>
                <w:rFonts w:hint="eastAsia" w:ascii="仿宋_GB2312" w:hAnsi="仿宋_GB2312" w:eastAsia="仿宋_GB2312" w:cs="仿宋_GB2312"/>
                <w:color w:val="000000"/>
                <w:sz w:val="24"/>
                <w:szCs w:val="24"/>
              </w:rPr>
              <w:t>年底前全部清零</w:t>
            </w:r>
            <w:r>
              <w:rPr>
                <w:rStyle w:val="8"/>
                <w:rFonts w:hint="eastAsia" w:ascii="仿宋_GB2312" w:hAnsi="仿宋_GB2312" w:eastAsia="仿宋_GB2312" w:cs="仿宋_GB2312"/>
                <w:color w:val="000000"/>
                <w:sz w:val="24"/>
                <w:szCs w:val="24"/>
                <w:lang w:eastAsia="zh-CN"/>
              </w:rPr>
              <w:t>。最多扣</w:t>
            </w:r>
            <w:r>
              <w:rPr>
                <w:rStyle w:val="8"/>
                <w:rFonts w:hint="eastAsia" w:ascii="仿宋_GB2312" w:hAnsi="仿宋_GB2312" w:eastAsia="仿宋_GB2312" w:cs="仿宋_GB2312"/>
                <w:color w:val="000000"/>
                <w:sz w:val="24"/>
                <w:szCs w:val="24"/>
                <w:lang w:val="en-US" w:eastAsia="zh-CN"/>
              </w:rPr>
              <w:t>4分（国资）</w:t>
            </w:r>
          </w:p>
        </w:tc>
        <w:tc>
          <w:tcPr>
            <w:tcW w:w="3056"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国有企业</w:t>
            </w:r>
            <w:r>
              <w:rPr>
                <w:rFonts w:hint="eastAsia" w:ascii="仿宋_GB2312" w:hAnsi="仿宋_GB2312" w:eastAsia="仿宋_GB2312" w:cs="仿宋_GB2312"/>
                <w:color w:val="000000"/>
                <w:sz w:val="24"/>
                <w:szCs w:val="24"/>
              </w:rPr>
              <w:t>按时拨付工程款的凭证</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160" w:type="dxa"/>
            <w:gridSpan w:val="5"/>
            <w:tcBorders>
              <w:top w:val="single" w:color="auto" w:sz="4" w:space="0"/>
              <w:left w:val="nil"/>
              <w:right w:val="single" w:color="auto" w:sz="4" w:space="0"/>
            </w:tcBorders>
            <w:noWrap w:val="0"/>
            <w:vAlign w:val="center"/>
          </w:tcPr>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资金拨付情况如下：</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lang w:val="en-US" w:eastAsia="zh-CN"/>
              </w:rPr>
              <w:t xml:space="preserve">    年  月</w:t>
            </w:r>
          </w:p>
          <w:p>
            <w:pPr>
              <w:pStyle w:val="7"/>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       万元</w:t>
            </w:r>
          </w:p>
          <w:p>
            <w:pPr>
              <w:pStyle w:val="7"/>
              <w:bidi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（非国企项目无需填写）</w:t>
            </w:r>
          </w:p>
          <w:p>
            <w:pPr>
              <w:pStyle w:val="7"/>
              <w:bidi w:val="0"/>
              <w:rPr>
                <w:rFonts w:hint="eastAsia" w:ascii="仿宋" w:hAnsi="仿宋" w:eastAsia="仿宋" w:cs="仿宋"/>
                <w:sz w:val="24"/>
                <w:szCs w:val="24"/>
              </w:rPr>
            </w:pPr>
          </w:p>
        </w:tc>
      </w:tr>
    </w:tbl>
    <w:p>
      <w:pPr>
        <w:ind w:left="0" w:leftChars="0" w:firstLine="0" w:firstLineChars="0"/>
        <w:jc w:val="both"/>
        <w:rPr>
          <w:rFonts w:hint="default" w:ascii="仿宋_GB2312" w:hAnsi="仿宋_GB2312" w:eastAsia="仿宋_GB2312" w:cs="仿宋_GB2312"/>
          <w:b w:val="0"/>
          <w:bCs/>
          <w:color w:val="000000"/>
          <w:sz w:val="32"/>
          <w:szCs w:val="32"/>
          <w:lang w:val="en-US" w:eastAsia="zh-CN"/>
        </w:rPr>
      </w:pPr>
      <w:r>
        <w:rPr>
          <w:rFonts w:hint="eastAsia"/>
          <w:b/>
          <w:bCs/>
          <w:color w:val="000000"/>
          <w:szCs w:val="32"/>
          <w:lang w:eastAsia="zh-CN"/>
        </w:rPr>
        <w:t>核查人员</w:t>
      </w:r>
      <w:r>
        <w:rPr>
          <w:rFonts w:hint="eastAsia"/>
          <w:b/>
          <w:bCs/>
          <w:color w:val="000000"/>
          <w:szCs w:val="32"/>
        </w:rPr>
        <w:t>签名：</w:t>
      </w:r>
      <w:r>
        <w:rPr>
          <w:rFonts w:hint="eastAsia"/>
          <w:b/>
          <w:bCs/>
          <w:color w:val="000000"/>
          <w:szCs w:val="32"/>
          <w:lang w:val="en-US" w:eastAsia="zh-CN"/>
        </w:rPr>
        <w:t xml:space="preserve">              </w:t>
      </w:r>
      <w:r>
        <w:rPr>
          <w:rFonts w:hint="eastAsia" w:ascii="仿宋_GB2312" w:hAnsi="仿宋_GB2312" w:cs="仿宋_GB2312"/>
          <w:b/>
          <w:bCs w:val="0"/>
          <w:color w:val="000000"/>
          <w:sz w:val="32"/>
          <w:szCs w:val="32"/>
          <w:lang w:val="en-US" w:eastAsia="zh-CN"/>
        </w:rPr>
        <w:t>核查工作负责人签字：</w:t>
      </w:r>
    </w:p>
    <w:p>
      <w:pPr>
        <w:pStyle w:val="2"/>
        <w:ind w:left="0" w:leftChars="0" w:firstLine="0" w:firstLineChars="0"/>
        <w:rPr>
          <w:rFonts w:hint="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WU1ZDg5OTg2OTdkYTFhMDk2MDQxNTM2NmMzMDQifQ=="/>
  </w:docVars>
  <w:rsids>
    <w:rsidRoot w:val="00000000"/>
    <w:rsid w:val="0A26116A"/>
    <w:rsid w:val="20E00669"/>
    <w:rsid w:val="21944BF3"/>
    <w:rsid w:val="28B32F0E"/>
    <w:rsid w:val="33E17E8C"/>
    <w:rsid w:val="58620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5"/>
    <w:basedOn w:val="1"/>
    <w:next w:val="1"/>
    <w:unhideWhenUsed/>
    <w:qFormat/>
    <w:uiPriority w:val="0"/>
    <w:pPr>
      <w:keepNext/>
      <w:keepLines/>
      <w:ind w:left="851" w:hanging="851"/>
      <w:outlineLvl w:val="4"/>
    </w:pPr>
    <w:rPr>
      <w:b/>
      <w:bCs/>
      <w:szCs w:val="28"/>
    </w:rPr>
  </w:style>
  <w:style w:type="character" w:default="1" w:styleId="4">
    <w:name w:val="Default Paragraph Font"/>
    <w:link w:val="5"/>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 Char"/>
    <w:basedOn w:val="1"/>
    <w:link w:val="4"/>
    <w:qFormat/>
    <w:uiPriority w:val="0"/>
    <w:pPr>
      <w:widowControl/>
      <w:snapToGrid w:val="0"/>
      <w:spacing w:after="160" w:afterLines="0" w:line="360" w:lineRule="auto"/>
      <w:jc w:val="left"/>
    </w:pPr>
  </w:style>
  <w:style w:type="paragraph" w:customStyle="1" w:styleId="6">
    <w:name w:val="样式1"/>
    <w:basedOn w:val="1"/>
    <w:next w:val="1"/>
    <w:uiPriority w:val="0"/>
    <w:pPr>
      <w:keepNext/>
      <w:keepLines/>
      <w:spacing w:line="600" w:lineRule="exact"/>
      <w:ind w:left="0" w:firstLine="640" w:firstLineChars="200"/>
      <w:outlineLvl w:val="4"/>
    </w:pPr>
    <w:rPr>
      <w:rFonts w:ascii="Times New Roman" w:hAnsi="Times New Roman" w:eastAsia="仿宋_GB2312" w:cs="Times New Roman"/>
      <w:b/>
      <w:bCs/>
      <w:sz w:val="32"/>
      <w:szCs w:val="28"/>
    </w:rPr>
  </w:style>
  <w:style w:type="paragraph" w:customStyle="1" w:styleId="7">
    <w:name w:val="表格格式"/>
    <w:basedOn w:val="1"/>
    <w:qFormat/>
    <w:uiPriority w:val="0"/>
    <w:pPr>
      <w:widowControl/>
      <w:spacing w:line="300" w:lineRule="exact"/>
      <w:ind w:firstLine="0" w:firstLineChars="0"/>
      <w:jc w:val="center"/>
      <w:textAlignment w:val="center"/>
    </w:pPr>
    <w:rPr>
      <w:rFonts w:hint="eastAsia" w:ascii="仿宋_GB2312" w:hAnsi="仿宋_GB2312" w:eastAsia="宋体" w:cs="仿宋_GB2312"/>
      <w:color w:val="000000"/>
      <w:kern w:val="0"/>
      <w:sz w:val="20"/>
      <w:szCs w:val="22"/>
      <w:u w:val="none"/>
      <w:lang w:bidi="ar"/>
    </w:rPr>
  </w:style>
  <w:style w:type="character" w:customStyle="1" w:styleId="8">
    <w:name w:val="font101"/>
    <w:qFormat/>
    <w:uiPriority w:val="0"/>
    <w:rPr>
      <w:rFonts w:hint="eastAsia" w:ascii="宋体" w:hAnsi="宋体" w:eastAsia="宋体" w:cs="宋体"/>
      <w:color w:val="auto"/>
      <w:sz w:val="21"/>
      <w:szCs w:val="21"/>
      <w:u w:val="none"/>
    </w:rPr>
  </w:style>
  <w:style w:type="character" w:customStyle="1" w:styleId="9">
    <w:name w:val="font71"/>
    <w:basedOn w:val="4"/>
    <w:qFormat/>
    <w:uiPriority w:val="0"/>
    <w:rPr>
      <w:rFonts w:ascii="仿宋_GB2312" w:eastAsia="仿宋_GB2312" w:cs="仿宋_GB2312"/>
      <w:color w:val="000000"/>
      <w:sz w:val="36"/>
      <w:szCs w:val="36"/>
      <w:u w:val="none"/>
    </w:rPr>
  </w:style>
  <w:style w:type="character" w:customStyle="1" w:styleId="10">
    <w:name w:val="font91"/>
    <w:qFormat/>
    <w:uiPriority w:val="0"/>
    <w:rPr>
      <w:rFonts w:hint="default" w:ascii="Times New Roman" w:hAnsi="Times New Roman" w:cs="Times New Roman"/>
      <w:color w:val="auto"/>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3488</Words>
  <Characters>3549</Characters>
  <Lines>0</Lines>
  <Paragraphs>0</Paragraphs>
  <TotalTime>2</TotalTime>
  <ScaleCrop>false</ScaleCrop>
  <LinksUpToDate>false</LinksUpToDate>
  <CharactersWithSpaces>3883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2021-12-10T08:54:00Z</dcterms:created>
  <dc:creator>劳监大队204</dc:creator>
  <cp:lastModifiedBy></cp:lastModifiedBy>
  <cp:lastPrinted>2023-05-12T06:09:23Z</cp:lastPrinted>
  <dcterms:modified xsi:type="dcterms:W3CDTF">2023-05-12T06:09:28Z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66F3C1E002B84A19AF336222556BD778_12</vt:lpwstr>
  </property>
</Properties>
</file>