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eastAsia="黑体"/>
          <w:sz w:val="24"/>
          <w:lang w:val="en"/>
        </w:rPr>
      </w:pPr>
      <w:r>
        <w:rPr>
          <w:rFonts w:eastAsia="黑体"/>
          <w:sz w:val="24"/>
          <w:lang w:val="en"/>
        </w:rPr>
        <w:t>Annex 8</w:t>
      </w:r>
    </w:p>
    <w:p/>
    <w:p>
      <w:pPr>
        <w:jc w:val="center"/>
        <w:rPr>
          <w:rFonts w:ascii="Times New Roman" w:hAnsi="Times New Roman" w:eastAsia="方正小标宋简体"/>
          <w:b/>
          <w:spacing w:val="16"/>
          <w:szCs w:val="32"/>
        </w:rPr>
      </w:pPr>
      <w:bookmarkStart w:id="0" w:name="_Hlk110349397"/>
      <w:r>
        <w:rPr>
          <w:rFonts w:ascii="Times New Roman" w:hAnsi="Times New Roman" w:eastAsia="方正小标宋简体"/>
          <w:b/>
          <w:szCs w:val="32"/>
          <w:lang w:val="en"/>
        </w:rPr>
        <w:t>Field Survey Record Form (Example)</w:t>
      </w:r>
    </w:p>
    <w:bookmarkEnd w:id="0"/>
    <w:p>
      <w:pPr>
        <w:rPr>
          <w:rFonts w:ascii="Times New Roman" w:hAnsi="Times New Roman" w:eastAsia="仿宋_GB2312"/>
          <w:sz w:val="24"/>
          <w:lang w:val="en"/>
        </w:rPr>
      </w:pPr>
    </w:p>
    <w:p>
      <w:pPr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>Constructor:</w:t>
      </w:r>
    </w:p>
    <w:p>
      <w:pPr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>Construction location:</w:t>
      </w:r>
    </w:p>
    <w:p>
      <w:pPr>
        <w:rPr>
          <w:rFonts w:ascii="Times New Roman" w:hAnsi="Times New Roman" w:eastAsia="黑体"/>
          <w:b/>
          <w:bCs/>
          <w:sz w:val="24"/>
        </w:rPr>
      </w:pPr>
      <w:r>
        <w:rPr>
          <w:rFonts w:ascii="Times New Roman" w:hAnsi="Times New Roman" w:eastAsia="黑体"/>
          <w:b/>
          <w:sz w:val="24"/>
          <w:lang w:val="en"/>
        </w:rPr>
        <w:t>I. Location and schematic diagram (unit: m)</w:t>
      </w: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仿宋_GB2312"/>
          <w:sz w:val="24"/>
        </w:rPr>
        <w:drawing>
          <wp:inline distT="0" distB="0" distL="0" distR="0">
            <wp:extent cx="5667375" cy="4581525"/>
            <wp:effectExtent l="0" t="0" r="0" b="0"/>
            <wp:docPr id="1" name="图片 1" descr="位置及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位置及示意图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黑体"/>
          <w:b/>
          <w:sz w:val="24"/>
          <w:lang w:val="en"/>
        </w:rPr>
      </w:pPr>
    </w:p>
    <w:p>
      <w:pPr>
        <w:rPr>
          <w:rFonts w:ascii="Times New Roman" w:hAnsi="Times New Roman" w:eastAsia="黑体"/>
          <w:b/>
          <w:bCs/>
          <w:sz w:val="24"/>
        </w:rPr>
      </w:pPr>
      <w:r>
        <w:rPr>
          <w:rFonts w:ascii="Times New Roman" w:hAnsi="Times New Roman" w:eastAsia="黑体"/>
          <w:b/>
          <w:sz w:val="24"/>
          <w:lang w:val="en"/>
        </w:rPr>
        <w:t>II. Four-direction boundaries in detail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 xml:space="preserve">1. Project (construction site)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Built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Partially built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Not built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Existing house reconstruction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>2. Surrounding roads</w:t>
      </w:r>
    </w:p>
    <w:tbl>
      <w:tblPr>
        <w:tblStyle w:val="4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05"/>
        <w:gridCol w:w="1163"/>
        <w:gridCol w:w="1417"/>
        <w:gridCol w:w="1559"/>
        <w:gridCol w:w="170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34" w:type="dxa"/>
            <w:vMerge w:val="restart"/>
            <w:textDirection w:val="btLr"/>
            <w:vAlign w:val="center"/>
          </w:tcPr>
          <w:p>
            <w:pPr>
              <w:ind w:lef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Surrounding roads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Position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Road name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Current road width</w:t>
            </w:r>
          </w:p>
        </w:tc>
        <w:tc>
          <w:tcPr>
            <w:tcW w:w="155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Road width restrictions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Distance from project boundary to roadside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East</w:t>
            </w:r>
          </w:p>
        </w:tc>
        <w:tc>
          <w:tcPr>
            <w:tcW w:w="116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South</w:t>
            </w:r>
          </w:p>
        </w:tc>
        <w:tc>
          <w:tcPr>
            <w:tcW w:w="116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West</w:t>
            </w:r>
          </w:p>
        </w:tc>
        <w:tc>
          <w:tcPr>
            <w:tcW w:w="116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North</w:t>
            </w:r>
          </w:p>
        </w:tc>
        <w:tc>
          <w:tcPr>
            <w:tcW w:w="116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19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tabs>
          <w:tab w:val="left" w:pos="312"/>
        </w:tabs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3.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The river (stream) adjacent to the project (construction site) is ___ meters away from the river (stream) side, the river (stream) is  ___ meters wide, and the no-construction zone of flood protection dike extends _____ meters;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 xml:space="preserve">Water conservancy department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Agree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Disagree.</w:t>
      </w:r>
    </w:p>
    <w:p>
      <w:pPr>
        <w:rPr>
          <w:rFonts w:ascii="Times New Roman" w:hAnsi="Times New Roman" w:eastAsia="仿宋_GB2312"/>
          <w:sz w:val="24"/>
          <w:lang w:val="en"/>
        </w:rPr>
      </w:pPr>
      <w:r>
        <w:rPr>
          <w:rFonts w:ascii="Times New Roman" w:hAnsi="Times New Roman" w:eastAsia="仿宋_GB2312"/>
          <w:sz w:val="24"/>
          <w:lang w:val="en"/>
        </w:rPr>
        <w:t xml:space="preserve">4.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The high-voltage line of the project (construction site) is _____ volt, _____ meters away from the high-voltage sideline;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 xml:space="preserve">Power supply department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Agree </w:t>
      </w:r>
      <w:r>
        <w:rPr>
          <w:rFonts w:ascii="Times New Roman" w:hAnsi="Times New Roman" w:eastAsia="仿宋_GB2312"/>
          <w:sz w:val="24"/>
          <w:lang w:val="en"/>
        </w:rPr>
        <w:sym w:font="Wingdings 2" w:char="00A3"/>
      </w:r>
      <w:r>
        <w:rPr>
          <w:rFonts w:ascii="Times New Roman" w:hAnsi="Times New Roman" w:eastAsia="仿宋_GB2312"/>
          <w:sz w:val="24"/>
          <w:lang w:val="en"/>
        </w:rPr>
        <w:t xml:space="preserve"> Disagree.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 xml:space="preserve">5.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Distance between the crown edge of the famous ancient tree and the project (construction site): ___ meters.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 xml:space="preserve">6.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Distance between the cultural relics or historical buildings and the project (construction site): ___ meters.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 xml:space="preserve">7.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Four-direction boundaries are inconsistent with the land certificate;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The land type is inconsistent; </w:t>
      </w:r>
      <w:r>
        <w:rPr>
          <w:rFonts w:ascii="Times New Roman" w:hAnsi="Times New Roman" w:eastAsia="仿宋_GB2312"/>
          <w:sz w:val="24"/>
          <w:lang w:val="en"/>
        </w:rPr>
        <w:sym w:font="Wingdings 2" w:char="F0A3"/>
      </w:r>
      <w:r>
        <w:rPr>
          <w:rFonts w:ascii="Times New Roman" w:hAnsi="Times New Roman" w:eastAsia="仿宋_GB2312"/>
          <w:sz w:val="24"/>
          <w:lang w:val="en"/>
        </w:rPr>
        <w:t xml:space="preserve"> Mistakes and omissions in land certificate registration;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>8. Buildings beyond the four-direction boundaries</w:t>
      </w:r>
    </w:p>
    <w:tbl>
      <w:tblPr>
        <w:tblStyle w:val="4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1323"/>
        <w:gridCol w:w="1323"/>
        <w:gridCol w:w="1323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  <w:tcBorders>
              <w:tl2br w:val="single" w:color="auto" w:sz="4" w:space="0"/>
            </w:tcBorders>
          </w:tcPr>
          <w:p>
            <w:pPr>
              <w:tabs>
                <w:tab w:val="right" w:pos="1914"/>
              </w:tabs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East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South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West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North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Number of floors</w:t>
            </w:r>
          </w:p>
        </w:tc>
        <w:tc>
          <w:tcPr>
            <w:tcW w:w="132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Spacing</w:t>
            </w:r>
          </w:p>
        </w:tc>
        <w:tc>
          <w:tcPr>
            <w:tcW w:w="132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Setback of self-use land boundary</w:t>
            </w:r>
          </w:p>
        </w:tc>
        <w:tc>
          <w:tcPr>
            <w:tcW w:w="132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"/>
              </w:rPr>
              <w:t>Purpose</w:t>
            </w:r>
          </w:p>
        </w:tc>
        <w:tc>
          <w:tcPr>
            <w:tcW w:w="132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ind w:firstLine="4152" w:firstLineChars="1730"/>
        <w:jc w:val="left"/>
        <w:rPr>
          <w:rFonts w:ascii="Times New Roman" w:hAnsi="Times New Roman" w:eastAsia="仿宋_GB2312"/>
          <w:sz w:val="24"/>
          <w:u w:val="single"/>
        </w:rPr>
      </w:pPr>
      <w:r>
        <w:rPr>
          <w:rFonts w:ascii="Times New Roman" w:hAnsi="Times New Roman" w:eastAsia="仿宋_GB2312"/>
          <w:sz w:val="24"/>
          <w:lang w:val="en"/>
        </w:rPr>
        <w:t>Field surveyor:</w:t>
      </w:r>
    </w:p>
    <w:p>
      <w:pPr>
        <w:ind w:firstLine="5040" w:firstLineChars="2100"/>
      </w:pPr>
      <w:bookmarkStart w:id="1" w:name="_GoBack"/>
      <w:bookmarkEnd w:id="1"/>
      <w:r>
        <w:rPr>
          <w:rFonts w:ascii="Times New Roman" w:hAnsi="Times New Roman" w:eastAsia="仿宋_GB2312"/>
          <w:sz w:val="24"/>
          <w:lang w:val="en"/>
        </w:rPr>
        <w:t>Date:</w:t>
      </w:r>
      <w:r>
        <w:rPr>
          <w:rFonts w:hint="eastAsia" w:ascii="Times New Roman" w:hAnsi="Times New Roman" w:eastAsia="仿宋_GB2312"/>
          <w:sz w:val="24"/>
          <w:lang w:val="e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13EF7"/>
    <w:rsid w:val="1C31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2022-08-18T10:10:00Z</dcterms:created>
  <dc:creator>李佳芬</dc:creator>
  <cp:lastModifiedBy>李佳芬</cp:lastModifiedBy>
  <dcterms:modified xsi:type="dcterms:W3CDTF">2022-08-18T10:10:55Z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