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bCs/>
          <w:color w:val="000000" w:themeColor="text1"/>
          <w:sz w:val="44"/>
          <w:szCs w:val="44"/>
        </w:rPr>
      </w:pPr>
      <w:r>
        <w:rPr>
          <w:rFonts w:hint="eastAsia" w:ascii="宋体" w:hAnsi="宋体"/>
          <w:b/>
          <w:bCs/>
          <w:color w:val="000000" w:themeColor="text1"/>
          <w:sz w:val="44"/>
          <w:szCs w:val="44"/>
        </w:rPr>
        <w:t>广州市增城区</w:t>
      </w:r>
      <w:r>
        <w:rPr>
          <w:rFonts w:hint="eastAsia" w:ascii="宋体" w:hAnsi="宋体" w:cs="宋体"/>
          <w:b/>
          <w:bCs/>
          <w:color w:val="000000"/>
          <w:sz w:val="44"/>
          <w:szCs w:val="44"/>
          <w:lang w:val="en-US" w:eastAsia="zh-CN"/>
        </w:rPr>
        <w:t>朱村街第二</w:t>
      </w:r>
      <w:r>
        <w:rPr>
          <w:rFonts w:hint="eastAsia" w:ascii="宋体" w:hAnsi="宋体"/>
          <w:b/>
          <w:bCs/>
          <w:color w:val="000000" w:themeColor="text1"/>
          <w:sz w:val="44"/>
          <w:szCs w:val="44"/>
        </w:rPr>
        <w:t>幼儿园申报</w:t>
      </w:r>
    </w:p>
    <w:p>
      <w:pPr>
        <w:spacing w:line="600" w:lineRule="exact"/>
        <w:jc w:val="center"/>
        <w:rPr>
          <w:rFonts w:ascii="宋体"/>
          <w:b/>
          <w:bCs/>
          <w:color w:val="000000" w:themeColor="text1"/>
          <w:sz w:val="44"/>
          <w:szCs w:val="44"/>
        </w:rPr>
      </w:pPr>
      <w:r>
        <w:rPr>
          <w:rFonts w:hint="eastAsia" w:ascii="宋体" w:hAnsi="宋体"/>
          <w:b/>
          <w:bCs/>
          <w:color w:val="000000" w:themeColor="text1"/>
          <w:sz w:val="44"/>
          <w:szCs w:val="44"/>
        </w:rPr>
        <w:t>增城区规范化幼儿园评</w:t>
      </w:r>
      <w:r>
        <w:rPr>
          <w:rFonts w:hint="eastAsia" w:ascii="宋体" w:hAnsi="宋体"/>
          <w:b/>
          <w:bCs/>
          <w:color w:val="000000" w:themeColor="text1"/>
          <w:sz w:val="44"/>
          <w:szCs w:val="44"/>
          <w:lang w:val="en-US" w:eastAsia="zh-CN"/>
        </w:rPr>
        <w:t>估</w:t>
      </w:r>
      <w:r>
        <w:rPr>
          <w:rFonts w:hint="eastAsia" w:ascii="宋体" w:hAnsi="宋体"/>
          <w:b/>
          <w:bCs/>
          <w:color w:val="000000" w:themeColor="text1"/>
          <w:sz w:val="44"/>
          <w:szCs w:val="44"/>
        </w:rPr>
        <w:t>反馈意见</w:t>
      </w:r>
    </w:p>
    <w:p>
      <w:pPr>
        <w:spacing w:line="600" w:lineRule="exact"/>
        <w:ind w:firstLine="643" w:firstLineChars="200"/>
        <w:rPr>
          <w:rFonts w:ascii="??_GB2312" w:hAnsi="仿宋"/>
          <w:b/>
          <w:bCs/>
          <w:color w:val="000000" w:themeColor="text1"/>
          <w:kern w:val="0"/>
          <w:sz w:val="32"/>
          <w:szCs w:val="32"/>
        </w:rPr>
      </w:pPr>
      <w:r>
        <w:rPr>
          <w:rFonts w:ascii="??_GB2312" w:hAnsi="仿宋"/>
          <w:b/>
          <w:bCs/>
          <w:color w:val="000000" w:themeColor="text1"/>
          <w:kern w:val="0"/>
          <w:sz w:val="32"/>
          <w:szCs w:val="32"/>
        </w:rPr>
        <w:tab/>
      </w:r>
    </w:p>
    <w:p>
      <w:pPr>
        <w:ind w:firstLine="640" w:firstLineChars="2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受广州市增城区教育局的委托和增城区教育评估中心的委派，增城区规范化幼儿园评估组一行5人于202</w:t>
      </w:r>
      <w:r>
        <w:rPr>
          <w:rFonts w:hint="eastAsia" w:ascii="仿宋_GB2312" w:hAnsi="仿宋_GB2312" w:eastAsia="仿宋_GB2312" w:cs="仿宋_GB2312"/>
          <w:color w:val="000000" w:themeColor="text1"/>
          <w:kern w:val="0"/>
          <w:sz w:val="32"/>
          <w:szCs w:val="32"/>
          <w:lang w:val="en-US" w:eastAsia="zh-CN"/>
        </w:rPr>
        <w:t>2</w:t>
      </w:r>
      <w:r>
        <w:rPr>
          <w:rFonts w:hint="eastAsia" w:ascii="仿宋_GB2312" w:hAnsi="仿宋_GB2312" w:eastAsia="仿宋_GB2312" w:cs="仿宋_GB2312"/>
          <w:color w:val="000000" w:themeColor="text1"/>
          <w:kern w:val="0"/>
          <w:sz w:val="32"/>
          <w:szCs w:val="32"/>
        </w:rPr>
        <w:t>年</w:t>
      </w:r>
      <w:r>
        <w:rPr>
          <w:rFonts w:hint="eastAsia" w:ascii="仿宋_GB2312" w:hAnsi="仿宋_GB2312" w:eastAsia="仿宋_GB2312" w:cs="仿宋_GB2312"/>
          <w:color w:val="000000" w:themeColor="text1"/>
          <w:kern w:val="0"/>
          <w:sz w:val="32"/>
          <w:szCs w:val="32"/>
          <w:lang w:val="en-US" w:eastAsia="zh-CN"/>
        </w:rPr>
        <w:t>5</w:t>
      </w:r>
      <w:r>
        <w:rPr>
          <w:rFonts w:hint="eastAsia" w:ascii="仿宋_GB2312" w:hAnsi="仿宋_GB2312" w:eastAsia="仿宋_GB2312" w:cs="仿宋_GB2312"/>
          <w:color w:val="000000" w:themeColor="text1"/>
          <w:kern w:val="0"/>
          <w:sz w:val="32"/>
          <w:szCs w:val="32"/>
        </w:rPr>
        <w:t>月</w:t>
      </w:r>
      <w:r>
        <w:rPr>
          <w:rFonts w:hint="eastAsia" w:ascii="仿宋_GB2312" w:hAnsi="仿宋_GB2312" w:eastAsia="仿宋_GB2312" w:cs="仿宋_GB2312"/>
          <w:color w:val="000000" w:themeColor="text1"/>
          <w:kern w:val="0"/>
          <w:sz w:val="32"/>
          <w:szCs w:val="32"/>
          <w:lang w:val="en-US" w:eastAsia="zh-CN"/>
        </w:rPr>
        <w:t>18</w:t>
      </w:r>
      <w:r>
        <w:rPr>
          <w:rFonts w:hint="eastAsia" w:ascii="仿宋_GB2312" w:hAnsi="仿宋_GB2312" w:eastAsia="仿宋_GB2312" w:cs="仿宋_GB2312"/>
          <w:color w:val="000000" w:themeColor="text1"/>
          <w:kern w:val="0"/>
          <w:sz w:val="32"/>
          <w:szCs w:val="32"/>
        </w:rPr>
        <w:t>日</w:t>
      </w:r>
      <w:r>
        <w:rPr>
          <w:rFonts w:hint="eastAsia" w:ascii="仿宋_GB2312" w:hAnsi="仿宋_GB2312" w:eastAsia="仿宋_GB2312" w:cs="仿宋_GB2312"/>
          <w:color w:val="000000" w:themeColor="text1"/>
          <w:kern w:val="0"/>
          <w:sz w:val="32"/>
          <w:szCs w:val="32"/>
          <w:lang w:eastAsia="zh-CN"/>
        </w:rPr>
        <w:t>下午</w:t>
      </w:r>
      <w:r>
        <w:rPr>
          <w:rFonts w:hint="eastAsia" w:ascii="仿宋_GB2312" w:hAnsi="仿宋_GB2312" w:eastAsia="仿宋_GB2312" w:cs="仿宋_GB2312"/>
          <w:color w:val="000000" w:themeColor="text1"/>
          <w:kern w:val="0"/>
          <w:sz w:val="32"/>
          <w:szCs w:val="32"/>
        </w:rPr>
        <w:t>，对申报增城区规范化幼儿园的广州市增城区</w:t>
      </w:r>
      <w:r>
        <w:rPr>
          <w:rFonts w:hint="eastAsia" w:ascii="仿宋_GB2312" w:hAnsi="仿宋_GB2312" w:eastAsia="仿宋_GB2312" w:cs="仿宋_GB2312"/>
          <w:color w:val="000000" w:themeColor="text1"/>
          <w:kern w:val="0"/>
          <w:sz w:val="32"/>
          <w:szCs w:val="32"/>
          <w:lang w:val="en-US" w:eastAsia="zh-CN"/>
        </w:rPr>
        <w:t>朱村街第二幼儿园</w:t>
      </w:r>
      <w:r>
        <w:rPr>
          <w:rFonts w:hint="eastAsia" w:ascii="仿宋_GB2312" w:hAnsi="仿宋_GB2312" w:eastAsia="仿宋_GB2312" w:cs="仿宋_GB2312"/>
          <w:color w:val="000000" w:themeColor="text1"/>
          <w:kern w:val="0"/>
          <w:sz w:val="32"/>
          <w:szCs w:val="32"/>
        </w:rPr>
        <w:t>进行了现场评估。评估组先后听取了幼儿园</w:t>
      </w:r>
      <w:r>
        <w:rPr>
          <w:rFonts w:hint="eastAsia" w:ascii="仿宋_GB2312" w:hAnsi="仿宋_GB2312" w:eastAsia="仿宋_GB2312" w:cs="仿宋_GB2312"/>
          <w:color w:val="000000" w:themeColor="text1"/>
          <w:kern w:val="0"/>
          <w:sz w:val="32"/>
          <w:szCs w:val="32"/>
          <w:lang w:val="en-US" w:eastAsia="zh-CN"/>
        </w:rPr>
        <w:t>陈</w:t>
      </w:r>
      <w:r>
        <w:rPr>
          <w:rFonts w:hint="eastAsia" w:ascii="仿宋_GB2312" w:hAnsi="仿宋_GB2312" w:eastAsia="仿宋_GB2312" w:cs="仿宋_GB2312"/>
          <w:color w:val="000000" w:themeColor="text1"/>
          <w:kern w:val="0"/>
          <w:sz w:val="32"/>
          <w:szCs w:val="32"/>
        </w:rPr>
        <w:t>园长所作的自评报告，察看了幼儿园的园容园貌、功能场室，查阅了办园条件、幼儿园管理的有关档案资料，专访了个别人员，巡看了课堂教学，观看了在园幼儿的活动，比较全面地了解了幼儿园的办学情况。评估组依据《增城区规范化幼儿园督导验收方案》的标准和要求，本着实事求是和认真负责的工作态度，对所获得的各种信息进行定性和定量的分析，经过认真的讨论，形成了对增城区</w:t>
      </w:r>
      <w:r>
        <w:rPr>
          <w:rFonts w:hint="eastAsia" w:ascii="仿宋_GB2312" w:hAnsi="仿宋_GB2312" w:eastAsia="仿宋_GB2312" w:cs="仿宋_GB2312"/>
          <w:color w:val="000000" w:themeColor="text1"/>
          <w:kern w:val="0"/>
          <w:sz w:val="32"/>
          <w:szCs w:val="32"/>
          <w:lang w:val="en-US" w:eastAsia="zh-CN"/>
        </w:rPr>
        <w:t>朱村街第二</w:t>
      </w:r>
      <w:r>
        <w:rPr>
          <w:rFonts w:hint="eastAsia" w:ascii="仿宋_GB2312" w:hAnsi="仿宋_GB2312" w:eastAsia="仿宋_GB2312" w:cs="仿宋_GB2312"/>
          <w:color w:val="000000" w:themeColor="text1"/>
          <w:kern w:val="0"/>
          <w:sz w:val="32"/>
          <w:szCs w:val="32"/>
        </w:rPr>
        <w:t>幼儿园申报增城区规范化幼儿园</w:t>
      </w:r>
      <w:r>
        <w:rPr>
          <w:rFonts w:hint="eastAsia" w:ascii="仿宋_GB2312" w:hAnsi="仿宋_GB2312" w:eastAsia="仿宋_GB2312" w:cs="仿宋_GB2312"/>
          <w:color w:val="000000" w:themeColor="text1"/>
          <w:kern w:val="0"/>
          <w:sz w:val="32"/>
          <w:szCs w:val="32"/>
          <w:lang w:eastAsia="zh-CN"/>
        </w:rPr>
        <w:t>评估</w:t>
      </w:r>
      <w:r>
        <w:rPr>
          <w:rFonts w:hint="eastAsia" w:ascii="仿宋_GB2312" w:hAnsi="仿宋_GB2312" w:eastAsia="仿宋_GB2312" w:cs="仿宋_GB2312"/>
          <w:color w:val="000000" w:themeColor="text1"/>
          <w:kern w:val="0"/>
          <w:sz w:val="32"/>
          <w:szCs w:val="32"/>
        </w:rPr>
        <w:t>意见，现综述如下：</w:t>
      </w:r>
    </w:p>
    <w:p>
      <w:pPr>
        <w:numPr>
          <w:ilvl w:val="0"/>
          <w:numId w:val="1"/>
        </w:num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主要办园做法和总体评价</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州市增城区朱村街第二幼儿园于2021年10月8日正式开园，是一所教育部门举办的全日制的小区配套公办幼儿园。幼儿园坐落在朱村街叠溪一街1号叠溪花园小区。幼儿园占地面积8220平方米，建筑面积5120平方米，户外面积6513平方米。园内设有绘本馆、科学启蒙室、创意美工坊、木工坊体验馆、音乐室、舞蹈室等多个功能室；户外设有运动场、大型体育器械区、大型建构区、玩沙区、种植园等游戏区域，并按活动功能配置丰富的设施设备。为幼儿和谐发展提供了良好地环境，是幼儿愉快生活、愉快学习的乐园。</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幼儿园办园规模18个班，容纳幼儿540人；目前开设9个教学班，在园人数258人，。幼儿园教职工共40人，其中园长2人，后勤主任1人，教学主任2人，专业教师18人，保育员9人，后勤人员8人，每班均配备两教一保。其中本科学历12人教师大专以上率为100%，保育员全部取得专业资格证。</w:t>
      </w:r>
    </w:p>
    <w:p>
      <w:pPr>
        <w:spacing w:line="36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color w:val="auto"/>
          <w:sz w:val="32"/>
          <w:szCs w:val="32"/>
          <w:lang w:val="en-US" w:eastAsia="zh-CN"/>
        </w:rPr>
        <w:t>幼儿园自2021年10月8日正式开办以来，严格按照《幼儿园教育指导刚要》和《3-6岁儿童学习与发展指南》等文件要求，明确办园方向，规范内部管理，树立正确的教育观，落实保教结合。努力促进幼儿身心健康和谐发展，不断朝着办家长满意、社会认可的优质品牌幼儿园而奋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办园以来，</w:t>
      </w:r>
      <w:r>
        <w:rPr>
          <w:rFonts w:hint="eastAsia" w:ascii="仿宋_GB2312" w:hAnsi="仿宋_GB2312" w:eastAsia="仿宋_GB2312" w:cs="仿宋_GB2312"/>
          <w:sz w:val="32"/>
          <w:szCs w:val="32"/>
          <w:lang w:val="en-US" w:eastAsia="zh-CN"/>
        </w:rPr>
        <w:t>朱村街第二</w:t>
      </w:r>
      <w:r>
        <w:rPr>
          <w:rFonts w:hint="eastAsia" w:ascii="仿宋_GB2312" w:hAnsi="仿宋_GB2312" w:eastAsia="仿宋_GB2312" w:cs="仿宋_GB2312"/>
          <w:sz w:val="32"/>
          <w:szCs w:val="32"/>
        </w:rPr>
        <w:t>幼儿园</w:t>
      </w:r>
      <w:r>
        <w:rPr>
          <w:rFonts w:hint="eastAsia" w:ascii="仿宋_GB2312" w:hAnsi="仿宋_GB2312" w:eastAsia="仿宋_GB2312" w:cs="仿宋_GB2312"/>
          <w:color w:val="000000"/>
          <w:sz w:val="32"/>
          <w:szCs w:val="32"/>
        </w:rPr>
        <w:t>以“</w:t>
      </w:r>
      <w:r>
        <w:rPr>
          <w:rFonts w:hint="eastAsia" w:ascii="仿宋_GB2312" w:hAnsi="仿宋_GB2312" w:eastAsia="仿宋_GB2312" w:cs="仿宋_GB2312"/>
          <w:color w:val="auto"/>
          <w:sz w:val="32"/>
          <w:szCs w:val="32"/>
          <w:lang w:val="en-US" w:eastAsia="zh-CN"/>
        </w:rPr>
        <w:t>让爱和我们一起成长</w:t>
      </w:r>
      <w:r>
        <w:rPr>
          <w:rFonts w:hint="eastAsia" w:ascii="仿宋_GB2312" w:hAnsi="仿宋_GB2312" w:eastAsia="仿宋_GB2312" w:cs="仿宋_GB2312"/>
          <w:color w:val="000000"/>
          <w:sz w:val="32"/>
          <w:szCs w:val="32"/>
        </w:rPr>
        <w:t>”为办园理念</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以</w:t>
      </w:r>
      <w:r>
        <w:rPr>
          <w:rFonts w:hint="eastAsia" w:ascii="仿宋_GB2312" w:hAnsi="仿宋_GB2312" w:eastAsia="仿宋_GB2312" w:cs="仿宋_GB2312"/>
          <w:color w:val="auto"/>
          <w:sz w:val="32"/>
          <w:szCs w:val="32"/>
          <w:lang w:val="en-US" w:eastAsia="zh-CN"/>
        </w:rPr>
        <w:t>《3-6岁儿童学习与发展指南》、</w:t>
      </w:r>
      <w:r>
        <w:rPr>
          <w:rFonts w:hint="eastAsia" w:ascii="仿宋_GB2312" w:hAnsi="仿宋_GB2312" w:eastAsia="仿宋_GB2312" w:cs="仿宋_GB2312"/>
          <w:color w:val="000000"/>
          <w:sz w:val="32"/>
          <w:szCs w:val="32"/>
        </w:rPr>
        <w:t>《幼儿园工作规程》、《幼儿园教育指导纲要》为</w:t>
      </w:r>
      <w:r>
        <w:rPr>
          <w:rFonts w:hint="eastAsia" w:ascii="仿宋_GB2312" w:hAnsi="仿宋_GB2312" w:eastAsia="仿宋_GB2312" w:cs="仿宋_GB2312"/>
          <w:color w:val="000000"/>
          <w:sz w:val="32"/>
          <w:szCs w:val="32"/>
          <w:lang w:eastAsia="zh-CN"/>
        </w:rPr>
        <w:t>依据</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充分调动教职员工的积极性，</w:t>
      </w:r>
      <w:r>
        <w:rPr>
          <w:rFonts w:hint="eastAsia" w:ascii="仿宋_GB2312" w:hAnsi="仿宋_GB2312" w:eastAsia="仿宋_GB2312" w:cs="仿宋_GB2312"/>
          <w:sz w:val="32"/>
          <w:szCs w:val="32"/>
          <w:lang w:val="en-US" w:eastAsia="zh-CN"/>
        </w:rPr>
        <w:t>积极推动幼儿园可持续发展，不断提升幼儿园的保教质量。</w:t>
      </w:r>
      <w:r>
        <w:rPr>
          <w:rFonts w:hint="eastAsia" w:ascii="仿宋_GB2312" w:hAnsi="仿宋_GB2312" w:eastAsia="仿宋_GB2312" w:cs="仿宋_GB2312"/>
          <w:sz w:val="32"/>
          <w:szCs w:val="32"/>
        </w:rPr>
        <w:t>主要体现在能做好以下几项工作：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主要体现在以下几项工作：</w:t>
      </w:r>
    </w:p>
    <w:p>
      <w:pPr>
        <w:widowControl/>
        <w:spacing w:line="560" w:lineRule="exact"/>
        <w:ind w:firstLine="643" w:firstLineChars="200"/>
        <w:jc w:val="left"/>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(一)办园条件好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财政</w:t>
      </w:r>
      <w:r>
        <w:rPr>
          <w:rFonts w:hint="eastAsia" w:ascii="仿宋_GB2312" w:hAnsi="仿宋_GB2312" w:eastAsia="仿宋_GB2312" w:cs="仿宋_GB2312"/>
          <w:sz w:val="32"/>
          <w:szCs w:val="32"/>
          <w:lang w:val="en-US" w:eastAsia="zh-CN"/>
        </w:rPr>
        <w:t>和朱村街政府共</w:t>
      </w:r>
      <w:r>
        <w:rPr>
          <w:rFonts w:hint="eastAsia" w:ascii="仿宋_GB2312" w:hAnsi="仿宋_GB2312" w:eastAsia="仿宋_GB2312" w:cs="仿宋_GB2312"/>
          <w:sz w:val="32"/>
          <w:szCs w:val="32"/>
        </w:rPr>
        <w:t>投入了</w:t>
      </w:r>
      <w:r>
        <w:rPr>
          <w:rFonts w:hint="eastAsia" w:ascii="仿宋_GB2312" w:hAnsi="仿宋_GB2312" w:eastAsia="仿宋_GB2312" w:cs="仿宋_GB2312"/>
          <w:sz w:val="32"/>
          <w:szCs w:val="32"/>
          <w:lang w:val="en-US" w:eastAsia="zh-CN"/>
        </w:rPr>
        <w:t xml:space="preserve">674 </w:t>
      </w:r>
      <w:r>
        <w:rPr>
          <w:rFonts w:hint="eastAsia" w:ascii="仿宋_GB2312" w:hAnsi="仿宋_GB2312" w:eastAsia="仿宋_GB2312" w:cs="仿宋_GB2312"/>
          <w:sz w:val="32"/>
          <w:szCs w:val="32"/>
        </w:rPr>
        <w:t>万元对办学场所进行</w:t>
      </w:r>
      <w:r>
        <w:rPr>
          <w:rFonts w:hint="eastAsia" w:ascii="仿宋_GB2312" w:hAnsi="仿宋_GB2312" w:eastAsia="仿宋_GB2312" w:cs="仿宋_GB2312"/>
          <w:sz w:val="32"/>
          <w:szCs w:val="32"/>
          <w:lang w:val="en-US" w:eastAsia="zh-CN"/>
        </w:rPr>
        <w:t>升级改造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幼儿园能够根据园所结构及场地精心</w:t>
      </w:r>
      <w:r>
        <w:rPr>
          <w:rFonts w:hint="eastAsia" w:ascii="仿宋_GB2312" w:hAnsi="仿宋_GB2312" w:eastAsia="仿宋_GB2312" w:cs="仿宋_GB2312"/>
          <w:sz w:val="32"/>
          <w:szCs w:val="32"/>
        </w:rPr>
        <w:t>为孩子</w:t>
      </w:r>
      <w:r>
        <w:rPr>
          <w:rFonts w:hint="eastAsia" w:ascii="仿宋_GB2312" w:hAnsi="仿宋_GB2312" w:eastAsia="仿宋_GB2312" w:cs="仿宋_GB2312"/>
          <w:sz w:val="32"/>
          <w:szCs w:val="32"/>
          <w:lang w:val="en-US" w:eastAsia="zh-CN"/>
        </w:rPr>
        <w:t>打造</w:t>
      </w:r>
      <w:r>
        <w:rPr>
          <w:rFonts w:hint="eastAsia" w:ascii="仿宋_GB2312" w:hAnsi="仿宋_GB2312" w:eastAsia="仿宋_GB2312" w:cs="仿宋_GB2312"/>
          <w:sz w:val="32"/>
          <w:szCs w:val="32"/>
        </w:rPr>
        <w:t>了一个宽松、和谐、自主、发展的教育环境。幼儿园整体环境</w:t>
      </w:r>
      <w:r>
        <w:rPr>
          <w:rFonts w:hint="eastAsia" w:ascii="仿宋_GB2312" w:hAnsi="仿宋_GB2312" w:eastAsia="仿宋_GB2312" w:cs="仿宋_GB2312"/>
          <w:sz w:val="32"/>
          <w:szCs w:val="32"/>
          <w:lang w:val="en-US" w:eastAsia="zh-CN"/>
        </w:rPr>
        <w:t>美观、</w:t>
      </w:r>
      <w:r>
        <w:rPr>
          <w:rFonts w:hint="eastAsia" w:ascii="仿宋_GB2312" w:hAnsi="仿宋_GB2312" w:eastAsia="仿宋_GB2312" w:cs="仿宋_GB2312"/>
          <w:sz w:val="32"/>
          <w:szCs w:val="32"/>
        </w:rPr>
        <w:t>色彩和谐；班级活动空间大，区域划分合理、显得温馨而舒适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各班配置</w:t>
      </w:r>
      <w:r>
        <w:rPr>
          <w:rFonts w:hint="eastAsia" w:ascii="仿宋_GB2312" w:hAnsi="仿宋_GB2312" w:eastAsia="仿宋_GB2312" w:cs="仿宋_GB2312"/>
          <w:sz w:val="32"/>
          <w:szCs w:val="32"/>
        </w:rPr>
        <w:t>了多媒体一体机、钢琴等现代化教学设备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园内各功能室配备齐全，各功能场室材料丰富满足了孩子们活动及发展的需求。户外场地宽广，有丰富的</w:t>
      </w:r>
      <w:r>
        <w:rPr>
          <w:rFonts w:hint="eastAsia" w:ascii="仿宋_GB2312" w:hAnsi="仿宋_GB2312" w:eastAsia="仿宋_GB2312" w:cs="仿宋_GB2312"/>
          <w:sz w:val="32"/>
          <w:szCs w:val="32"/>
        </w:rPr>
        <w:t>体育器材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大型玩具和多功能场地</w:t>
      </w:r>
      <w:r>
        <w:rPr>
          <w:rFonts w:hint="eastAsia" w:ascii="仿宋_GB2312" w:hAnsi="仿宋_GB2312" w:eastAsia="仿宋_GB2312" w:cs="仿宋_GB2312"/>
          <w:sz w:val="32"/>
          <w:szCs w:val="32"/>
        </w:rPr>
        <w:t>。</w:t>
      </w:r>
    </w:p>
    <w:p>
      <w:pPr>
        <w:widowControl/>
        <w:spacing w:line="560" w:lineRule="exact"/>
        <w:ind w:firstLine="321" w:firstLineChars="100"/>
        <w:jc w:val="left"/>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b/>
          <w:color w:val="000000"/>
          <w:sz w:val="32"/>
          <w:szCs w:val="32"/>
        </w:rPr>
        <w:t>制度建设全</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幼儿园实行在朱村中新教育指导中心领导下的园长负责制,园长在工作中行使教育教学和行政管理职权。幼儿园建立了园务监督委员会、理事会、教代会、工会、家长委员会等组织，各组织职责分明，参与幼儿园的各项重大决策和各项规章制度的制定，形成运作畅通、高效的民主管理机制,在幼儿园管理中发挥着不同的职能作用。幼儿园根据办园体制和管理模式建立幼儿园章程,完善各项规章制度和岗位职责，使管理有法可依，使工作有章可循。</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加强建设</w:t>
      </w:r>
      <w:r>
        <w:rPr>
          <w:rFonts w:hint="eastAsia" w:ascii="仿宋_GB2312" w:hAnsi="仿宋_GB2312" w:eastAsia="仿宋_GB2312" w:cs="仿宋_GB2312"/>
          <w:b/>
          <w:bCs/>
          <w:sz w:val="32"/>
          <w:szCs w:val="32"/>
          <w:lang w:eastAsia="zh-CN"/>
        </w:rPr>
        <w:t>优良的师资队伍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幼儿园能立足实际，把教师队伍建设作为可持续发展工程来抓。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1.重视师德教育，坚持把教师的政治思想和职业道德教育作为幼儿园师资队伍建设的重要抓手，规范教师的保教行为，提升教师文明从教、爱岗敬业的意识。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2.通过开展各类教研活动，如</w:t>
      </w:r>
      <w:r>
        <w:rPr>
          <w:rFonts w:hint="eastAsia" w:ascii="仿宋_GB2312" w:hAnsi="仿宋_GB2312" w:eastAsia="仿宋_GB2312" w:cs="仿宋_GB2312"/>
          <w:sz w:val="32"/>
          <w:szCs w:val="32"/>
          <w:lang w:eastAsia="zh-CN"/>
        </w:rPr>
        <w:t>园本教研、公开课课例观摩、</w:t>
      </w:r>
      <w:r>
        <w:rPr>
          <w:rFonts w:hint="eastAsia" w:ascii="仿宋_GB2312" w:hAnsi="仿宋_GB2312" w:eastAsia="仿宋_GB2312" w:cs="仿宋_GB2312"/>
          <w:sz w:val="32"/>
          <w:szCs w:val="32"/>
        </w:rPr>
        <w:t>请进来和走出去、以老带新等途径为教师搭建学习的平台，促进专业水平的提高。</w:t>
      </w:r>
    </w:p>
    <w:p>
      <w:pPr>
        <w:pStyle w:val="6"/>
        <w:spacing w:beforeAutospacing="0" w:afterAutospacing="0"/>
        <w:ind w:firstLine="435"/>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color w:val="000000"/>
          <w:sz w:val="32"/>
          <w:szCs w:val="32"/>
        </w:rPr>
        <w:t>家园携手共育</w:t>
      </w:r>
    </w:p>
    <w:p>
      <w:pPr>
        <w:pStyle w:val="6"/>
        <w:spacing w:beforeAutospacing="0" w:afterAutospacing="0"/>
        <w:ind w:firstLine="435"/>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幼儿园</w:t>
      </w:r>
      <w:r>
        <w:rPr>
          <w:rFonts w:hint="eastAsia" w:ascii="仿宋_GB2312" w:hAnsi="仿宋_GB2312" w:eastAsia="仿宋_GB2312" w:cs="仿宋_GB2312"/>
          <w:color w:val="000000"/>
          <w:sz w:val="32"/>
          <w:szCs w:val="32"/>
        </w:rPr>
        <w:t>家园共育机构齐全，成立了家长委员会。通过</w:t>
      </w:r>
      <w:r>
        <w:rPr>
          <w:rFonts w:hint="eastAsia" w:ascii="仿宋_GB2312" w:hAnsi="仿宋_GB2312" w:eastAsia="仿宋_GB2312" w:cs="仿宋_GB2312"/>
          <w:color w:val="000000"/>
          <w:sz w:val="32"/>
          <w:szCs w:val="32"/>
          <w:lang w:val="en-US" w:eastAsia="zh-CN"/>
        </w:rPr>
        <w:t>家委会、</w:t>
      </w:r>
      <w:r>
        <w:rPr>
          <w:rFonts w:hint="eastAsia" w:ascii="仿宋_GB2312" w:hAnsi="仿宋_GB2312" w:eastAsia="仿宋_GB2312" w:cs="仿宋_GB2312"/>
          <w:color w:val="000000"/>
          <w:sz w:val="32"/>
          <w:szCs w:val="32"/>
          <w:lang w:eastAsia="zh-CN"/>
        </w:rPr>
        <w:t>钉钉</w:t>
      </w:r>
      <w:r>
        <w:rPr>
          <w:rFonts w:hint="eastAsia" w:ascii="仿宋_GB2312" w:hAnsi="仿宋_GB2312" w:eastAsia="仿宋_GB2312" w:cs="仿宋_GB2312"/>
          <w:color w:val="000000"/>
          <w:sz w:val="32"/>
          <w:szCs w:val="32"/>
        </w:rPr>
        <w:t>家长会、</w:t>
      </w:r>
      <w:r>
        <w:rPr>
          <w:rFonts w:hint="eastAsia" w:ascii="仿宋_GB2312" w:hAnsi="仿宋_GB2312" w:eastAsia="仿宋_GB2312" w:cs="仿宋_GB2312"/>
          <w:color w:val="000000"/>
          <w:sz w:val="32"/>
          <w:szCs w:val="32"/>
          <w:lang w:eastAsia="zh-CN"/>
        </w:rPr>
        <w:t>线上家访</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线上成果汇报</w:t>
      </w:r>
      <w:r>
        <w:rPr>
          <w:rFonts w:hint="eastAsia" w:ascii="仿宋_GB2312" w:hAnsi="仿宋_GB2312" w:eastAsia="仿宋_GB2312" w:cs="仿宋_GB2312"/>
          <w:color w:val="000000"/>
          <w:sz w:val="32"/>
          <w:szCs w:val="32"/>
        </w:rPr>
        <w:t>等多种形式建立起了与家长相互尊重，平等合作的伙伴关系，合力实现家园共育。</w:t>
      </w:r>
    </w:p>
    <w:p>
      <w:pPr>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lang w:eastAsia="zh-CN"/>
        </w:rPr>
        <w:t>规范落实后勤</w:t>
      </w:r>
      <w:r>
        <w:rPr>
          <w:rFonts w:hint="eastAsia" w:ascii="仿宋_GB2312" w:hAnsi="仿宋_GB2312" w:eastAsia="仿宋_GB2312" w:cs="仿宋_GB2312"/>
          <w:b/>
          <w:bCs/>
          <w:sz w:val="32"/>
          <w:szCs w:val="32"/>
        </w:rPr>
        <w:t>保健工作。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.卫生保健工作常规到位。</w:t>
      </w:r>
      <w:r>
        <w:rPr>
          <w:rFonts w:hint="eastAsia" w:ascii="仿宋_GB2312" w:hAnsi="仿宋_GB2312" w:eastAsia="仿宋_GB2312" w:cs="仿宋_GB2312"/>
          <w:sz w:val="32"/>
          <w:szCs w:val="32"/>
        </w:rPr>
        <w:t>幼儿园能够做到幼儿入园体检率100%，新进工作人员体检及定期检查率为100%;能把好晨检关，做好每个幼儿全日健康观察工作并做好记录;能够科学开展幼儿各项体格锻炼;制定了幼儿的带量食谱、定期进行膳食调查分析、评价。</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膳食管理规范。能按照食品安全法的要求，制定了各项食品安全管理制度，能严格执行采购索证索票制度、食品验收制度，认真做好食品采购台帐;能严格落实餐具清洗、消毒制度。能按规定做好留样并有规范的留样记录。</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总的来说，</w:t>
      </w:r>
      <w:r>
        <w:rPr>
          <w:rFonts w:hint="eastAsia" w:ascii="仿宋_GB2312" w:hAnsi="仿宋_GB2312" w:eastAsia="仿宋_GB2312" w:cs="仿宋_GB2312"/>
          <w:sz w:val="32"/>
          <w:szCs w:val="32"/>
          <w:lang w:val="en-US" w:eastAsia="zh-CN"/>
        </w:rPr>
        <w:t>朱村街第二</w:t>
      </w:r>
      <w:r>
        <w:rPr>
          <w:rFonts w:hint="eastAsia" w:ascii="仿宋_GB2312" w:hAnsi="仿宋_GB2312" w:eastAsia="仿宋_GB2312" w:cs="仿宋_GB2312"/>
          <w:sz w:val="32"/>
          <w:szCs w:val="32"/>
        </w:rPr>
        <w:t>幼儿园是一所能够立足社区，不断规范办园行为、办学水平逐步规范有序的</w:t>
      </w:r>
      <w:r>
        <w:rPr>
          <w:rFonts w:hint="eastAsia" w:ascii="仿宋_GB2312" w:hAnsi="仿宋_GB2312" w:eastAsia="仿宋_GB2312" w:cs="仿宋_GB2312"/>
          <w:sz w:val="32"/>
          <w:szCs w:val="32"/>
          <w:lang w:eastAsia="zh-CN"/>
        </w:rPr>
        <w:t>公</w:t>
      </w:r>
      <w:r>
        <w:rPr>
          <w:rFonts w:hint="eastAsia" w:ascii="仿宋_GB2312" w:hAnsi="仿宋_GB2312" w:eastAsia="仿宋_GB2312" w:cs="仿宋_GB2312"/>
          <w:sz w:val="32"/>
          <w:szCs w:val="32"/>
        </w:rPr>
        <w:t>办性质幼儿园。</w:t>
      </w:r>
    </w:p>
    <w:p>
      <w:pPr>
        <w:widowControl/>
        <w:numPr>
          <w:ilvl w:val="0"/>
          <w:numId w:val="1"/>
        </w:numPr>
        <w:spacing w:line="560" w:lineRule="exact"/>
        <w:ind w:left="0" w:leftChars="0" w:firstLine="643" w:firstLineChars="200"/>
        <w:jc w:val="left"/>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存在问题及下一阶段建议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（一）要继续安排资金投入</w:t>
      </w:r>
      <w:r>
        <w:rPr>
          <w:rFonts w:hint="eastAsia" w:ascii="仿宋_GB2312" w:hAnsi="仿宋_GB2312" w:eastAsia="仿宋_GB2312" w:cs="仿宋_GB2312"/>
          <w:color w:val="auto"/>
          <w:sz w:val="32"/>
          <w:szCs w:val="32"/>
          <w:lang w:val="en-US" w:eastAsia="zh-CN"/>
        </w:rPr>
        <w:t>加快户外区域的建设进度；</w:t>
      </w:r>
      <w:r>
        <w:rPr>
          <w:rFonts w:hint="eastAsia" w:ascii="仿宋_GB2312" w:hAnsi="仿宋_GB2312" w:eastAsia="仿宋_GB2312" w:cs="仿宋_GB2312"/>
          <w:sz w:val="32"/>
          <w:szCs w:val="32"/>
        </w:rPr>
        <w:t>进一步加大教玩具和功能场室材料的投放；加强对幼儿园室内环境和氛围的营造，发挥环境育人的作用。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（二）要继续立足园本教研，进一步加大教研力度，积极开展教学观摩、教学反思，课例分析等途径促进教师的专业成长。加强园本特色建设工作，积极打造园本特色项目，丰富办园氛围，提升办园品质。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）要认真落实《托儿所幼儿园卫生保健工作规范》的要求，</w:t>
      </w:r>
      <w:r>
        <w:rPr>
          <w:rFonts w:hint="eastAsia" w:ascii="仿宋_GB2312" w:hAnsi="仿宋_GB2312" w:eastAsia="仿宋_GB2312" w:cs="仿宋_GB2312"/>
          <w:sz w:val="32"/>
          <w:szCs w:val="32"/>
          <w:lang w:val="en-US" w:eastAsia="zh-CN"/>
        </w:rPr>
        <w:t>做好十二种表格的分析和记录工作。</w:t>
      </w:r>
      <w:r>
        <w:rPr>
          <w:rFonts w:hint="eastAsia" w:ascii="仿宋_GB2312" w:hAnsi="仿宋_GB2312" w:eastAsia="仿宋_GB2312" w:cs="仿宋_GB2312"/>
          <w:sz w:val="32"/>
          <w:szCs w:val="32"/>
        </w:rPr>
        <w:t>切实做好卫生</w:t>
      </w:r>
      <w:bookmarkStart w:id="0" w:name="_GoBack"/>
      <w:bookmarkEnd w:id="0"/>
      <w:r>
        <w:rPr>
          <w:rFonts w:hint="eastAsia" w:ascii="仿宋_GB2312" w:hAnsi="仿宋_GB2312" w:eastAsia="仿宋_GB2312" w:cs="仿宋_GB2312"/>
          <w:sz w:val="32"/>
          <w:szCs w:val="32"/>
        </w:rPr>
        <w:t>保健各项资料的收集、整理</w:t>
      </w:r>
      <w:r>
        <w:rPr>
          <w:rFonts w:hint="eastAsia" w:ascii="仿宋_GB2312" w:hAnsi="仿宋_GB2312" w:eastAsia="仿宋_GB2312" w:cs="仿宋_GB2312"/>
          <w:sz w:val="32"/>
          <w:szCs w:val="32"/>
          <w:lang w:eastAsia="zh-CN"/>
        </w:rPr>
        <w:t>；认真做好体格锻炼记录</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广州市增城区规范化幼儿园评估组</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32"/>
          <w:szCs w:val="32"/>
        </w:rPr>
      </w:pPr>
    </w:p>
    <w:p>
      <w:pPr>
        <w:rPr>
          <w:rFonts w:hint="eastAsia" w:ascii="宋体" w:hAnsi="宋体" w:cs="宋体"/>
          <w:sz w:val="32"/>
          <w:szCs w:val="32"/>
        </w:rPr>
      </w:pPr>
    </w:p>
    <w:p>
      <w:pPr>
        <w:rPr>
          <w:rFonts w:hint="eastAsia" w:ascii="仿宋" w:hAnsi="仿宋" w:eastAsia="仿宋" w:cs="仿宋"/>
          <w:sz w:val="32"/>
          <w:szCs w:val="32"/>
        </w:rPr>
      </w:pPr>
    </w:p>
    <w:p>
      <w:pPr>
        <w:ind w:firstLine="4160" w:firstLineChars="1300"/>
        <w:rPr>
          <w:rFonts w:ascii="仿宋_GB2312" w:hAnsi="仿宋_GB2312" w:eastAsia="仿宋_GB2312" w:cs="仿宋_GB2312"/>
          <w:color w:val="000000" w:themeColor="text1"/>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FBE584"/>
    <w:multiLevelType w:val="singleLevel"/>
    <w:tmpl w:val="C6FBE5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I1MjJlYTRiNjkyMjY4ZTE2Zjk5ZjdjMjQwOGU1OWIifQ=="/>
  </w:docVars>
  <w:rsids>
    <w:rsidRoot w:val="00C3094D"/>
    <w:rsid w:val="000F5EF3"/>
    <w:rsid w:val="001972CB"/>
    <w:rsid w:val="001E2B7A"/>
    <w:rsid w:val="00236517"/>
    <w:rsid w:val="0028298D"/>
    <w:rsid w:val="002F0578"/>
    <w:rsid w:val="002F6C08"/>
    <w:rsid w:val="003D313C"/>
    <w:rsid w:val="00494AEE"/>
    <w:rsid w:val="005D0691"/>
    <w:rsid w:val="00693084"/>
    <w:rsid w:val="006B25C3"/>
    <w:rsid w:val="007270D4"/>
    <w:rsid w:val="0075307D"/>
    <w:rsid w:val="007D63D5"/>
    <w:rsid w:val="00813AAB"/>
    <w:rsid w:val="00817F8B"/>
    <w:rsid w:val="00845FFE"/>
    <w:rsid w:val="008875EA"/>
    <w:rsid w:val="00905414"/>
    <w:rsid w:val="009A7C3B"/>
    <w:rsid w:val="00A3140D"/>
    <w:rsid w:val="00A44558"/>
    <w:rsid w:val="00A87923"/>
    <w:rsid w:val="00AE08D5"/>
    <w:rsid w:val="00B75198"/>
    <w:rsid w:val="00B94C39"/>
    <w:rsid w:val="00B97EF6"/>
    <w:rsid w:val="00C3094D"/>
    <w:rsid w:val="00C577CB"/>
    <w:rsid w:val="00CC27EA"/>
    <w:rsid w:val="00D60F97"/>
    <w:rsid w:val="00DC5955"/>
    <w:rsid w:val="00E15405"/>
    <w:rsid w:val="00EE459D"/>
    <w:rsid w:val="00F01C1C"/>
    <w:rsid w:val="00F810B1"/>
    <w:rsid w:val="02BD252C"/>
    <w:rsid w:val="072864CE"/>
    <w:rsid w:val="0CA578E5"/>
    <w:rsid w:val="12504858"/>
    <w:rsid w:val="14D630FD"/>
    <w:rsid w:val="15D03FE5"/>
    <w:rsid w:val="16AB59A4"/>
    <w:rsid w:val="17412669"/>
    <w:rsid w:val="25E46366"/>
    <w:rsid w:val="27E914C9"/>
    <w:rsid w:val="29A94909"/>
    <w:rsid w:val="2B5843CA"/>
    <w:rsid w:val="2EDC4B26"/>
    <w:rsid w:val="3E93154B"/>
    <w:rsid w:val="42A11CCD"/>
    <w:rsid w:val="497820A0"/>
    <w:rsid w:val="4C613808"/>
    <w:rsid w:val="4CCC332E"/>
    <w:rsid w:val="4CF73765"/>
    <w:rsid w:val="50AE0E6C"/>
    <w:rsid w:val="54DE4C00"/>
    <w:rsid w:val="56E70AA0"/>
    <w:rsid w:val="5DCA3C3C"/>
    <w:rsid w:val="655C7CEE"/>
    <w:rsid w:val="6FB11362"/>
    <w:rsid w:val="6FC60DE4"/>
    <w:rsid w:val="729378F3"/>
    <w:rsid w:val="751E4189"/>
    <w:rsid w:val="77F70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0"/>
    <w:semiHidden/>
    <w:unhideWhenUsed/>
    <w:qFormat/>
    <w:uiPriority w:val="99"/>
    <w:pPr>
      <w:ind w:left="100" w:leftChars="2500"/>
    </w:p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9">
    <w:name w:val="List Paragraph"/>
    <w:basedOn w:val="1"/>
    <w:unhideWhenUsed/>
    <w:qFormat/>
    <w:uiPriority w:val="99"/>
    <w:pPr>
      <w:ind w:firstLine="420" w:firstLineChars="200"/>
    </w:pPr>
    <w:rPr>
      <w:rFonts w:ascii="Times New Roman" w:hAnsi="Times New Roman" w:cs="Times New Roman"/>
      <w:szCs w:val="24"/>
    </w:rPr>
  </w:style>
  <w:style w:type="character" w:customStyle="1" w:styleId="10">
    <w:name w:val="日期 Char"/>
    <w:basedOn w:val="8"/>
    <w:link w:val="3"/>
    <w:semiHidden/>
    <w:qFormat/>
    <w:uiPriority w:val="99"/>
    <w:rPr>
      <w:rFonts w:ascii="Calibri" w:hAnsi="Calibri" w:cs="Calibri"/>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2166</Words>
  <Characters>2219</Characters>
  <Lines>16</Lines>
  <Paragraphs>4</Paragraphs>
  <TotalTime>12</TotalTime>
  <ScaleCrop>false</ScaleCrop>
  <LinksUpToDate>false</LinksUpToDate>
  <CharactersWithSpaces>2259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2019-01-15T12:10:00Z</dcterms:created>
  <dc:creator>Administrator</dc:creator>
  <cp:lastModifiedBy>Administrator</cp:lastModifiedBy>
  <dcterms:modified xsi:type="dcterms:W3CDTF">2022-05-19T03:03:21Z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3262133FA5A6444187A9AEB0FBB25B59</vt:lpwstr>
  </property>
</Properties>
</file>