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both"/>
        <w:textAlignment w:val="auto"/>
        <w:outlineLvl w:val="9"/>
        <w:rPr>
          <w:rFonts w:hint="eastAsia" w:ascii="仿宋_GB2312" w:eastAsia="仿宋_GB2312"/>
          <w:sz w:val="32"/>
          <w:szCs w:val="36"/>
          <w:lang w:eastAsia="zh-CN"/>
        </w:rPr>
      </w:pPr>
      <w:r>
        <w:rPr>
          <w:rFonts w:hint="eastAsia" w:ascii="仿宋_GB2312" w:eastAsia="仿宋_GB2312"/>
          <w:sz w:val="32"/>
          <w:szCs w:val="36"/>
          <w:lang w:eastAsia="zh-CN"/>
        </w:rPr>
        <w:t>附件</w:t>
      </w:r>
      <w:r>
        <w:rPr>
          <w:rFonts w:hint="eastAsia" w:ascii="仿宋_GB2312" w:eastAsia="仿宋_GB2312"/>
          <w:sz w:val="32"/>
          <w:szCs w:val="36"/>
          <w:lang w:val="en-US" w:eastAsia="zh-CN"/>
        </w:rPr>
        <w:t>1：</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sz w:val="44"/>
          <w:szCs w:val="44"/>
        </w:rPr>
      </w:pPr>
      <w:r>
        <w:rPr>
          <w:rFonts w:hint="eastAsia" w:ascii="方正小标宋简体" w:eastAsia="方正小标宋简体"/>
          <w:sz w:val="44"/>
          <w:szCs w:val="44"/>
        </w:rPr>
        <w:t>2</w:t>
      </w:r>
      <w:r>
        <w:rPr>
          <w:rFonts w:ascii="方正小标宋简体" w:eastAsia="方正小标宋简体"/>
          <w:sz w:val="44"/>
          <w:szCs w:val="44"/>
        </w:rPr>
        <w:t>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w:t>
      </w:r>
      <w:r>
        <w:rPr>
          <w:rFonts w:hint="eastAsia" w:ascii="方正小标宋简体" w:eastAsia="方正小标宋简体"/>
          <w:sz w:val="44"/>
          <w:szCs w:val="44"/>
          <w:lang w:eastAsia="zh-CN"/>
        </w:rPr>
        <w:t>增城区促进</w:t>
      </w:r>
      <w:r>
        <w:rPr>
          <w:rFonts w:hint="eastAsia" w:ascii="方正小标宋简体" w:eastAsia="方正小标宋简体"/>
          <w:sz w:val="44"/>
          <w:szCs w:val="44"/>
        </w:rPr>
        <w:t>高端专业服务业</w:t>
      </w:r>
      <w:r>
        <w:rPr>
          <w:rFonts w:hint="eastAsia" w:ascii="方正小标宋简体" w:eastAsia="方正小标宋简体"/>
          <w:sz w:val="44"/>
          <w:szCs w:val="44"/>
          <w:lang w:eastAsia="zh-CN"/>
        </w:rPr>
        <w:t>发展实施办法</w:t>
      </w:r>
      <w:r>
        <w:rPr>
          <w:rFonts w:hint="eastAsia" w:ascii="方正小标宋简体" w:eastAsia="方正小标宋简体"/>
          <w:sz w:val="44"/>
          <w:szCs w:val="44"/>
        </w:rPr>
        <w:t>申报指南</w:t>
      </w:r>
    </w:p>
    <w:p>
      <w:pPr>
        <w:spacing w:line="560" w:lineRule="exact"/>
        <w:rPr>
          <w:rFonts w:ascii="仿宋_GB2312" w:eastAsia="仿宋_GB2312"/>
          <w:sz w:val="32"/>
          <w:szCs w:val="36"/>
        </w:rPr>
      </w:pPr>
    </w:p>
    <w:p>
      <w:pPr>
        <w:spacing w:line="560" w:lineRule="exact"/>
        <w:ind w:firstLine="640" w:firstLineChars="200"/>
        <w:rPr>
          <w:rFonts w:ascii="仿宋_GB2312" w:eastAsia="仿宋_GB2312"/>
          <w:sz w:val="32"/>
          <w:szCs w:val="36"/>
        </w:rPr>
      </w:pPr>
      <w:r>
        <w:rPr>
          <w:rFonts w:hint="eastAsia" w:ascii="仿宋_GB2312" w:eastAsia="仿宋_GB2312"/>
          <w:sz w:val="32"/>
          <w:szCs w:val="36"/>
        </w:rPr>
        <w:t>根据《增城区促进高端专业服务业发展实施办法》</w:t>
      </w:r>
      <w:r>
        <w:rPr>
          <w:rFonts w:hint="eastAsia" w:ascii="仿宋_GB2312" w:eastAsia="仿宋_GB2312"/>
          <w:sz w:val="32"/>
          <w:szCs w:val="36"/>
          <w:lang w:eastAsia="zh-CN"/>
        </w:rPr>
        <w:t>（增府办规</w:t>
      </w:r>
      <w:r>
        <w:rPr>
          <w:rFonts w:hint="eastAsia" w:ascii="仿宋_GB2312" w:eastAsia="仿宋_GB2312"/>
          <w:sz w:val="32"/>
          <w:szCs w:val="36"/>
          <w:lang w:val="en-US" w:eastAsia="zh-CN"/>
        </w:rPr>
        <w:t>[2020]3号</w:t>
      </w:r>
      <w:r>
        <w:rPr>
          <w:rFonts w:hint="eastAsia" w:ascii="仿宋_GB2312" w:eastAsia="仿宋_GB2312"/>
          <w:sz w:val="32"/>
          <w:szCs w:val="36"/>
          <w:lang w:eastAsia="zh-CN"/>
        </w:rPr>
        <w:t>）规定要求</w:t>
      </w:r>
      <w:r>
        <w:rPr>
          <w:rFonts w:hint="eastAsia" w:ascii="仿宋_GB2312" w:eastAsia="仿宋_GB2312"/>
          <w:sz w:val="32"/>
          <w:szCs w:val="36"/>
        </w:rPr>
        <w:t>，为做好</w:t>
      </w:r>
      <w:r>
        <w:rPr>
          <w:rFonts w:ascii="仿宋_GB2312" w:eastAsia="仿宋_GB2312"/>
          <w:sz w:val="32"/>
          <w:szCs w:val="36"/>
        </w:rPr>
        <w:t>202</w:t>
      </w:r>
      <w:r>
        <w:rPr>
          <w:rFonts w:hint="eastAsia" w:ascii="仿宋_GB2312" w:eastAsia="仿宋_GB2312"/>
          <w:sz w:val="32"/>
          <w:szCs w:val="36"/>
          <w:lang w:val="en-US" w:eastAsia="zh-CN"/>
        </w:rPr>
        <w:t>1</w:t>
      </w:r>
      <w:r>
        <w:rPr>
          <w:rFonts w:ascii="仿宋_GB2312" w:eastAsia="仿宋_GB2312"/>
          <w:sz w:val="32"/>
          <w:szCs w:val="36"/>
        </w:rPr>
        <w:t>年</w:t>
      </w:r>
      <w:r>
        <w:rPr>
          <w:rFonts w:hint="eastAsia" w:ascii="仿宋_GB2312" w:eastAsia="仿宋_GB2312"/>
          <w:sz w:val="32"/>
          <w:szCs w:val="36"/>
        </w:rPr>
        <w:t>增城区高端专业服务业奖励补助</w:t>
      </w:r>
      <w:r>
        <w:rPr>
          <w:rFonts w:ascii="仿宋_GB2312" w:eastAsia="仿宋_GB2312"/>
          <w:sz w:val="32"/>
          <w:szCs w:val="36"/>
        </w:rPr>
        <w:t>申报等有关工作，特制定本指南。</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第一条 申报方向</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本次申报包括“优质企业进驻奖励”、“企业做大做强奖励”、“企业办公场所补贴”、“企业人才培育补助”、“企业创优评级奖励”、“企业上市融资奖励”、“招商载体发展奖励”、“招商中介发展奖励”、“产业活动发展奖励”等九个专题的奖励补助。</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第二条 各专题申报条件和奖励标准</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（一）专题一优质企业</w:t>
      </w:r>
      <w:r>
        <w:rPr>
          <w:rFonts w:hint="eastAsia" w:ascii="楷体_GB2312" w:eastAsia="楷体_GB2312"/>
          <w:b/>
          <w:bCs/>
          <w:sz w:val="32"/>
          <w:szCs w:val="36"/>
          <w:lang w:eastAsia="zh-CN"/>
        </w:rPr>
        <w:t>进驻</w:t>
      </w:r>
      <w:r>
        <w:rPr>
          <w:rFonts w:hint="eastAsia" w:ascii="楷体_GB2312" w:eastAsia="楷体_GB2312"/>
          <w:b/>
          <w:bCs/>
          <w:sz w:val="32"/>
          <w:szCs w:val="36"/>
        </w:rPr>
        <w:t>奖励申报条件及奖励标准</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1、</w:t>
      </w:r>
      <w:r>
        <w:rPr>
          <w:rFonts w:hint="eastAsia" w:ascii="仿宋_GB2312" w:eastAsia="仿宋_GB2312"/>
          <w:sz w:val="32"/>
          <w:szCs w:val="36"/>
          <w:lang w:eastAsia="zh-CN"/>
        </w:rPr>
        <w:t>2021</w:t>
      </w:r>
      <w:r>
        <w:rPr>
          <w:rFonts w:hint="eastAsia" w:ascii="仿宋_GB2312" w:eastAsia="仿宋_GB2312"/>
          <w:sz w:val="32"/>
          <w:szCs w:val="36"/>
        </w:rPr>
        <w:t>年</w:t>
      </w:r>
      <w:r>
        <w:rPr>
          <w:rFonts w:hint="eastAsia" w:ascii="仿宋_GB2312" w:eastAsia="仿宋_GB2312"/>
          <w:sz w:val="32"/>
          <w:szCs w:val="36"/>
          <w:lang w:val="en-US" w:eastAsia="zh-CN"/>
        </w:rPr>
        <w:t>1月1日后在我区注册，且2021年</w:t>
      </w:r>
      <w:r>
        <w:rPr>
          <w:rFonts w:hint="eastAsia" w:ascii="仿宋_GB2312" w:eastAsia="仿宋_GB2312"/>
          <w:sz w:val="32"/>
          <w:szCs w:val="36"/>
        </w:rPr>
        <w:t>纳入规上统计的高端专业服务业企业（具体范围详见《增城区高端专业服务业重点发展领域分类表》附件1，下同）。企业</w:t>
      </w:r>
      <w:r>
        <w:rPr>
          <w:rFonts w:hint="eastAsia" w:ascii="仿宋_GB2312" w:eastAsia="仿宋_GB2312"/>
          <w:sz w:val="32"/>
          <w:szCs w:val="36"/>
          <w:lang w:eastAsia="zh-CN"/>
        </w:rPr>
        <w:t>2021</w:t>
      </w:r>
      <w:r>
        <w:rPr>
          <w:rFonts w:hint="eastAsia" w:ascii="仿宋_GB2312" w:eastAsia="仿宋_GB2312"/>
          <w:sz w:val="32"/>
          <w:szCs w:val="36"/>
        </w:rPr>
        <w:t>年度营业收入</w:t>
      </w:r>
      <w:r>
        <w:rPr>
          <w:rFonts w:hint="eastAsia" w:ascii="仿宋_GB2312" w:eastAsia="仿宋_GB2312"/>
          <w:sz w:val="32"/>
          <w:szCs w:val="36"/>
          <w:lang w:val="en-US" w:eastAsia="zh-CN"/>
        </w:rPr>
        <w:t>5</w:t>
      </w:r>
      <w:r>
        <w:rPr>
          <w:rFonts w:hint="eastAsia" w:ascii="仿宋_GB2312" w:eastAsia="仿宋_GB2312"/>
          <w:sz w:val="32"/>
          <w:szCs w:val="36"/>
          <w:lang w:eastAsia="zh-CN"/>
        </w:rPr>
        <w:t>亿元以下</w:t>
      </w:r>
      <w:r>
        <w:rPr>
          <w:rFonts w:hint="eastAsia" w:ascii="仿宋_GB2312" w:eastAsia="仿宋_GB2312"/>
          <w:sz w:val="32"/>
          <w:szCs w:val="36"/>
        </w:rPr>
        <w:t>的，按</w:t>
      </w:r>
      <w:r>
        <w:rPr>
          <w:rFonts w:hint="eastAsia" w:ascii="仿宋_GB2312" w:eastAsia="仿宋_GB2312"/>
          <w:sz w:val="32"/>
          <w:szCs w:val="36"/>
          <w:lang w:eastAsia="zh-CN"/>
        </w:rPr>
        <w:t>2021</w:t>
      </w:r>
      <w:r>
        <w:rPr>
          <w:rFonts w:hint="eastAsia" w:ascii="仿宋_GB2312" w:eastAsia="仿宋_GB2312"/>
          <w:sz w:val="32"/>
          <w:szCs w:val="36"/>
        </w:rPr>
        <w:t>年度企业对我区地方经济贡献的8</w:t>
      </w:r>
      <w:r>
        <w:rPr>
          <w:rFonts w:ascii="仿宋_GB2312" w:eastAsia="仿宋_GB2312"/>
          <w:sz w:val="32"/>
          <w:szCs w:val="36"/>
        </w:rPr>
        <w:t>0</w:t>
      </w:r>
      <w:r>
        <w:rPr>
          <w:rFonts w:hint="eastAsia" w:ascii="仿宋_GB2312" w:eastAsia="仿宋_GB2312"/>
          <w:sz w:val="32"/>
          <w:szCs w:val="36"/>
        </w:rPr>
        <w:t>%给予奖励</w:t>
      </w:r>
      <w:r>
        <w:rPr>
          <w:rFonts w:hint="eastAsia" w:ascii="仿宋_GB2312" w:eastAsia="仿宋_GB2312"/>
          <w:sz w:val="32"/>
          <w:szCs w:val="36"/>
          <w:lang w:eastAsia="zh-CN"/>
        </w:rPr>
        <w:t>，最高不超过</w:t>
      </w:r>
      <w:r>
        <w:rPr>
          <w:rFonts w:hint="eastAsia" w:ascii="仿宋_GB2312" w:eastAsia="仿宋_GB2312"/>
          <w:sz w:val="32"/>
          <w:szCs w:val="36"/>
          <w:lang w:val="en-US" w:eastAsia="zh-CN"/>
        </w:rPr>
        <w:t>5000万元</w:t>
      </w:r>
      <w:r>
        <w:rPr>
          <w:rFonts w:hint="eastAsia" w:ascii="仿宋_GB2312" w:eastAsia="仿宋_GB2312"/>
          <w:sz w:val="32"/>
          <w:szCs w:val="36"/>
        </w:rPr>
        <w:t>；企业</w:t>
      </w:r>
      <w:r>
        <w:rPr>
          <w:rFonts w:hint="eastAsia" w:ascii="仿宋_GB2312" w:eastAsia="仿宋_GB2312"/>
          <w:sz w:val="32"/>
          <w:szCs w:val="36"/>
          <w:lang w:eastAsia="zh-CN"/>
        </w:rPr>
        <w:t>2021</w:t>
      </w:r>
      <w:r>
        <w:rPr>
          <w:rFonts w:hint="eastAsia" w:ascii="仿宋_GB2312" w:eastAsia="仿宋_GB2312"/>
          <w:sz w:val="32"/>
          <w:szCs w:val="36"/>
        </w:rPr>
        <w:t>年度营业收入达5</w:t>
      </w:r>
      <w:r>
        <w:rPr>
          <w:rFonts w:hint="eastAsia" w:ascii="仿宋_GB2312" w:eastAsia="仿宋_GB2312"/>
          <w:sz w:val="32"/>
          <w:szCs w:val="36"/>
          <w:lang w:eastAsia="zh-CN"/>
        </w:rPr>
        <w:t>亿元</w:t>
      </w:r>
      <w:r>
        <w:rPr>
          <w:rFonts w:hint="eastAsia" w:ascii="仿宋_GB2312" w:eastAsia="仿宋_GB2312"/>
          <w:sz w:val="32"/>
          <w:szCs w:val="36"/>
        </w:rPr>
        <w:t>以上的，按</w:t>
      </w:r>
      <w:r>
        <w:rPr>
          <w:rFonts w:hint="eastAsia" w:ascii="仿宋_GB2312" w:eastAsia="仿宋_GB2312"/>
          <w:sz w:val="32"/>
          <w:szCs w:val="36"/>
          <w:lang w:eastAsia="zh-CN"/>
        </w:rPr>
        <w:t>2021</w:t>
      </w:r>
      <w:r>
        <w:rPr>
          <w:rFonts w:hint="eastAsia" w:ascii="仿宋_GB2312" w:eastAsia="仿宋_GB2312"/>
          <w:sz w:val="32"/>
          <w:szCs w:val="36"/>
        </w:rPr>
        <w:t>年度企业对我区地方经济贡献的1</w:t>
      </w:r>
      <w:r>
        <w:rPr>
          <w:rFonts w:ascii="仿宋_GB2312" w:eastAsia="仿宋_GB2312"/>
          <w:sz w:val="32"/>
          <w:szCs w:val="36"/>
        </w:rPr>
        <w:t>00</w:t>
      </w:r>
      <w:r>
        <w:rPr>
          <w:rFonts w:hint="eastAsia" w:ascii="仿宋_GB2312" w:eastAsia="仿宋_GB2312"/>
          <w:sz w:val="32"/>
          <w:szCs w:val="36"/>
        </w:rPr>
        <w:t>%给予奖励</w:t>
      </w:r>
      <w:r>
        <w:rPr>
          <w:rFonts w:hint="eastAsia" w:ascii="仿宋_GB2312" w:eastAsia="仿宋_GB2312"/>
          <w:sz w:val="32"/>
          <w:szCs w:val="36"/>
          <w:lang w:eastAsia="zh-CN"/>
        </w:rPr>
        <w:t>，奖励不封顶</w:t>
      </w:r>
      <w:r>
        <w:rPr>
          <w:rFonts w:hint="eastAsia" w:ascii="仿宋_GB2312" w:eastAsia="仿宋_GB2312"/>
          <w:sz w:val="32"/>
          <w:szCs w:val="36"/>
        </w:rPr>
        <w:t>。</w:t>
      </w:r>
    </w:p>
    <w:p>
      <w:pPr>
        <w:spacing w:line="560" w:lineRule="exact"/>
        <w:ind w:firstLine="640" w:firstLineChars="200"/>
        <w:rPr>
          <w:rFonts w:hint="eastAsia" w:ascii="仿宋_GB2312" w:eastAsia="仿宋_GB2312"/>
          <w:sz w:val="32"/>
          <w:szCs w:val="36"/>
        </w:rPr>
      </w:pPr>
      <w:r>
        <w:rPr>
          <w:rFonts w:ascii="仿宋_GB2312" w:eastAsia="仿宋_GB2312"/>
          <w:sz w:val="32"/>
          <w:szCs w:val="36"/>
        </w:rPr>
        <w:t>2</w:t>
      </w:r>
      <w:r>
        <w:rPr>
          <w:rFonts w:hint="eastAsia" w:ascii="仿宋_GB2312" w:eastAsia="仿宋_GB2312"/>
          <w:sz w:val="32"/>
          <w:szCs w:val="36"/>
        </w:rPr>
        <w:t>、</w:t>
      </w:r>
      <w:r>
        <w:rPr>
          <w:rFonts w:hint="eastAsia" w:ascii="仿宋_GB2312" w:eastAsia="仿宋_GB2312"/>
          <w:sz w:val="32"/>
          <w:szCs w:val="36"/>
          <w:lang w:eastAsia="zh-CN"/>
        </w:rPr>
        <w:t>20</w:t>
      </w:r>
      <w:r>
        <w:rPr>
          <w:rFonts w:hint="eastAsia" w:ascii="仿宋_GB2312" w:eastAsia="仿宋_GB2312"/>
          <w:sz w:val="32"/>
          <w:szCs w:val="36"/>
          <w:lang w:val="en-US" w:eastAsia="zh-CN"/>
        </w:rPr>
        <w:t>20</w:t>
      </w:r>
      <w:r>
        <w:rPr>
          <w:rFonts w:hint="eastAsia" w:ascii="仿宋_GB2312" w:eastAsia="仿宋_GB2312"/>
          <w:sz w:val="32"/>
          <w:szCs w:val="36"/>
        </w:rPr>
        <w:t>年1月1日后在我区注册，且</w:t>
      </w:r>
      <w:r>
        <w:rPr>
          <w:rFonts w:hint="eastAsia" w:ascii="仿宋_GB2312" w:eastAsia="仿宋_GB2312"/>
          <w:sz w:val="32"/>
          <w:szCs w:val="36"/>
          <w:lang w:eastAsia="zh-CN"/>
        </w:rPr>
        <w:t>2021</w:t>
      </w:r>
      <w:r>
        <w:rPr>
          <w:rFonts w:hint="eastAsia" w:ascii="仿宋_GB2312" w:eastAsia="仿宋_GB2312"/>
          <w:sz w:val="32"/>
          <w:szCs w:val="36"/>
        </w:rPr>
        <w:t>年纳入规上统计的高端专业服务业企业。</w:t>
      </w:r>
      <w:r>
        <w:rPr>
          <w:rFonts w:hint="eastAsia" w:ascii="仿宋_GB2312" w:eastAsia="仿宋_GB2312"/>
          <w:sz w:val="32"/>
          <w:szCs w:val="36"/>
          <w:lang w:eastAsia="zh-CN"/>
        </w:rPr>
        <w:t>新增营收在</w:t>
      </w:r>
      <w:r>
        <w:rPr>
          <w:rFonts w:hint="eastAsia" w:ascii="仿宋_GB2312" w:eastAsia="仿宋_GB2312"/>
          <w:sz w:val="32"/>
          <w:szCs w:val="36"/>
          <w:lang w:val="en-US" w:eastAsia="zh-CN"/>
        </w:rPr>
        <w:t>5亿元以下的按照</w:t>
      </w:r>
      <w:r>
        <w:rPr>
          <w:rFonts w:ascii="仿宋_GB2312" w:eastAsia="仿宋_GB2312"/>
          <w:sz w:val="32"/>
          <w:szCs w:val="36"/>
        </w:rPr>
        <w:t>按</w:t>
      </w:r>
      <w:r>
        <w:rPr>
          <w:rFonts w:hint="eastAsia" w:ascii="仿宋_GB2312" w:eastAsia="仿宋_GB2312"/>
          <w:sz w:val="32"/>
          <w:szCs w:val="36"/>
          <w:lang w:eastAsia="zh-CN"/>
        </w:rPr>
        <w:t>2021</w:t>
      </w:r>
      <w:r>
        <w:rPr>
          <w:rFonts w:ascii="仿宋_GB2312" w:eastAsia="仿宋_GB2312"/>
          <w:sz w:val="32"/>
          <w:szCs w:val="36"/>
        </w:rPr>
        <w:t>年度企业对我区</w:t>
      </w:r>
      <w:r>
        <w:rPr>
          <w:rFonts w:hint="eastAsia" w:ascii="仿宋_GB2312" w:eastAsia="仿宋_GB2312"/>
          <w:sz w:val="32"/>
          <w:szCs w:val="36"/>
          <w:lang w:eastAsia="zh-CN"/>
        </w:rPr>
        <w:t>新增</w:t>
      </w:r>
      <w:r>
        <w:rPr>
          <w:rFonts w:ascii="仿宋_GB2312" w:eastAsia="仿宋_GB2312"/>
          <w:sz w:val="32"/>
          <w:szCs w:val="36"/>
        </w:rPr>
        <w:t>地方经济贡献的</w:t>
      </w:r>
      <w:r>
        <w:rPr>
          <w:rFonts w:hint="eastAsia" w:ascii="仿宋_GB2312" w:eastAsia="仿宋_GB2312"/>
          <w:sz w:val="32"/>
          <w:szCs w:val="36"/>
          <w:lang w:val="en-US" w:eastAsia="zh-CN"/>
        </w:rPr>
        <w:t>60</w:t>
      </w:r>
      <w:r>
        <w:rPr>
          <w:rFonts w:ascii="仿宋_GB2312" w:eastAsia="仿宋_GB2312"/>
          <w:sz w:val="32"/>
          <w:szCs w:val="36"/>
        </w:rPr>
        <w:t>%给予奖励</w:t>
      </w:r>
      <w:r>
        <w:rPr>
          <w:rFonts w:hint="eastAsia" w:ascii="仿宋_GB2312" w:eastAsia="仿宋_GB2312"/>
          <w:sz w:val="32"/>
          <w:szCs w:val="36"/>
          <w:lang w:eastAsia="zh-CN"/>
        </w:rPr>
        <w:t>，最高不超过</w:t>
      </w:r>
      <w:r>
        <w:rPr>
          <w:rFonts w:hint="eastAsia" w:ascii="仿宋_GB2312" w:eastAsia="仿宋_GB2312"/>
          <w:sz w:val="32"/>
          <w:szCs w:val="36"/>
          <w:lang w:val="en-US" w:eastAsia="zh-CN"/>
        </w:rPr>
        <w:t>5000万元，</w:t>
      </w:r>
      <w:r>
        <w:rPr>
          <w:rFonts w:hint="eastAsia" w:ascii="仿宋_GB2312" w:eastAsia="仿宋_GB2312"/>
          <w:sz w:val="32"/>
          <w:szCs w:val="36"/>
        </w:rPr>
        <w:t>企业</w:t>
      </w:r>
      <w:r>
        <w:rPr>
          <w:rFonts w:hint="eastAsia" w:ascii="仿宋_GB2312" w:eastAsia="仿宋_GB2312"/>
          <w:sz w:val="32"/>
          <w:szCs w:val="36"/>
          <w:lang w:eastAsia="zh-CN"/>
        </w:rPr>
        <w:t>2021</w:t>
      </w:r>
      <w:r>
        <w:rPr>
          <w:rFonts w:hint="eastAsia" w:ascii="仿宋_GB2312" w:eastAsia="仿宋_GB2312"/>
          <w:sz w:val="32"/>
          <w:szCs w:val="36"/>
        </w:rPr>
        <w:t>年度</w:t>
      </w:r>
      <w:r>
        <w:rPr>
          <w:rFonts w:hint="eastAsia" w:ascii="仿宋_GB2312" w:eastAsia="仿宋_GB2312"/>
          <w:sz w:val="32"/>
          <w:szCs w:val="36"/>
          <w:lang w:eastAsia="zh-CN"/>
        </w:rPr>
        <w:t>新增</w:t>
      </w:r>
      <w:r>
        <w:rPr>
          <w:rFonts w:hint="eastAsia" w:ascii="仿宋_GB2312" w:eastAsia="仿宋_GB2312"/>
          <w:sz w:val="32"/>
          <w:szCs w:val="36"/>
        </w:rPr>
        <w:t>营业收入达5</w:t>
      </w:r>
      <w:r>
        <w:rPr>
          <w:rFonts w:hint="eastAsia" w:ascii="仿宋_GB2312" w:eastAsia="仿宋_GB2312"/>
          <w:sz w:val="32"/>
          <w:szCs w:val="36"/>
          <w:lang w:eastAsia="zh-CN"/>
        </w:rPr>
        <w:t>亿元</w:t>
      </w:r>
      <w:r>
        <w:rPr>
          <w:rFonts w:hint="eastAsia" w:ascii="仿宋_GB2312" w:eastAsia="仿宋_GB2312"/>
          <w:sz w:val="32"/>
          <w:szCs w:val="36"/>
        </w:rPr>
        <w:t>以上的，按</w:t>
      </w:r>
      <w:r>
        <w:rPr>
          <w:rFonts w:hint="eastAsia" w:ascii="仿宋_GB2312" w:eastAsia="仿宋_GB2312"/>
          <w:sz w:val="32"/>
          <w:szCs w:val="36"/>
          <w:lang w:eastAsia="zh-CN"/>
        </w:rPr>
        <w:t>2021</w:t>
      </w:r>
      <w:r>
        <w:rPr>
          <w:rFonts w:hint="eastAsia" w:ascii="仿宋_GB2312" w:eastAsia="仿宋_GB2312"/>
          <w:sz w:val="32"/>
          <w:szCs w:val="36"/>
        </w:rPr>
        <w:t>年度企业对我区</w:t>
      </w:r>
      <w:r>
        <w:rPr>
          <w:rFonts w:hint="eastAsia" w:ascii="仿宋_GB2312" w:eastAsia="仿宋_GB2312"/>
          <w:sz w:val="32"/>
          <w:szCs w:val="36"/>
          <w:lang w:eastAsia="zh-CN"/>
        </w:rPr>
        <w:t>新增</w:t>
      </w:r>
      <w:r>
        <w:rPr>
          <w:rFonts w:hint="eastAsia" w:ascii="仿宋_GB2312" w:eastAsia="仿宋_GB2312"/>
          <w:sz w:val="32"/>
          <w:szCs w:val="36"/>
        </w:rPr>
        <w:t>地方经济贡献的1</w:t>
      </w:r>
      <w:r>
        <w:rPr>
          <w:rFonts w:ascii="仿宋_GB2312" w:eastAsia="仿宋_GB2312"/>
          <w:sz w:val="32"/>
          <w:szCs w:val="36"/>
        </w:rPr>
        <w:t>00</w:t>
      </w:r>
      <w:r>
        <w:rPr>
          <w:rFonts w:hint="eastAsia" w:ascii="仿宋_GB2312" w:eastAsia="仿宋_GB2312"/>
          <w:sz w:val="32"/>
          <w:szCs w:val="36"/>
        </w:rPr>
        <w:t>%给予奖励</w:t>
      </w:r>
      <w:r>
        <w:rPr>
          <w:rFonts w:hint="eastAsia" w:ascii="仿宋_GB2312" w:eastAsia="仿宋_GB2312"/>
          <w:sz w:val="32"/>
          <w:szCs w:val="36"/>
          <w:lang w:eastAsia="zh-CN"/>
        </w:rPr>
        <w:t>，奖励不封顶</w:t>
      </w:r>
      <w:r>
        <w:rPr>
          <w:rFonts w:hint="eastAsia" w:ascii="仿宋_GB2312" w:eastAsia="仿宋_GB2312"/>
          <w:sz w:val="32"/>
          <w:szCs w:val="36"/>
        </w:rPr>
        <w:t>。</w:t>
      </w:r>
    </w:p>
    <w:p>
      <w:pPr>
        <w:spacing w:line="560" w:lineRule="exact"/>
        <w:ind w:firstLine="640" w:firstLineChars="200"/>
        <w:rPr>
          <w:rFonts w:hint="eastAsia" w:ascii="仿宋_GB2312" w:eastAsia="仿宋_GB2312"/>
          <w:sz w:val="32"/>
          <w:szCs w:val="36"/>
          <w:lang w:eastAsia="zh-CN"/>
        </w:rPr>
      </w:pPr>
      <w:r>
        <w:rPr>
          <w:rFonts w:hint="eastAsia" w:ascii="仿宋_GB2312" w:eastAsia="仿宋_GB2312"/>
          <w:sz w:val="32"/>
          <w:szCs w:val="36"/>
          <w:lang w:eastAsia="zh-CN"/>
        </w:rPr>
        <w:t>（说明：以上奖励仅包含月度新增企业）</w:t>
      </w:r>
    </w:p>
    <w:p>
      <w:pPr>
        <w:numPr>
          <w:ilvl w:val="0"/>
          <w:numId w:val="1"/>
        </w:numPr>
        <w:spacing w:line="560" w:lineRule="exact"/>
        <w:ind w:firstLine="640" w:firstLineChars="200"/>
        <w:rPr>
          <w:rFonts w:hint="eastAsia" w:ascii="仿宋_GB2312" w:eastAsia="仿宋_GB2312"/>
          <w:sz w:val="32"/>
          <w:szCs w:val="36"/>
          <w:lang w:val="en-US" w:eastAsia="zh-CN"/>
        </w:rPr>
      </w:pPr>
      <w:r>
        <w:rPr>
          <w:rFonts w:hint="eastAsia" w:ascii="仿宋_GB2312" w:eastAsia="仿宋_GB2312"/>
          <w:sz w:val="32"/>
          <w:szCs w:val="36"/>
        </w:rPr>
        <w:t>我区</w:t>
      </w:r>
      <w:r>
        <w:rPr>
          <w:rFonts w:hint="eastAsia" w:ascii="仿宋_GB2312" w:eastAsia="仿宋_GB2312"/>
          <w:sz w:val="32"/>
          <w:szCs w:val="36"/>
          <w:lang w:eastAsia="zh-CN"/>
        </w:rPr>
        <w:t>现有企业或新增企业在2021</w:t>
      </w:r>
      <w:r>
        <w:rPr>
          <w:rFonts w:hint="eastAsia" w:ascii="仿宋_GB2312" w:eastAsia="仿宋_GB2312"/>
          <w:sz w:val="32"/>
          <w:szCs w:val="36"/>
        </w:rPr>
        <w:t>年度新增营业收入5亿元以上的高端专业服务业企业，按</w:t>
      </w:r>
      <w:r>
        <w:rPr>
          <w:rFonts w:hint="eastAsia" w:ascii="仿宋_GB2312" w:eastAsia="仿宋_GB2312"/>
          <w:sz w:val="32"/>
          <w:szCs w:val="36"/>
          <w:lang w:eastAsia="zh-CN"/>
        </w:rPr>
        <w:t>2021</w:t>
      </w:r>
      <w:r>
        <w:rPr>
          <w:rFonts w:ascii="仿宋_GB2312" w:eastAsia="仿宋_GB2312"/>
          <w:sz w:val="32"/>
          <w:szCs w:val="36"/>
        </w:rPr>
        <w:t>年度企业对我区地方</w:t>
      </w:r>
      <w:r>
        <w:rPr>
          <w:rFonts w:hint="eastAsia" w:ascii="仿宋_GB2312" w:eastAsia="仿宋_GB2312"/>
          <w:sz w:val="32"/>
          <w:szCs w:val="36"/>
        </w:rPr>
        <w:t>新增</w:t>
      </w:r>
      <w:r>
        <w:rPr>
          <w:rFonts w:ascii="仿宋_GB2312" w:eastAsia="仿宋_GB2312"/>
          <w:sz w:val="32"/>
          <w:szCs w:val="36"/>
        </w:rPr>
        <w:t>经济贡献的100%给予奖励</w:t>
      </w:r>
      <w:r>
        <w:rPr>
          <w:rFonts w:hint="eastAsia" w:ascii="仿宋_GB2312" w:eastAsia="仿宋_GB2312"/>
          <w:sz w:val="32"/>
          <w:szCs w:val="36"/>
          <w:lang w:eastAsia="zh-CN"/>
        </w:rPr>
        <w:t>，奖励不封顶</w:t>
      </w:r>
      <w:r>
        <w:rPr>
          <w:rFonts w:hint="eastAsia" w:ascii="仿宋_GB2312" w:eastAsia="仿宋_GB2312"/>
          <w:sz w:val="32"/>
          <w:szCs w:val="36"/>
        </w:rPr>
        <w:t>。</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4、</w:t>
      </w:r>
      <w:r>
        <w:rPr>
          <w:rFonts w:hint="eastAsia" w:ascii="仿宋_GB2312" w:eastAsia="仿宋_GB2312"/>
          <w:sz w:val="32"/>
          <w:szCs w:val="36"/>
          <w:lang w:eastAsia="zh-CN"/>
        </w:rPr>
        <w:t>2021</w:t>
      </w:r>
      <w:r>
        <w:rPr>
          <w:rFonts w:ascii="仿宋_GB2312" w:eastAsia="仿宋_GB2312"/>
          <w:sz w:val="32"/>
          <w:szCs w:val="36"/>
        </w:rPr>
        <w:t>年1月1日后在我区新注册且</w:t>
      </w:r>
      <w:r>
        <w:rPr>
          <w:rFonts w:hint="eastAsia" w:ascii="仿宋_GB2312" w:eastAsia="仿宋_GB2312"/>
          <w:sz w:val="32"/>
          <w:szCs w:val="36"/>
          <w:lang w:eastAsia="zh-CN"/>
        </w:rPr>
        <w:t>2021</w:t>
      </w:r>
      <w:r>
        <w:rPr>
          <w:rFonts w:ascii="仿宋_GB2312" w:eastAsia="仿宋_GB2312"/>
          <w:sz w:val="32"/>
          <w:szCs w:val="36"/>
        </w:rPr>
        <w:t>年纳入规上统计的高端专业服务业企业</w:t>
      </w:r>
      <w:r>
        <w:rPr>
          <w:rFonts w:hint="eastAsia" w:ascii="仿宋_GB2312" w:eastAsia="仿宋_GB2312"/>
          <w:sz w:val="32"/>
          <w:szCs w:val="36"/>
        </w:rPr>
        <w:t>，经</w:t>
      </w:r>
      <w:r>
        <w:rPr>
          <w:rFonts w:hint="eastAsia" w:ascii="仿宋_GB2312" w:eastAsia="仿宋_GB2312"/>
          <w:sz w:val="32"/>
          <w:szCs w:val="36"/>
          <w:lang w:eastAsia="zh-CN"/>
        </w:rPr>
        <w:t>广州市</w:t>
      </w:r>
      <w:r>
        <w:rPr>
          <w:rFonts w:hint="eastAsia" w:ascii="仿宋_GB2312" w:eastAsia="仿宋_GB2312"/>
          <w:sz w:val="32"/>
          <w:szCs w:val="36"/>
        </w:rPr>
        <w:t>认定为全国（全球）总部</w:t>
      </w:r>
      <w:r>
        <w:rPr>
          <w:rFonts w:hint="eastAsia" w:ascii="仿宋_GB2312" w:eastAsia="仿宋_GB2312"/>
          <w:sz w:val="32"/>
          <w:szCs w:val="36"/>
          <w:lang w:eastAsia="zh-CN"/>
        </w:rPr>
        <w:t>或</w:t>
      </w:r>
      <w:r>
        <w:rPr>
          <w:rFonts w:hint="eastAsia" w:ascii="仿宋_GB2312" w:eastAsia="仿宋_GB2312"/>
          <w:sz w:val="32"/>
          <w:szCs w:val="36"/>
        </w:rPr>
        <w:t>区域总部，按</w:t>
      </w:r>
      <w:r>
        <w:rPr>
          <w:rFonts w:hint="eastAsia" w:ascii="仿宋_GB2312" w:eastAsia="仿宋_GB2312"/>
          <w:sz w:val="32"/>
          <w:szCs w:val="36"/>
          <w:lang w:eastAsia="zh-CN"/>
        </w:rPr>
        <w:t>2021</w:t>
      </w:r>
      <w:r>
        <w:rPr>
          <w:rFonts w:ascii="仿宋_GB2312" w:eastAsia="仿宋_GB2312"/>
          <w:sz w:val="32"/>
          <w:szCs w:val="36"/>
        </w:rPr>
        <w:t>年度企业对我区地方</w:t>
      </w:r>
      <w:r>
        <w:rPr>
          <w:rFonts w:hint="eastAsia" w:ascii="仿宋_GB2312" w:eastAsia="仿宋_GB2312"/>
          <w:sz w:val="32"/>
          <w:szCs w:val="36"/>
        </w:rPr>
        <w:t>新增</w:t>
      </w:r>
      <w:r>
        <w:rPr>
          <w:rFonts w:ascii="仿宋_GB2312" w:eastAsia="仿宋_GB2312"/>
          <w:sz w:val="32"/>
          <w:szCs w:val="36"/>
        </w:rPr>
        <w:t>经济贡献的100%给予奖励</w:t>
      </w:r>
      <w:r>
        <w:rPr>
          <w:rFonts w:hint="eastAsia" w:ascii="仿宋_GB2312" w:eastAsia="仿宋_GB2312"/>
          <w:sz w:val="32"/>
          <w:szCs w:val="36"/>
          <w:lang w:eastAsia="zh-CN"/>
        </w:rPr>
        <w:t>，最高不超过</w:t>
      </w:r>
      <w:r>
        <w:rPr>
          <w:rFonts w:hint="eastAsia" w:ascii="仿宋_GB2312" w:eastAsia="仿宋_GB2312"/>
          <w:sz w:val="32"/>
          <w:szCs w:val="36"/>
          <w:lang w:val="en-US" w:eastAsia="zh-CN"/>
        </w:rPr>
        <w:t>1亿元</w:t>
      </w:r>
      <w:r>
        <w:rPr>
          <w:rFonts w:ascii="仿宋_GB2312" w:eastAsia="仿宋_GB2312"/>
          <w:sz w:val="32"/>
          <w:szCs w:val="36"/>
        </w:rPr>
        <w:t>。</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（二）专题二企业做大做强奖励申报条件及奖励标准</w:t>
      </w:r>
    </w:p>
    <w:p>
      <w:pPr>
        <w:spacing w:line="560" w:lineRule="exact"/>
        <w:ind w:firstLine="640" w:firstLineChars="200"/>
        <w:rPr>
          <w:rFonts w:hint="eastAsia" w:ascii="仿宋_GB2312" w:eastAsia="仿宋_GB2312"/>
          <w:sz w:val="32"/>
          <w:szCs w:val="36"/>
          <w:lang w:val="en-US" w:eastAsia="zh-CN"/>
        </w:rPr>
      </w:pPr>
      <w:r>
        <w:rPr>
          <w:rFonts w:hint="eastAsia" w:ascii="仿宋_GB2312" w:eastAsia="仿宋_GB2312"/>
          <w:sz w:val="32"/>
          <w:szCs w:val="36"/>
        </w:rPr>
        <w:t>对</w:t>
      </w:r>
      <w:r>
        <w:rPr>
          <w:rFonts w:hint="eastAsia" w:ascii="仿宋_GB2312" w:eastAsia="仿宋_GB2312"/>
          <w:sz w:val="32"/>
          <w:szCs w:val="36"/>
          <w:lang w:eastAsia="zh-CN"/>
        </w:rPr>
        <w:t>2021</w:t>
      </w:r>
      <w:r>
        <w:rPr>
          <w:rFonts w:hint="eastAsia" w:ascii="仿宋_GB2312" w:eastAsia="仿宋_GB2312"/>
          <w:sz w:val="32"/>
          <w:szCs w:val="36"/>
        </w:rPr>
        <w:t>年度营业收入达5</w:t>
      </w:r>
      <w:r>
        <w:rPr>
          <w:rFonts w:ascii="仿宋_GB2312" w:eastAsia="仿宋_GB2312"/>
          <w:sz w:val="32"/>
          <w:szCs w:val="36"/>
        </w:rPr>
        <w:t>000</w:t>
      </w:r>
      <w:r>
        <w:rPr>
          <w:rFonts w:hint="eastAsia" w:ascii="仿宋_GB2312" w:eastAsia="仿宋_GB2312"/>
          <w:sz w:val="32"/>
          <w:szCs w:val="36"/>
        </w:rPr>
        <w:t>万元且同比增长2</w:t>
      </w:r>
      <w:r>
        <w:rPr>
          <w:rFonts w:ascii="仿宋_GB2312" w:eastAsia="仿宋_GB2312"/>
          <w:sz w:val="32"/>
          <w:szCs w:val="36"/>
        </w:rPr>
        <w:t>0</w:t>
      </w:r>
      <w:r>
        <w:rPr>
          <w:rFonts w:hint="eastAsia" w:ascii="仿宋_GB2312" w:eastAsia="仿宋_GB2312"/>
          <w:sz w:val="32"/>
          <w:szCs w:val="36"/>
        </w:rPr>
        <w:t>%以上的高端专业服务业企业，按</w:t>
      </w:r>
      <w:r>
        <w:rPr>
          <w:rFonts w:hint="eastAsia" w:ascii="仿宋_GB2312" w:eastAsia="仿宋_GB2312"/>
          <w:sz w:val="32"/>
          <w:szCs w:val="36"/>
          <w:lang w:eastAsia="zh-CN"/>
        </w:rPr>
        <w:t>2021</w:t>
      </w:r>
      <w:r>
        <w:rPr>
          <w:rFonts w:hint="eastAsia" w:ascii="仿宋_GB2312" w:eastAsia="仿宋_GB2312"/>
          <w:sz w:val="32"/>
          <w:szCs w:val="36"/>
        </w:rPr>
        <w:t>年度企业对我区地方经济贡献的</w:t>
      </w:r>
      <w:r>
        <w:rPr>
          <w:rFonts w:ascii="仿宋_GB2312" w:eastAsia="仿宋_GB2312"/>
          <w:sz w:val="32"/>
          <w:szCs w:val="36"/>
        </w:rPr>
        <w:t>50%</w:t>
      </w:r>
      <w:r>
        <w:rPr>
          <w:rFonts w:hint="eastAsia" w:ascii="仿宋_GB2312" w:eastAsia="仿宋_GB2312"/>
          <w:sz w:val="32"/>
          <w:szCs w:val="36"/>
        </w:rPr>
        <w:t>给予</w:t>
      </w:r>
      <w:r>
        <w:rPr>
          <w:rFonts w:ascii="仿宋_GB2312" w:eastAsia="仿宋_GB2312"/>
          <w:sz w:val="32"/>
          <w:szCs w:val="36"/>
        </w:rPr>
        <w:t>奖励</w:t>
      </w:r>
      <w:r>
        <w:rPr>
          <w:rFonts w:hint="eastAsia" w:ascii="仿宋_GB2312" w:eastAsia="仿宋_GB2312"/>
          <w:sz w:val="32"/>
          <w:szCs w:val="36"/>
          <w:lang w:eastAsia="zh-CN"/>
        </w:rPr>
        <w:t>，最高不超过</w:t>
      </w:r>
      <w:r>
        <w:rPr>
          <w:rFonts w:hint="eastAsia" w:ascii="仿宋_GB2312" w:eastAsia="仿宋_GB2312"/>
          <w:sz w:val="32"/>
          <w:szCs w:val="36"/>
          <w:lang w:val="en-US" w:eastAsia="zh-CN"/>
        </w:rPr>
        <w:t>500万元；</w:t>
      </w:r>
    </w:p>
    <w:p>
      <w:pPr>
        <w:spacing w:line="560" w:lineRule="exact"/>
        <w:ind w:firstLine="640" w:firstLineChars="200"/>
        <w:rPr>
          <w:rFonts w:hint="eastAsia" w:ascii="仿宋_GB2312" w:eastAsia="仿宋_GB2312"/>
          <w:sz w:val="32"/>
          <w:szCs w:val="36"/>
        </w:rPr>
      </w:pPr>
      <w:r>
        <w:rPr>
          <w:rFonts w:hint="eastAsia" w:ascii="仿宋_GB2312" w:eastAsia="仿宋_GB2312"/>
          <w:sz w:val="32"/>
          <w:szCs w:val="36"/>
        </w:rPr>
        <w:t>对</w:t>
      </w:r>
      <w:r>
        <w:rPr>
          <w:rFonts w:hint="eastAsia" w:ascii="仿宋_GB2312" w:eastAsia="仿宋_GB2312"/>
          <w:sz w:val="32"/>
          <w:szCs w:val="36"/>
          <w:lang w:eastAsia="zh-CN"/>
        </w:rPr>
        <w:t>2021</w:t>
      </w:r>
      <w:r>
        <w:rPr>
          <w:rFonts w:hint="eastAsia" w:ascii="仿宋_GB2312" w:eastAsia="仿宋_GB2312"/>
          <w:sz w:val="32"/>
          <w:szCs w:val="36"/>
        </w:rPr>
        <w:t>年度营业收入达</w:t>
      </w:r>
      <w:r>
        <w:rPr>
          <w:rFonts w:ascii="仿宋_GB2312" w:eastAsia="仿宋_GB2312"/>
          <w:sz w:val="32"/>
          <w:szCs w:val="36"/>
        </w:rPr>
        <w:t>1</w:t>
      </w:r>
      <w:r>
        <w:rPr>
          <w:rFonts w:hint="eastAsia" w:ascii="仿宋_GB2312" w:eastAsia="仿宋_GB2312"/>
          <w:sz w:val="32"/>
          <w:szCs w:val="36"/>
          <w:lang w:val="en-US" w:eastAsia="zh-CN"/>
        </w:rPr>
        <w:t>0</w:t>
      </w:r>
      <w:r>
        <w:rPr>
          <w:rFonts w:hint="eastAsia" w:ascii="仿宋_GB2312" w:eastAsia="仿宋_GB2312"/>
          <w:sz w:val="32"/>
          <w:szCs w:val="36"/>
        </w:rPr>
        <w:t>亿</w:t>
      </w:r>
      <w:r>
        <w:rPr>
          <w:rFonts w:ascii="仿宋_GB2312" w:eastAsia="仿宋_GB2312"/>
          <w:sz w:val="32"/>
          <w:szCs w:val="36"/>
        </w:rPr>
        <w:t>元且同比增长20%以上的高端专业服务业企业，按</w:t>
      </w:r>
      <w:r>
        <w:rPr>
          <w:rFonts w:hint="eastAsia" w:ascii="仿宋_GB2312" w:eastAsia="仿宋_GB2312"/>
          <w:sz w:val="32"/>
          <w:szCs w:val="36"/>
          <w:lang w:eastAsia="zh-CN"/>
        </w:rPr>
        <w:t>2021</w:t>
      </w:r>
      <w:r>
        <w:rPr>
          <w:rFonts w:ascii="仿宋_GB2312" w:eastAsia="仿宋_GB2312"/>
          <w:sz w:val="32"/>
          <w:szCs w:val="36"/>
        </w:rPr>
        <w:t>年度企业对我区地方经济贡献的</w:t>
      </w:r>
      <w:r>
        <w:rPr>
          <w:rFonts w:hint="eastAsia" w:ascii="仿宋_GB2312" w:eastAsia="仿宋_GB2312"/>
          <w:sz w:val="32"/>
          <w:szCs w:val="36"/>
          <w:lang w:val="en-US" w:eastAsia="zh-CN"/>
        </w:rPr>
        <w:t>60</w:t>
      </w:r>
      <w:r>
        <w:rPr>
          <w:rFonts w:ascii="仿宋_GB2312" w:eastAsia="仿宋_GB2312"/>
          <w:sz w:val="32"/>
          <w:szCs w:val="36"/>
        </w:rPr>
        <w:t>%给予奖励</w:t>
      </w:r>
      <w:r>
        <w:rPr>
          <w:rFonts w:hint="eastAsia" w:ascii="仿宋_GB2312" w:eastAsia="仿宋_GB2312"/>
          <w:sz w:val="32"/>
          <w:szCs w:val="36"/>
          <w:lang w:eastAsia="zh-CN"/>
        </w:rPr>
        <w:t>，最高不超过</w:t>
      </w:r>
      <w:r>
        <w:rPr>
          <w:rFonts w:hint="eastAsia" w:ascii="仿宋_GB2312" w:eastAsia="仿宋_GB2312"/>
          <w:sz w:val="32"/>
          <w:szCs w:val="36"/>
          <w:lang w:val="en-US" w:eastAsia="zh-CN"/>
        </w:rPr>
        <w:t>1000万元</w:t>
      </w:r>
      <w:r>
        <w:rPr>
          <w:rFonts w:hint="eastAsia" w:ascii="仿宋_GB2312" w:eastAsia="仿宋_GB2312"/>
          <w:sz w:val="32"/>
          <w:szCs w:val="36"/>
        </w:rPr>
        <w:t>；</w:t>
      </w:r>
    </w:p>
    <w:p>
      <w:pPr>
        <w:spacing w:line="560" w:lineRule="exact"/>
        <w:ind w:firstLine="640" w:firstLineChars="200"/>
        <w:rPr>
          <w:rFonts w:hint="eastAsia" w:ascii="仿宋_GB2312" w:eastAsia="仿宋_GB2312"/>
          <w:sz w:val="32"/>
          <w:szCs w:val="36"/>
          <w:lang w:val="en-US" w:eastAsia="zh-CN"/>
        </w:rPr>
      </w:pPr>
      <w:r>
        <w:rPr>
          <w:rFonts w:hint="eastAsia" w:ascii="仿宋_GB2312" w:eastAsia="仿宋_GB2312"/>
          <w:sz w:val="32"/>
          <w:szCs w:val="36"/>
        </w:rPr>
        <w:t>对</w:t>
      </w:r>
      <w:r>
        <w:rPr>
          <w:rFonts w:hint="eastAsia" w:ascii="仿宋_GB2312" w:eastAsia="仿宋_GB2312"/>
          <w:sz w:val="32"/>
          <w:szCs w:val="36"/>
          <w:lang w:eastAsia="zh-CN"/>
        </w:rPr>
        <w:t>2021</w:t>
      </w:r>
      <w:r>
        <w:rPr>
          <w:rFonts w:hint="eastAsia" w:ascii="仿宋_GB2312" w:eastAsia="仿宋_GB2312"/>
          <w:sz w:val="32"/>
          <w:szCs w:val="36"/>
        </w:rPr>
        <w:t>年度营业收入达</w:t>
      </w:r>
      <w:r>
        <w:rPr>
          <w:rFonts w:hint="eastAsia" w:ascii="仿宋_GB2312" w:eastAsia="仿宋_GB2312"/>
          <w:sz w:val="32"/>
          <w:szCs w:val="36"/>
          <w:lang w:val="en-US" w:eastAsia="zh-CN"/>
        </w:rPr>
        <w:t>30</w:t>
      </w:r>
      <w:r>
        <w:rPr>
          <w:rFonts w:hint="eastAsia" w:ascii="仿宋_GB2312" w:eastAsia="仿宋_GB2312"/>
          <w:sz w:val="32"/>
          <w:szCs w:val="36"/>
        </w:rPr>
        <w:t>亿元</w:t>
      </w:r>
      <w:r>
        <w:rPr>
          <w:rFonts w:ascii="仿宋_GB2312" w:eastAsia="仿宋_GB2312"/>
          <w:sz w:val="32"/>
          <w:szCs w:val="36"/>
        </w:rPr>
        <w:t>且同比增长20%以上的高端专业服务业企业，按</w:t>
      </w:r>
      <w:r>
        <w:rPr>
          <w:rFonts w:hint="eastAsia" w:ascii="仿宋_GB2312" w:eastAsia="仿宋_GB2312"/>
          <w:sz w:val="32"/>
          <w:szCs w:val="36"/>
          <w:lang w:eastAsia="zh-CN"/>
        </w:rPr>
        <w:t>2021</w:t>
      </w:r>
      <w:r>
        <w:rPr>
          <w:rFonts w:ascii="仿宋_GB2312" w:eastAsia="仿宋_GB2312"/>
          <w:sz w:val="32"/>
          <w:szCs w:val="36"/>
        </w:rPr>
        <w:t>年度企业对我区地方经济贡献的</w:t>
      </w:r>
      <w:r>
        <w:rPr>
          <w:rFonts w:hint="eastAsia" w:ascii="仿宋_GB2312" w:eastAsia="仿宋_GB2312"/>
          <w:sz w:val="32"/>
          <w:szCs w:val="36"/>
          <w:lang w:val="en-US" w:eastAsia="zh-CN"/>
        </w:rPr>
        <w:t>80</w:t>
      </w:r>
      <w:r>
        <w:rPr>
          <w:rFonts w:ascii="仿宋_GB2312" w:eastAsia="仿宋_GB2312"/>
          <w:sz w:val="32"/>
          <w:szCs w:val="36"/>
        </w:rPr>
        <w:t>%给予奖励</w:t>
      </w:r>
      <w:r>
        <w:rPr>
          <w:rFonts w:hint="eastAsia" w:ascii="仿宋_GB2312" w:eastAsia="仿宋_GB2312"/>
          <w:sz w:val="32"/>
          <w:szCs w:val="36"/>
          <w:lang w:eastAsia="zh-CN"/>
        </w:rPr>
        <w:t>，最高不超过</w:t>
      </w:r>
      <w:r>
        <w:rPr>
          <w:rFonts w:hint="eastAsia" w:ascii="仿宋_GB2312" w:eastAsia="仿宋_GB2312"/>
          <w:sz w:val="32"/>
          <w:szCs w:val="36"/>
          <w:lang w:val="en-US" w:eastAsia="zh-CN"/>
        </w:rPr>
        <w:t>3000万元；</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对</w:t>
      </w:r>
      <w:r>
        <w:rPr>
          <w:rFonts w:hint="eastAsia" w:ascii="仿宋_GB2312" w:eastAsia="仿宋_GB2312"/>
          <w:sz w:val="32"/>
          <w:szCs w:val="36"/>
          <w:lang w:eastAsia="zh-CN"/>
        </w:rPr>
        <w:t>2021</w:t>
      </w:r>
      <w:r>
        <w:rPr>
          <w:rFonts w:hint="eastAsia" w:ascii="仿宋_GB2312" w:eastAsia="仿宋_GB2312"/>
          <w:sz w:val="32"/>
          <w:szCs w:val="36"/>
        </w:rPr>
        <w:t>年度营业收入达</w:t>
      </w:r>
      <w:r>
        <w:rPr>
          <w:rFonts w:hint="eastAsia" w:ascii="仿宋_GB2312" w:eastAsia="仿宋_GB2312"/>
          <w:sz w:val="32"/>
          <w:szCs w:val="36"/>
          <w:lang w:val="en-US" w:eastAsia="zh-CN"/>
        </w:rPr>
        <w:t>50</w:t>
      </w:r>
      <w:r>
        <w:rPr>
          <w:rFonts w:hint="eastAsia" w:ascii="仿宋_GB2312" w:eastAsia="仿宋_GB2312"/>
          <w:sz w:val="32"/>
          <w:szCs w:val="36"/>
        </w:rPr>
        <w:t>亿元</w:t>
      </w:r>
      <w:r>
        <w:rPr>
          <w:rFonts w:ascii="仿宋_GB2312" w:eastAsia="仿宋_GB2312"/>
          <w:sz w:val="32"/>
          <w:szCs w:val="36"/>
        </w:rPr>
        <w:t>且同比增长20%以上的高端专业服务业企业，按</w:t>
      </w:r>
      <w:r>
        <w:rPr>
          <w:rFonts w:hint="eastAsia" w:ascii="仿宋_GB2312" w:eastAsia="仿宋_GB2312"/>
          <w:sz w:val="32"/>
          <w:szCs w:val="36"/>
          <w:lang w:eastAsia="zh-CN"/>
        </w:rPr>
        <w:t>2021</w:t>
      </w:r>
      <w:r>
        <w:rPr>
          <w:rFonts w:ascii="仿宋_GB2312" w:eastAsia="仿宋_GB2312"/>
          <w:sz w:val="32"/>
          <w:szCs w:val="36"/>
        </w:rPr>
        <w:t>年度企业对我区地方经济贡献的</w:t>
      </w:r>
      <w:r>
        <w:rPr>
          <w:rFonts w:hint="eastAsia" w:ascii="仿宋_GB2312" w:eastAsia="仿宋_GB2312"/>
          <w:sz w:val="32"/>
          <w:szCs w:val="36"/>
          <w:lang w:val="en-US" w:eastAsia="zh-CN"/>
        </w:rPr>
        <w:t>100</w:t>
      </w:r>
      <w:r>
        <w:rPr>
          <w:rFonts w:ascii="仿宋_GB2312" w:eastAsia="仿宋_GB2312"/>
          <w:sz w:val="32"/>
          <w:szCs w:val="36"/>
        </w:rPr>
        <w:t>%</w:t>
      </w:r>
      <w:r>
        <w:rPr>
          <w:rFonts w:hint="eastAsia" w:ascii="仿宋_GB2312" w:eastAsia="仿宋_GB2312"/>
          <w:sz w:val="32"/>
          <w:szCs w:val="36"/>
          <w:lang w:eastAsia="zh-CN"/>
        </w:rPr>
        <w:t>给予奖励，</w:t>
      </w:r>
      <w:r>
        <w:rPr>
          <w:rFonts w:ascii="仿宋_GB2312" w:eastAsia="仿宋_GB2312"/>
          <w:sz w:val="32"/>
          <w:szCs w:val="36"/>
        </w:rPr>
        <w:t>最高不超过5000万元。</w:t>
      </w:r>
    </w:p>
    <w:p>
      <w:pPr>
        <w:spacing w:line="560" w:lineRule="exact"/>
        <w:ind w:firstLine="640" w:firstLineChars="200"/>
        <w:rPr>
          <w:rFonts w:hint="eastAsia" w:ascii="仿宋_GB2312" w:eastAsia="仿宋_GB2312"/>
          <w:sz w:val="32"/>
          <w:szCs w:val="36"/>
          <w:lang w:eastAsia="zh-CN"/>
        </w:rPr>
      </w:pPr>
      <w:r>
        <w:rPr>
          <w:rFonts w:hint="eastAsia" w:ascii="仿宋_GB2312" w:eastAsia="仿宋_GB2312"/>
          <w:sz w:val="32"/>
          <w:szCs w:val="36"/>
          <w:lang w:eastAsia="zh-CN"/>
        </w:rPr>
        <w:t>（参照《</w:t>
      </w:r>
      <w:r>
        <w:rPr>
          <w:rFonts w:hint="eastAsia" w:ascii="仿宋_GB2312" w:hAnsi="仿宋" w:eastAsia="仿宋_GB2312" w:cs="仿宋"/>
          <w:sz w:val="32"/>
          <w:szCs w:val="32"/>
        </w:rPr>
        <w:t>增城区商务发展专项资金促进商贸服务业企业发展事项实施细则</w:t>
      </w:r>
      <w:r>
        <w:rPr>
          <w:rFonts w:hint="eastAsia" w:ascii="仿宋_GB2312" w:eastAsia="仿宋_GB2312"/>
          <w:sz w:val="32"/>
          <w:szCs w:val="36"/>
          <w:lang w:eastAsia="zh-CN"/>
        </w:rPr>
        <w:t>》执行，已申报商务发展资金的不再重复受理）</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（三）专题三企业办公场所</w:t>
      </w:r>
      <w:r>
        <w:rPr>
          <w:rFonts w:hint="eastAsia" w:ascii="楷体_GB2312" w:eastAsia="楷体_GB2312"/>
          <w:b/>
          <w:bCs/>
          <w:sz w:val="32"/>
          <w:szCs w:val="36"/>
          <w:lang w:eastAsia="zh-CN"/>
        </w:rPr>
        <w:t>补贴</w:t>
      </w:r>
      <w:r>
        <w:rPr>
          <w:rFonts w:hint="eastAsia" w:ascii="楷体_GB2312" w:eastAsia="楷体_GB2312"/>
          <w:b/>
          <w:bCs/>
          <w:sz w:val="32"/>
          <w:szCs w:val="36"/>
        </w:rPr>
        <w:t>申报条件及奖励标准</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1、对</w:t>
      </w:r>
      <w:r>
        <w:rPr>
          <w:rFonts w:hint="eastAsia" w:ascii="仿宋_GB2312" w:eastAsia="仿宋_GB2312"/>
          <w:sz w:val="32"/>
          <w:szCs w:val="36"/>
          <w:lang w:eastAsia="zh-CN"/>
        </w:rPr>
        <w:t>2021</w:t>
      </w:r>
      <w:r>
        <w:rPr>
          <w:rFonts w:hint="eastAsia" w:ascii="仿宋_GB2312" w:eastAsia="仿宋_GB2312"/>
          <w:sz w:val="32"/>
          <w:szCs w:val="36"/>
        </w:rPr>
        <w:t>年1月1日后在我区新注册且</w:t>
      </w:r>
      <w:r>
        <w:rPr>
          <w:rFonts w:hint="eastAsia" w:ascii="仿宋_GB2312" w:eastAsia="仿宋_GB2312"/>
          <w:sz w:val="32"/>
          <w:szCs w:val="36"/>
          <w:lang w:eastAsia="zh-CN"/>
        </w:rPr>
        <w:t>2021</w:t>
      </w:r>
      <w:r>
        <w:rPr>
          <w:rFonts w:hint="eastAsia" w:ascii="仿宋_GB2312" w:eastAsia="仿宋_GB2312"/>
          <w:sz w:val="32"/>
          <w:szCs w:val="36"/>
        </w:rPr>
        <w:t>年纳入规上统计</w:t>
      </w:r>
      <w:r>
        <w:rPr>
          <w:rFonts w:hint="eastAsia" w:ascii="仿宋_GB2312" w:eastAsia="仿宋_GB2312"/>
          <w:sz w:val="32"/>
          <w:szCs w:val="36"/>
          <w:lang w:eastAsia="zh-CN"/>
        </w:rPr>
        <w:t>（新开业）</w:t>
      </w:r>
      <w:r>
        <w:rPr>
          <w:rFonts w:hint="eastAsia" w:ascii="仿宋_GB2312" w:eastAsia="仿宋_GB2312"/>
          <w:sz w:val="32"/>
          <w:szCs w:val="36"/>
        </w:rPr>
        <w:t>的高端专业服务业企业，按企业在我区实际租赁办公场所费用，给予第一年</w:t>
      </w:r>
      <w:r>
        <w:rPr>
          <w:rFonts w:ascii="仿宋_GB2312" w:eastAsia="仿宋_GB2312"/>
          <w:sz w:val="32"/>
          <w:szCs w:val="36"/>
        </w:rPr>
        <w:t>80%、第二年60%、第三年50%的租金补贴</w:t>
      </w:r>
      <w:r>
        <w:rPr>
          <w:rFonts w:hint="eastAsia" w:ascii="仿宋_GB2312" w:eastAsia="仿宋_GB2312"/>
          <w:sz w:val="32"/>
          <w:szCs w:val="36"/>
        </w:rPr>
        <w:t>，单个企业最高不超过</w:t>
      </w:r>
      <w:r>
        <w:rPr>
          <w:rFonts w:ascii="仿宋_GB2312" w:eastAsia="仿宋_GB2312"/>
          <w:sz w:val="32"/>
          <w:szCs w:val="36"/>
        </w:rPr>
        <w:t>300万元</w:t>
      </w:r>
      <w:r>
        <w:rPr>
          <w:rFonts w:hint="eastAsia" w:ascii="仿宋_GB2312" w:eastAsia="仿宋_GB2312"/>
          <w:sz w:val="32"/>
          <w:szCs w:val="36"/>
        </w:rPr>
        <w:t>。</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2、对</w:t>
      </w:r>
      <w:r>
        <w:rPr>
          <w:rFonts w:hint="eastAsia" w:ascii="仿宋_GB2312" w:eastAsia="仿宋_GB2312"/>
          <w:sz w:val="32"/>
          <w:szCs w:val="36"/>
          <w:lang w:eastAsia="zh-CN"/>
        </w:rPr>
        <w:t>20</w:t>
      </w:r>
      <w:r>
        <w:rPr>
          <w:rFonts w:hint="eastAsia" w:ascii="仿宋_GB2312" w:eastAsia="仿宋_GB2312"/>
          <w:sz w:val="32"/>
          <w:szCs w:val="36"/>
          <w:lang w:val="en-US" w:eastAsia="zh-CN"/>
        </w:rPr>
        <w:t>20</w:t>
      </w:r>
      <w:r>
        <w:rPr>
          <w:rFonts w:hint="eastAsia" w:ascii="仿宋_GB2312" w:eastAsia="仿宋_GB2312"/>
          <w:sz w:val="32"/>
          <w:szCs w:val="36"/>
        </w:rPr>
        <w:t>年1月1日后在我区注册或迁入我区，</w:t>
      </w:r>
      <w:r>
        <w:rPr>
          <w:rFonts w:hint="eastAsia" w:ascii="仿宋_GB2312" w:eastAsia="仿宋_GB2312"/>
          <w:sz w:val="32"/>
          <w:szCs w:val="36"/>
          <w:lang w:eastAsia="zh-CN"/>
        </w:rPr>
        <w:t>2021</w:t>
      </w:r>
      <w:r>
        <w:rPr>
          <w:rFonts w:hint="eastAsia" w:ascii="仿宋_GB2312" w:eastAsia="仿宋_GB2312"/>
          <w:sz w:val="32"/>
          <w:szCs w:val="36"/>
        </w:rPr>
        <w:t>年纳入规上统计且营业收入同比增长</w:t>
      </w:r>
      <w:r>
        <w:rPr>
          <w:rFonts w:ascii="仿宋_GB2312" w:eastAsia="仿宋_GB2312"/>
          <w:sz w:val="32"/>
          <w:szCs w:val="36"/>
        </w:rPr>
        <w:t>10%以上的高端专业服务</w:t>
      </w:r>
      <w:r>
        <w:rPr>
          <w:rFonts w:hint="eastAsia" w:ascii="仿宋_GB2312" w:eastAsia="仿宋_GB2312"/>
          <w:sz w:val="32"/>
          <w:szCs w:val="36"/>
        </w:rPr>
        <w:t>业</w:t>
      </w:r>
      <w:r>
        <w:rPr>
          <w:rFonts w:ascii="仿宋_GB2312" w:eastAsia="仿宋_GB2312"/>
          <w:sz w:val="32"/>
          <w:szCs w:val="36"/>
        </w:rPr>
        <w:t>企业，按企业</w:t>
      </w:r>
      <w:r>
        <w:rPr>
          <w:rFonts w:hint="eastAsia" w:ascii="仿宋_GB2312" w:eastAsia="仿宋_GB2312"/>
          <w:sz w:val="32"/>
          <w:szCs w:val="36"/>
          <w:lang w:eastAsia="zh-CN"/>
        </w:rPr>
        <w:t>第一年</w:t>
      </w:r>
      <w:r>
        <w:rPr>
          <w:rFonts w:ascii="仿宋_GB2312" w:eastAsia="仿宋_GB2312"/>
          <w:sz w:val="32"/>
          <w:szCs w:val="36"/>
        </w:rPr>
        <w:t>在</w:t>
      </w:r>
      <w:r>
        <w:rPr>
          <w:rFonts w:hint="eastAsia" w:ascii="仿宋_GB2312" w:eastAsia="仿宋_GB2312"/>
          <w:sz w:val="32"/>
          <w:szCs w:val="36"/>
        </w:rPr>
        <w:t>我</w:t>
      </w:r>
      <w:r>
        <w:rPr>
          <w:rFonts w:ascii="仿宋_GB2312" w:eastAsia="仿宋_GB2312"/>
          <w:sz w:val="32"/>
          <w:szCs w:val="36"/>
        </w:rPr>
        <w:t>区</w:t>
      </w:r>
      <w:r>
        <w:rPr>
          <w:rFonts w:hint="eastAsia" w:ascii="仿宋_GB2312" w:eastAsia="仿宋_GB2312"/>
          <w:sz w:val="32"/>
          <w:szCs w:val="36"/>
        </w:rPr>
        <w:t>实际</w:t>
      </w:r>
      <w:r>
        <w:rPr>
          <w:rFonts w:ascii="仿宋_GB2312" w:eastAsia="仿宋_GB2312"/>
          <w:sz w:val="32"/>
          <w:szCs w:val="36"/>
        </w:rPr>
        <w:t>租赁</w:t>
      </w:r>
      <w:r>
        <w:rPr>
          <w:rFonts w:hint="eastAsia" w:ascii="仿宋_GB2312" w:eastAsia="仿宋_GB2312"/>
          <w:sz w:val="32"/>
          <w:szCs w:val="36"/>
        </w:rPr>
        <w:t>办公场所费用的</w:t>
      </w:r>
      <w:r>
        <w:rPr>
          <w:rFonts w:ascii="仿宋_GB2312" w:eastAsia="仿宋_GB2312"/>
          <w:sz w:val="32"/>
          <w:szCs w:val="36"/>
        </w:rPr>
        <w:t>50%</w:t>
      </w:r>
      <w:r>
        <w:rPr>
          <w:rFonts w:hint="eastAsia" w:ascii="仿宋_GB2312" w:eastAsia="仿宋_GB2312"/>
          <w:sz w:val="32"/>
          <w:szCs w:val="36"/>
        </w:rPr>
        <w:t>给予</w:t>
      </w:r>
      <w:r>
        <w:rPr>
          <w:rFonts w:ascii="仿宋_GB2312" w:eastAsia="仿宋_GB2312"/>
          <w:sz w:val="32"/>
          <w:szCs w:val="36"/>
        </w:rPr>
        <w:t>租金补贴</w:t>
      </w:r>
      <w:r>
        <w:rPr>
          <w:rFonts w:hint="eastAsia" w:ascii="仿宋_GB2312" w:eastAsia="仿宋_GB2312"/>
          <w:sz w:val="32"/>
          <w:szCs w:val="36"/>
        </w:rPr>
        <w:t>。</w:t>
      </w:r>
    </w:p>
    <w:p>
      <w:pPr>
        <w:spacing w:line="560" w:lineRule="exact"/>
        <w:ind w:firstLine="640" w:firstLineChars="200"/>
        <w:rPr>
          <w:rFonts w:hint="eastAsia" w:ascii="仿宋_GB2312" w:eastAsia="仿宋_GB2312"/>
          <w:sz w:val="32"/>
          <w:szCs w:val="36"/>
        </w:rPr>
      </w:pPr>
      <w:r>
        <w:rPr>
          <w:rFonts w:ascii="仿宋_GB2312" w:eastAsia="仿宋_GB2312"/>
          <w:sz w:val="32"/>
          <w:szCs w:val="36"/>
        </w:rPr>
        <w:t>3</w:t>
      </w:r>
      <w:r>
        <w:rPr>
          <w:rFonts w:hint="eastAsia" w:ascii="仿宋_GB2312" w:eastAsia="仿宋_GB2312"/>
          <w:sz w:val="32"/>
          <w:szCs w:val="36"/>
        </w:rPr>
        <w:t>、对</w:t>
      </w:r>
      <w:r>
        <w:rPr>
          <w:rFonts w:hint="eastAsia" w:ascii="仿宋_GB2312" w:eastAsia="仿宋_GB2312"/>
          <w:sz w:val="32"/>
          <w:szCs w:val="36"/>
          <w:lang w:eastAsia="zh-CN"/>
        </w:rPr>
        <w:t>2021</w:t>
      </w:r>
      <w:r>
        <w:rPr>
          <w:rFonts w:hint="eastAsia" w:ascii="仿宋_GB2312" w:eastAsia="仿宋_GB2312"/>
          <w:sz w:val="32"/>
          <w:szCs w:val="36"/>
        </w:rPr>
        <w:t>年1月1日后在我区新注册且</w:t>
      </w:r>
      <w:r>
        <w:rPr>
          <w:rFonts w:hint="eastAsia" w:ascii="仿宋_GB2312" w:eastAsia="仿宋_GB2312"/>
          <w:sz w:val="32"/>
          <w:szCs w:val="36"/>
          <w:lang w:eastAsia="zh-CN"/>
        </w:rPr>
        <w:t>2021</w:t>
      </w:r>
      <w:r>
        <w:rPr>
          <w:rFonts w:ascii="仿宋_GB2312" w:eastAsia="仿宋_GB2312"/>
          <w:sz w:val="32"/>
          <w:szCs w:val="36"/>
        </w:rPr>
        <w:t>年纳入规上统计</w:t>
      </w:r>
      <w:r>
        <w:rPr>
          <w:rFonts w:hint="eastAsia" w:ascii="仿宋_GB2312" w:eastAsia="仿宋_GB2312"/>
          <w:sz w:val="32"/>
          <w:szCs w:val="36"/>
          <w:lang w:eastAsia="zh-CN"/>
        </w:rPr>
        <w:t>（新开业）</w:t>
      </w:r>
      <w:r>
        <w:rPr>
          <w:rFonts w:ascii="仿宋_GB2312" w:eastAsia="仿宋_GB2312"/>
          <w:sz w:val="32"/>
          <w:szCs w:val="36"/>
        </w:rPr>
        <w:t>的高端专业服务</w:t>
      </w:r>
      <w:r>
        <w:rPr>
          <w:rFonts w:hint="eastAsia" w:ascii="仿宋_GB2312" w:eastAsia="仿宋_GB2312"/>
          <w:sz w:val="32"/>
          <w:szCs w:val="36"/>
        </w:rPr>
        <w:t>业</w:t>
      </w:r>
      <w:r>
        <w:rPr>
          <w:rFonts w:ascii="仿宋_GB2312" w:eastAsia="仿宋_GB2312"/>
          <w:sz w:val="32"/>
          <w:szCs w:val="36"/>
        </w:rPr>
        <w:t>企业，</w:t>
      </w:r>
      <w:r>
        <w:rPr>
          <w:rFonts w:hint="eastAsia" w:ascii="仿宋_GB2312" w:eastAsia="仿宋_GB2312"/>
          <w:sz w:val="32"/>
          <w:szCs w:val="36"/>
          <w:lang w:eastAsia="zh-CN"/>
        </w:rPr>
        <w:t>202</w:t>
      </w:r>
      <w:r>
        <w:rPr>
          <w:rFonts w:hint="eastAsia" w:ascii="仿宋_GB2312" w:eastAsia="仿宋_GB2312"/>
          <w:sz w:val="32"/>
          <w:szCs w:val="36"/>
          <w:lang w:val="en-US" w:eastAsia="zh-CN"/>
        </w:rPr>
        <w:t>1</w:t>
      </w:r>
      <w:r>
        <w:rPr>
          <w:rFonts w:hint="eastAsia" w:ascii="仿宋_GB2312" w:eastAsia="仿宋_GB2312"/>
          <w:sz w:val="32"/>
          <w:szCs w:val="36"/>
        </w:rPr>
        <w:t>年或2</w:t>
      </w:r>
      <w:r>
        <w:rPr>
          <w:rFonts w:ascii="仿宋_GB2312" w:eastAsia="仿宋_GB2312"/>
          <w:sz w:val="32"/>
          <w:szCs w:val="36"/>
        </w:rPr>
        <w:t>02</w:t>
      </w:r>
      <w:r>
        <w:rPr>
          <w:rFonts w:hint="eastAsia" w:ascii="仿宋_GB2312" w:eastAsia="仿宋_GB2312"/>
          <w:sz w:val="32"/>
          <w:szCs w:val="36"/>
          <w:lang w:val="en-US" w:eastAsia="zh-CN"/>
        </w:rPr>
        <w:t>2</w:t>
      </w:r>
      <w:r>
        <w:rPr>
          <w:rFonts w:hint="eastAsia" w:ascii="仿宋_GB2312" w:eastAsia="仿宋_GB2312"/>
          <w:sz w:val="32"/>
          <w:szCs w:val="36"/>
        </w:rPr>
        <w:t>年</w:t>
      </w:r>
      <w:r>
        <w:rPr>
          <w:rFonts w:hint="eastAsia" w:ascii="仿宋_GB2312" w:eastAsia="仿宋_GB2312"/>
          <w:sz w:val="32"/>
          <w:szCs w:val="36"/>
          <w:lang w:eastAsia="zh-CN"/>
        </w:rPr>
        <w:t>（截止</w:t>
      </w:r>
      <w:r>
        <w:rPr>
          <w:rFonts w:hint="eastAsia" w:ascii="仿宋_GB2312" w:eastAsia="仿宋_GB2312"/>
          <w:sz w:val="32"/>
          <w:szCs w:val="36"/>
          <w:lang w:val="en-US" w:eastAsia="zh-CN"/>
        </w:rPr>
        <w:t>5月10日前</w:t>
      </w:r>
      <w:r>
        <w:rPr>
          <w:rFonts w:hint="eastAsia" w:ascii="仿宋_GB2312" w:eastAsia="仿宋_GB2312"/>
          <w:sz w:val="32"/>
          <w:szCs w:val="36"/>
          <w:lang w:eastAsia="zh-CN"/>
        </w:rPr>
        <w:t>）</w:t>
      </w:r>
      <w:r>
        <w:rPr>
          <w:rFonts w:hint="eastAsia" w:ascii="仿宋_GB2312" w:eastAsia="仿宋_GB2312"/>
          <w:sz w:val="32"/>
          <w:szCs w:val="36"/>
        </w:rPr>
        <w:t>在我区购置办公用房的，按照实际购房金额的</w:t>
      </w:r>
      <w:r>
        <w:rPr>
          <w:rFonts w:ascii="仿宋_GB2312" w:eastAsia="仿宋_GB2312"/>
          <w:sz w:val="32"/>
          <w:szCs w:val="36"/>
        </w:rPr>
        <w:t>10%给予一次性补贴</w:t>
      </w:r>
      <w:r>
        <w:rPr>
          <w:rFonts w:hint="eastAsia" w:ascii="仿宋_GB2312" w:eastAsia="仿宋_GB2312"/>
          <w:sz w:val="32"/>
          <w:szCs w:val="36"/>
        </w:rPr>
        <w:t>，单个企业最高不超过</w:t>
      </w:r>
      <w:r>
        <w:rPr>
          <w:rFonts w:ascii="仿宋_GB2312" w:eastAsia="仿宋_GB2312"/>
          <w:sz w:val="32"/>
          <w:szCs w:val="36"/>
        </w:rPr>
        <w:t>300万元</w:t>
      </w:r>
      <w:r>
        <w:rPr>
          <w:rFonts w:hint="eastAsia" w:ascii="仿宋_GB2312" w:eastAsia="仿宋_GB2312"/>
          <w:sz w:val="32"/>
          <w:szCs w:val="36"/>
        </w:rPr>
        <w:t>。</w:t>
      </w:r>
    </w:p>
    <w:p>
      <w:pPr>
        <w:spacing w:line="560" w:lineRule="exact"/>
        <w:ind w:firstLine="640" w:firstLineChars="200"/>
        <w:rPr>
          <w:rFonts w:hint="eastAsia" w:ascii="仿宋_GB2312" w:eastAsia="仿宋_GB2312"/>
          <w:sz w:val="32"/>
          <w:szCs w:val="36"/>
          <w:lang w:eastAsia="zh-CN"/>
        </w:rPr>
      </w:pPr>
      <w:r>
        <w:rPr>
          <w:rFonts w:hint="eastAsia" w:ascii="仿宋_GB2312" w:eastAsia="仿宋_GB2312"/>
          <w:sz w:val="32"/>
          <w:szCs w:val="36"/>
          <w:lang w:eastAsia="zh-CN"/>
        </w:rPr>
        <w:t>（说明：以上补助仅核算租金部分，购房金额仅包含实际房款）</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（四）专题四企业人才培育</w:t>
      </w:r>
      <w:r>
        <w:rPr>
          <w:rFonts w:hint="eastAsia" w:ascii="楷体_GB2312" w:eastAsia="楷体_GB2312"/>
          <w:b/>
          <w:bCs/>
          <w:sz w:val="32"/>
          <w:szCs w:val="36"/>
          <w:lang w:eastAsia="zh-CN"/>
        </w:rPr>
        <w:t>补助</w:t>
      </w:r>
      <w:r>
        <w:rPr>
          <w:rFonts w:hint="eastAsia" w:ascii="楷体_GB2312" w:eastAsia="楷体_GB2312"/>
          <w:b/>
          <w:bCs/>
          <w:sz w:val="32"/>
          <w:szCs w:val="36"/>
        </w:rPr>
        <w:t>申报条件及奖励标准</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1、对</w:t>
      </w:r>
      <w:r>
        <w:rPr>
          <w:rFonts w:hint="eastAsia" w:ascii="仿宋_GB2312" w:eastAsia="仿宋_GB2312"/>
          <w:sz w:val="32"/>
          <w:szCs w:val="36"/>
          <w:lang w:eastAsia="zh-CN"/>
        </w:rPr>
        <w:t>2021</w:t>
      </w:r>
      <w:r>
        <w:rPr>
          <w:rFonts w:ascii="仿宋_GB2312" w:eastAsia="仿宋_GB2312"/>
          <w:sz w:val="32"/>
          <w:szCs w:val="36"/>
        </w:rPr>
        <w:t>年1月1日后在我区新注册且</w:t>
      </w:r>
      <w:r>
        <w:rPr>
          <w:rFonts w:hint="eastAsia" w:ascii="仿宋_GB2312" w:eastAsia="仿宋_GB2312"/>
          <w:sz w:val="32"/>
          <w:szCs w:val="36"/>
          <w:lang w:eastAsia="zh-CN"/>
        </w:rPr>
        <w:t>2021</w:t>
      </w:r>
      <w:r>
        <w:rPr>
          <w:rFonts w:ascii="仿宋_GB2312" w:eastAsia="仿宋_GB2312"/>
          <w:sz w:val="32"/>
          <w:szCs w:val="36"/>
        </w:rPr>
        <w:t>年纳入规上统计</w:t>
      </w:r>
      <w:r>
        <w:rPr>
          <w:rFonts w:hint="eastAsia" w:ascii="仿宋_GB2312" w:eastAsia="仿宋_GB2312"/>
          <w:sz w:val="32"/>
          <w:szCs w:val="36"/>
          <w:lang w:eastAsia="zh-CN"/>
        </w:rPr>
        <w:t>（新开业）</w:t>
      </w:r>
      <w:r>
        <w:rPr>
          <w:rFonts w:ascii="仿宋_GB2312" w:eastAsia="仿宋_GB2312"/>
          <w:sz w:val="32"/>
          <w:szCs w:val="36"/>
        </w:rPr>
        <w:t>的高端专业服务</w:t>
      </w:r>
      <w:r>
        <w:rPr>
          <w:rFonts w:hint="eastAsia" w:ascii="仿宋_GB2312" w:eastAsia="仿宋_GB2312"/>
          <w:sz w:val="32"/>
          <w:szCs w:val="36"/>
        </w:rPr>
        <w:t>业</w:t>
      </w:r>
      <w:r>
        <w:rPr>
          <w:rFonts w:ascii="仿宋_GB2312" w:eastAsia="仿宋_GB2312"/>
          <w:sz w:val="32"/>
          <w:szCs w:val="36"/>
        </w:rPr>
        <w:t>企业</w:t>
      </w:r>
      <w:r>
        <w:rPr>
          <w:rFonts w:hint="eastAsia" w:ascii="仿宋_GB2312" w:eastAsia="仿宋_GB2312"/>
          <w:sz w:val="32"/>
          <w:szCs w:val="36"/>
        </w:rPr>
        <w:t>，或</w:t>
      </w:r>
      <w:r>
        <w:rPr>
          <w:rFonts w:hint="eastAsia" w:ascii="仿宋_GB2312" w:eastAsia="仿宋_GB2312"/>
          <w:sz w:val="32"/>
          <w:szCs w:val="36"/>
          <w:lang w:eastAsia="zh-CN"/>
        </w:rPr>
        <w:t>2021</w:t>
      </w:r>
      <w:r>
        <w:rPr>
          <w:rFonts w:hint="eastAsia" w:ascii="仿宋_GB2312" w:eastAsia="仿宋_GB2312"/>
          <w:sz w:val="32"/>
          <w:szCs w:val="36"/>
        </w:rPr>
        <w:t>年营业收入达到</w:t>
      </w:r>
      <w:r>
        <w:rPr>
          <w:rFonts w:ascii="仿宋_GB2312" w:eastAsia="仿宋_GB2312"/>
          <w:sz w:val="32"/>
          <w:szCs w:val="36"/>
        </w:rPr>
        <w:t>3000万元且同比增长10%以上的高端专业服务</w:t>
      </w:r>
      <w:r>
        <w:rPr>
          <w:rFonts w:hint="eastAsia" w:ascii="仿宋_GB2312" w:eastAsia="仿宋_GB2312"/>
          <w:sz w:val="32"/>
          <w:szCs w:val="36"/>
        </w:rPr>
        <w:t>业</w:t>
      </w:r>
      <w:r>
        <w:rPr>
          <w:rFonts w:ascii="仿宋_GB2312" w:eastAsia="仿宋_GB2312"/>
          <w:sz w:val="32"/>
          <w:szCs w:val="36"/>
        </w:rPr>
        <w:t>企业</w:t>
      </w:r>
      <w:r>
        <w:rPr>
          <w:rFonts w:hint="eastAsia" w:ascii="仿宋_GB2312" w:eastAsia="仿宋_GB2312"/>
          <w:sz w:val="32"/>
          <w:szCs w:val="36"/>
        </w:rPr>
        <w:t>给予以下奖励：</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（1）对</w:t>
      </w:r>
      <w:r>
        <w:rPr>
          <w:rFonts w:hint="eastAsia" w:ascii="仿宋_GB2312" w:eastAsia="仿宋_GB2312"/>
          <w:sz w:val="32"/>
          <w:szCs w:val="36"/>
          <w:lang w:eastAsia="zh-CN"/>
        </w:rPr>
        <w:t>2021</w:t>
      </w:r>
      <w:r>
        <w:rPr>
          <w:rFonts w:hint="eastAsia" w:ascii="仿宋_GB2312" w:eastAsia="仿宋_GB2312"/>
          <w:sz w:val="32"/>
          <w:szCs w:val="36"/>
        </w:rPr>
        <w:t>年应税总收入达到</w:t>
      </w:r>
      <w:r>
        <w:rPr>
          <w:rFonts w:ascii="仿宋_GB2312" w:eastAsia="仿宋_GB2312"/>
          <w:sz w:val="32"/>
          <w:szCs w:val="36"/>
        </w:rPr>
        <w:t>30万元以上的境外高端人才（含港澳台，下同），按照其在我区缴纳的个人所得税</w:t>
      </w:r>
      <w:r>
        <w:rPr>
          <w:rFonts w:hint="eastAsia" w:ascii="仿宋_GB2312" w:eastAsia="仿宋_GB2312"/>
          <w:sz w:val="32"/>
          <w:szCs w:val="36"/>
        </w:rPr>
        <w:t>已</w:t>
      </w:r>
      <w:r>
        <w:rPr>
          <w:rFonts w:ascii="仿宋_GB2312" w:eastAsia="仿宋_GB2312"/>
          <w:sz w:val="32"/>
          <w:szCs w:val="36"/>
        </w:rPr>
        <w:t>缴税额超过其按应纳税所得额的15%计算的税额部分，给予全额财政补贴（含市级奖励）。</w:t>
      </w:r>
    </w:p>
    <w:p>
      <w:pPr>
        <w:spacing w:line="560" w:lineRule="exact"/>
        <w:ind w:firstLine="640" w:firstLineChars="200"/>
        <w:rPr>
          <w:rFonts w:ascii="仿宋_GB2312" w:eastAsia="仿宋_GB2312"/>
          <w:sz w:val="32"/>
          <w:szCs w:val="36"/>
        </w:rPr>
      </w:pPr>
      <w:r>
        <w:rPr>
          <w:rFonts w:hint="eastAsia" w:ascii="仿宋_GB2312" w:eastAsia="仿宋_GB2312"/>
          <w:sz w:val="32"/>
          <w:szCs w:val="36"/>
          <w:lang w:eastAsia="zh-CN"/>
        </w:rPr>
        <w:t>（说明：该项申报名额无限制）</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w:t>
      </w:r>
      <w:r>
        <w:rPr>
          <w:rFonts w:ascii="仿宋_GB2312" w:eastAsia="仿宋_GB2312"/>
          <w:sz w:val="32"/>
          <w:szCs w:val="36"/>
        </w:rPr>
        <w:t>2</w:t>
      </w:r>
      <w:r>
        <w:rPr>
          <w:rFonts w:hint="eastAsia" w:ascii="仿宋_GB2312" w:eastAsia="仿宋_GB2312"/>
          <w:sz w:val="32"/>
          <w:szCs w:val="36"/>
        </w:rPr>
        <w:t>）对</w:t>
      </w:r>
      <w:r>
        <w:rPr>
          <w:rFonts w:hint="eastAsia" w:ascii="仿宋_GB2312" w:eastAsia="仿宋_GB2312"/>
          <w:sz w:val="32"/>
          <w:szCs w:val="36"/>
          <w:lang w:eastAsia="zh-CN"/>
        </w:rPr>
        <w:t>2021</w:t>
      </w:r>
      <w:r>
        <w:rPr>
          <w:rFonts w:hint="eastAsia" w:ascii="仿宋_GB2312" w:eastAsia="仿宋_GB2312"/>
          <w:sz w:val="32"/>
          <w:szCs w:val="36"/>
        </w:rPr>
        <w:t>年应税总收入达到</w:t>
      </w:r>
      <w:r>
        <w:rPr>
          <w:rFonts w:ascii="仿宋_GB2312" w:eastAsia="仿宋_GB2312"/>
          <w:sz w:val="32"/>
          <w:szCs w:val="36"/>
        </w:rPr>
        <w:t>50万元以上的非境外高端人才，按照其在我区</w:t>
      </w:r>
      <w:r>
        <w:rPr>
          <w:rFonts w:hint="eastAsia" w:ascii="仿宋_GB2312" w:eastAsia="仿宋_GB2312"/>
          <w:sz w:val="32"/>
          <w:szCs w:val="36"/>
          <w:lang w:eastAsia="zh-CN"/>
        </w:rPr>
        <w:t>2021</w:t>
      </w:r>
      <w:r>
        <w:rPr>
          <w:rFonts w:hint="eastAsia" w:ascii="仿宋_GB2312" w:eastAsia="仿宋_GB2312"/>
          <w:sz w:val="32"/>
          <w:szCs w:val="36"/>
        </w:rPr>
        <w:t>年</w:t>
      </w:r>
      <w:r>
        <w:rPr>
          <w:rFonts w:ascii="仿宋_GB2312" w:eastAsia="仿宋_GB2312"/>
          <w:sz w:val="32"/>
          <w:szCs w:val="36"/>
        </w:rPr>
        <w:t>个人地方经济发展贡献的50%给予奖励。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仿宋_GB2312" w:eastAsia="仿宋_GB2312"/>
          <w:sz w:val="32"/>
          <w:szCs w:val="36"/>
        </w:rPr>
      </w:pPr>
      <w:r>
        <w:rPr>
          <w:rFonts w:hint="eastAsia" w:ascii="仿宋_GB2312" w:hAnsi="仿宋_GB2312" w:eastAsia="仿宋_GB2312" w:cs="仿宋_GB2312"/>
          <w:color w:val="000000"/>
          <w:sz w:val="32"/>
          <w:szCs w:val="32"/>
          <w:lang w:val="en-US" w:eastAsia="zh-CN"/>
        </w:rPr>
        <w:t>（说明：高端人才是指职务达到部门副总以上，或学历达到全日制研究生以上，或职称达到副高以上的人才。符合奖励条件的企业，请按以下贡献值提交非境外高管申报名额：新增入统或营收0.3-5亿元的5个名额，营收5-10亿元的8个名额，营收10亿元以上的10个名额。）</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仿宋_GB2312" w:eastAsia="仿宋_GB2312"/>
          <w:sz w:val="32"/>
          <w:szCs w:val="36"/>
        </w:rPr>
      </w:pPr>
      <w:r>
        <w:rPr>
          <w:rFonts w:hint="eastAsia" w:ascii="仿宋_GB2312" w:eastAsia="仿宋_GB2312"/>
          <w:sz w:val="32"/>
          <w:szCs w:val="36"/>
        </w:rPr>
        <w:t>对</w:t>
      </w:r>
      <w:r>
        <w:rPr>
          <w:rFonts w:hint="eastAsia" w:ascii="仿宋_GB2312" w:eastAsia="仿宋_GB2312"/>
          <w:sz w:val="32"/>
          <w:szCs w:val="36"/>
          <w:lang w:eastAsia="zh-CN"/>
        </w:rPr>
        <w:t>2021</w:t>
      </w:r>
      <w:r>
        <w:rPr>
          <w:rFonts w:hint="eastAsia" w:ascii="仿宋_GB2312" w:eastAsia="仿宋_GB2312"/>
          <w:sz w:val="32"/>
          <w:szCs w:val="36"/>
        </w:rPr>
        <w:t>年1月1日后新招录并落户本区的员工给予一定额度的岗位补贴，其中全日制本科</w:t>
      </w:r>
      <w:r>
        <w:rPr>
          <w:rFonts w:ascii="仿宋_GB2312" w:eastAsia="仿宋_GB2312"/>
          <w:sz w:val="32"/>
          <w:szCs w:val="36"/>
        </w:rPr>
        <w:t>1万元，全日制研究生1.5万元，全日制博士生3万元。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仿宋_GB2312" w:eastAsia="仿宋_GB2312"/>
          <w:sz w:val="32"/>
          <w:szCs w:val="36"/>
        </w:rPr>
      </w:pPr>
      <w:r>
        <w:rPr>
          <w:rFonts w:hint="eastAsia" w:ascii="仿宋_GB2312" w:hAnsi="仿宋_GB2312" w:eastAsia="仿宋_GB2312" w:cs="仿宋_GB2312"/>
          <w:color w:val="000000"/>
          <w:sz w:val="32"/>
          <w:szCs w:val="32"/>
          <w:lang w:val="en-US" w:eastAsia="zh-CN"/>
        </w:rPr>
        <w:t>（说明：达到奖励条件的企业，请按以下贡献值提交本科或研究生申报名额：新增入统或营收0.3-5亿元的本科和研究生分别为10、15个名额，营收5-10亿元的本科和研究生分别为20、30个名额，营收10亿元以上的本科和研究生分别为30、50个名额。博士生无名额限制。）</w:t>
      </w:r>
    </w:p>
    <w:p>
      <w:pPr>
        <w:numPr>
          <w:ilvl w:val="0"/>
          <w:numId w:val="3"/>
        </w:numPr>
        <w:spacing w:line="560" w:lineRule="exact"/>
        <w:ind w:firstLine="640" w:firstLineChars="200"/>
        <w:rPr>
          <w:rFonts w:ascii="仿宋_GB2312" w:eastAsia="仿宋_GB2312"/>
          <w:sz w:val="32"/>
          <w:szCs w:val="36"/>
        </w:rPr>
      </w:pPr>
      <w:r>
        <w:rPr>
          <w:rFonts w:hint="eastAsia" w:ascii="仿宋_GB2312" w:eastAsia="仿宋_GB2312"/>
          <w:sz w:val="32"/>
          <w:szCs w:val="36"/>
        </w:rPr>
        <w:t>对高端专业服务业企业</w:t>
      </w:r>
      <w:r>
        <w:rPr>
          <w:rFonts w:hint="eastAsia" w:ascii="仿宋_GB2312" w:eastAsia="仿宋_GB2312"/>
          <w:sz w:val="32"/>
          <w:szCs w:val="36"/>
          <w:lang w:eastAsia="zh-CN"/>
        </w:rPr>
        <w:t>2021</w:t>
      </w:r>
      <w:r>
        <w:rPr>
          <w:rFonts w:hint="eastAsia" w:ascii="仿宋_GB2312" w:eastAsia="仿宋_GB2312"/>
          <w:sz w:val="32"/>
          <w:szCs w:val="36"/>
        </w:rPr>
        <w:t>年1月1日后引进并落户本区，取得高级技师职业资格（参考《广州市引进技术技能人才职业目录（</w:t>
      </w:r>
      <w:r>
        <w:rPr>
          <w:rFonts w:hint="eastAsia" w:ascii="仿宋_GB2312" w:eastAsia="仿宋_GB2312"/>
          <w:sz w:val="32"/>
          <w:szCs w:val="36"/>
          <w:lang w:eastAsia="zh-CN"/>
        </w:rPr>
        <w:t>2021</w:t>
      </w:r>
      <w:r>
        <w:rPr>
          <w:rFonts w:ascii="仿宋_GB2312" w:eastAsia="仿宋_GB2312"/>
          <w:sz w:val="32"/>
          <w:szCs w:val="36"/>
        </w:rPr>
        <w:t>年）》）和副高级、正高级职称的人才，分别给予每人2万元、3万元、5万元的一次性奖励。</w:t>
      </w:r>
    </w:p>
    <w:p>
      <w:pPr>
        <w:spacing w:line="560" w:lineRule="exact"/>
        <w:ind w:firstLine="640" w:firstLineChars="200"/>
        <w:rPr>
          <w:rFonts w:ascii="仿宋_GB2312" w:eastAsia="仿宋_GB2312"/>
          <w:sz w:val="32"/>
          <w:szCs w:val="36"/>
        </w:rPr>
      </w:pPr>
      <w:r>
        <w:rPr>
          <w:rFonts w:hint="eastAsia" w:ascii="仿宋_GB2312" w:eastAsia="仿宋_GB2312"/>
          <w:sz w:val="32"/>
          <w:szCs w:val="36"/>
          <w:lang w:eastAsia="zh-CN"/>
        </w:rPr>
        <w:t>（说明：请按以下</w:t>
      </w:r>
      <w:r>
        <w:rPr>
          <w:rFonts w:hint="eastAsia" w:ascii="仿宋_GB2312" w:hAnsi="仿宋_GB2312" w:eastAsia="仿宋_GB2312" w:cs="仿宋_GB2312"/>
          <w:color w:val="000000"/>
          <w:sz w:val="32"/>
          <w:szCs w:val="32"/>
          <w:lang w:val="en-US" w:eastAsia="zh-CN"/>
        </w:rPr>
        <w:t>贡献值提交高级技师或副高级申报名额：营收5亿元以下的高级技师和副高级分别为10、15个名额，营收5-10亿元的高级技师和副高级分别为20、30个名额，营收10亿元以上的高级技师和副高级分别为30、50个名额。正高级职称无名额限制。</w:t>
      </w:r>
      <w:r>
        <w:rPr>
          <w:rFonts w:hint="eastAsia" w:ascii="仿宋_GB2312" w:eastAsia="仿宋_GB2312"/>
          <w:sz w:val="32"/>
          <w:szCs w:val="36"/>
          <w:lang w:eastAsia="zh-CN"/>
        </w:rPr>
        <w:t>）</w:t>
      </w:r>
    </w:p>
    <w:p>
      <w:pPr>
        <w:numPr>
          <w:ilvl w:val="0"/>
          <w:numId w:val="0"/>
        </w:numPr>
        <w:spacing w:line="560" w:lineRule="exact"/>
        <w:rPr>
          <w:rFonts w:hint="eastAsia" w:ascii="仿宋_GB2312" w:eastAsia="仿宋_GB2312"/>
          <w:sz w:val="32"/>
          <w:szCs w:val="36"/>
          <w:lang w:val="en-US" w:eastAsia="zh-CN"/>
        </w:rPr>
      </w:pPr>
      <w:r>
        <w:rPr>
          <w:rFonts w:hint="eastAsia" w:ascii="仿宋_GB2312" w:eastAsia="仿宋_GB2312"/>
          <w:sz w:val="32"/>
          <w:szCs w:val="36"/>
          <w:lang w:val="en-US" w:eastAsia="zh-CN"/>
        </w:rPr>
        <w:t xml:space="preserve">    以上奖励申报人员必须在本企业（增城）连续缴纳社保超过6个月，且申报期间必须在职。</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（五）专题五企业创优评级奖励申报条件及奖励标准</w:t>
      </w:r>
    </w:p>
    <w:p>
      <w:pPr>
        <w:spacing w:line="560" w:lineRule="exact"/>
        <w:ind w:firstLine="640" w:firstLineChars="200"/>
        <w:rPr>
          <w:rFonts w:hint="eastAsia" w:ascii="仿宋_GB2312" w:eastAsia="仿宋_GB2312"/>
          <w:sz w:val="32"/>
          <w:szCs w:val="36"/>
        </w:rPr>
      </w:pPr>
      <w:r>
        <w:rPr>
          <w:rFonts w:hint="eastAsia" w:ascii="仿宋_GB2312" w:eastAsia="仿宋_GB2312"/>
          <w:sz w:val="32"/>
          <w:szCs w:val="36"/>
        </w:rPr>
        <w:t>我区高端专业服务业企业</w:t>
      </w:r>
      <w:r>
        <w:rPr>
          <w:rFonts w:hint="eastAsia" w:ascii="仿宋_GB2312" w:eastAsia="仿宋_GB2312"/>
          <w:sz w:val="32"/>
          <w:szCs w:val="36"/>
          <w:lang w:eastAsia="zh-CN"/>
        </w:rPr>
        <w:t>2021</w:t>
      </w:r>
      <w:r>
        <w:rPr>
          <w:rFonts w:hint="eastAsia" w:ascii="仿宋_GB2312" w:eastAsia="仿宋_GB2312"/>
          <w:sz w:val="32"/>
          <w:szCs w:val="36"/>
        </w:rPr>
        <w:t>年度获得广州市《广州市人民政府办公厅关于加快发展高端专业服务业的意见》中品牌建设奖励的，按照广州实际奖励</w:t>
      </w:r>
      <w:r>
        <w:rPr>
          <w:rFonts w:ascii="仿宋_GB2312" w:eastAsia="仿宋_GB2312"/>
          <w:sz w:val="32"/>
          <w:szCs w:val="36"/>
        </w:rPr>
        <w:t>1：1的比例予以配套奖励</w:t>
      </w:r>
      <w:r>
        <w:rPr>
          <w:rFonts w:hint="eastAsia" w:ascii="仿宋_GB2312" w:eastAsia="仿宋_GB2312"/>
          <w:sz w:val="32"/>
          <w:szCs w:val="36"/>
        </w:rPr>
        <w:t>。</w:t>
      </w:r>
    </w:p>
    <w:p>
      <w:pPr>
        <w:spacing w:line="560" w:lineRule="exact"/>
        <w:ind w:firstLine="640" w:firstLineChars="200"/>
        <w:rPr>
          <w:rFonts w:hint="eastAsia" w:ascii="仿宋_GB2312" w:eastAsia="仿宋_GB2312"/>
          <w:sz w:val="32"/>
          <w:szCs w:val="36"/>
          <w:lang w:eastAsia="zh-CN"/>
        </w:rPr>
      </w:pPr>
      <w:r>
        <w:rPr>
          <w:rFonts w:hint="eastAsia" w:ascii="仿宋_GB2312" w:eastAsia="仿宋_GB2312"/>
          <w:sz w:val="32"/>
          <w:szCs w:val="36"/>
          <w:lang w:eastAsia="zh-CN"/>
        </w:rPr>
        <w:t>（</w:t>
      </w:r>
      <w:r>
        <w:rPr>
          <w:rFonts w:hint="eastAsia" w:ascii="仿宋_GB2312" w:eastAsia="仿宋_GB2312"/>
          <w:sz w:val="32"/>
          <w:szCs w:val="36"/>
        </w:rPr>
        <w:t>《广州市人民政府办公厅关于加快发展高端专业服务业的意见》</w:t>
      </w:r>
      <w:r>
        <w:rPr>
          <w:rFonts w:hint="eastAsia" w:ascii="仿宋_GB2312" w:eastAsia="仿宋_GB2312"/>
          <w:sz w:val="32"/>
          <w:szCs w:val="36"/>
          <w:lang w:eastAsia="zh-CN"/>
        </w:rPr>
        <w:t>：支持我市企业加强品牌建设。</w:t>
      </w:r>
    </w:p>
    <w:p>
      <w:pPr>
        <w:spacing w:line="560" w:lineRule="exact"/>
        <w:ind w:firstLine="640" w:firstLineChars="200"/>
        <w:rPr>
          <w:rFonts w:hint="eastAsia" w:ascii="仿宋_GB2312" w:eastAsia="仿宋_GB2312"/>
          <w:sz w:val="32"/>
          <w:szCs w:val="36"/>
          <w:lang w:eastAsia="zh-CN"/>
        </w:rPr>
      </w:pPr>
      <w:r>
        <w:rPr>
          <w:rFonts w:hint="eastAsia" w:ascii="仿宋_GB2312" w:eastAsia="仿宋_GB2312"/>
          <w:sz w:val="32"/>
          <w:szCs w:val="36"/>
          <w:lang w:eastAsia="zh-CN"/>
        </w:rPr>
        <w:t>1.加大品牌宣传力度，引导我市高端专业服务业企业强化品牌服务意识。支持鼓励我市高端专业服务企业争创各级品牌，对首次获得中国驰名商标、广东省著名商标、广州市著名商标的企业，分别给予一次性100万元、30万元、10万元的奖励。</w:t>
      </w:r>
    </w:p>
    <w:p>
      <w:pPr>
        <w:spacing w:line="560" w:lineRule="exact"/>
        <w:ind w:firstLine="640" w:firstLineChars="200"/>
        <w:rPr>
          <w:rFonts w:hint="eastAsia" w:ascii="仿宋_GB2312" w:eastAsia="仿宋_GB2312"/>
          <w:sz w:val="32"/>
          <w:szCs w:val="36"/>
          <w:lang w:eastAsia="zh-CN"/>
        </w:rPr>
      </w:pPr>
      <w:r>
        <w:rPr>
          <w:rFonts w:hint="eastAsia" w:ascii="仿宋_GB2312" w:eastAsia="仿宋_GB2312"/>
          <w:sz w:val="32"/>
          <w:szCs w:val="36"/>
          <w:lang w:eastAsia="zh-CN"/>
        </w:rPr>
        <w:t>2.支持我市设计领域企业单位和工作室参与各类行业评定评价，获得广州市市长质量奖、美国普利兹克奖、德国IF设计奖、德国红点奖、中国广告长城奖、中国设计红星奖等重大奖项，按照《广州市高端专业服务业奖励项目表》标准给予每项3万—100万元的奖励。申请上述奖励的企业单位和工作室在我市注册成立时间必须达到1年以上，同一作品从高不重复奖励。）</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（六）专题六企业上市融资奖励申报条件及奖励标准</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1、对</w:t>
      </w:r>
      <w:r>
        <w:rPr>
          <w:rFonts w:hint="eastAsia" w:ascii="仿宋_GB2312" w:eastAsia="仿宋_GB2312"/>
          <w:sz w:val="32"/>
          <w:szCs w:val="36"/>
          <w:lang w:eastAsia="zh-CN"/>
        </w:rPr>
        <w:t>2021</w:t>
      </w:r>
      <w:r>
        <w:rPr>
          <w:rFonts w:hint="eastAsia" w:ascii="仿宋_GB2312" w:eastAsia="仿宋_GB2312"/>
          <w:sz w:val="32"/>
          <w:szCs w:val="36"/>
        </w:rPr>
        <w:t>年度通过国内证监部门正式受理发行上市申报材料后的区内高端专业服务业企业，给予一次性</w:t>
      </w:r>
      <w:r>
        <w:rPr>
          <w:rFonts w:ascii="仿宋_GB2312" w:eastAsia="仿宋_GB2312"/>
          <w:sz w:val="32"/>
          <w:szCs w:val="36"/>
        </w:rPr>
        <w:t>100万元支持；对成功在深圳证券交易所或上海证券交易所实现上市后的区内高端专业服务企业再给予一次性500万元支持。</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2、对</w:t>
      </w:r>
      <w:r>
        <w:rPr>
          <w:rFonts w:hint="eastAsia" w:ascii="仿宋_GB2312" w:eastAsia="仿宋_GB2312"/>
          <w:sz w:val="32"/>
          <w:szCs w:val="36"/>
          <w:lang w:eastAsia="zh-CN"/>
        </w:rPr>
        <w:t>2021</w:t>
      </w:r>
      <w:r>
        <w:rPr>
          <w:rFonts w:hint="eastAsia" w:ascii="仿宋_GB2312" w:eastAsia="仿宋_GB2312"/>
          <w:sz w:val="32"/>
          <w:szCs w:val="36"/>
        </w:rPr>
        <w:t>年度成功在香港证券交易所或其他境外证券交易所实现上市后的区内高端专业服务业企业给予一次性</w:t>
      </w:r>
      <w:r>
        <w:rPr>
          <w:rFonts w:ascii="仿宋_GB2312" w:eastAsia="仿宋_GB2312"/>
          <w:sz w:val="32"/>
          <w:szCs w:val="36"/>
        </w:rPr>
        <w:t>200万元支持。</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3、对</w:t>
      </w:r>
      <w:r>
        <w:rPr>
          <w:rFonts w:hint="eastAsia" w:ascii="仿宋_GB2312" w:eastAsia="仿宋_GB2312"/>
          <w:sz w:val="32"/>
          <w:szCs w:val="36"/>
          <w:lang w:eastAsia="zh-CN"/>
        </w:rPr>
        <w:t>2021</w:t>
      </w:r>
      <w:r>
        <w:rPr>
          <w:rFonts w:hint="eastAsia" w:ascii="仿宋_GB2312" w:eastAsia="仿宋_GB2312"/>
          <w:sz w:val="32"/>
          <w:szCs w:val="36"/>
        </w:rPr>
        <w:t>年度在“新三板”挂牌的区内高端专业服务企业给予一次性</w:t>
      </w:r>
      <w:r>
        <w:rPr>
          <w:rFonts w:ascii="仿宋_GB2312" w:eastAsia="仿宋_GB2312"/>
          <w:sz w:val="32"/>
          <w:szCs w:val="36"/>
        </w:rPr>
        <w:t>100万元支持。</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（七）专题七</w:t>
      </w:r>
      <w:r>
        <w:rPr>
          <w:rFonts w:hint="eastAsia" w:ascii="楷体_GB2312" w:eastAsia="楷体_GB2312"/>
          <w:b/>
          <w:bCs/>
          <w:sz w:val="32"/>
          <w:szCs w:val="36"/>
          <w:lang w:eastAsia="zh-CN"/>
        </w:rPr>
        <w:t>招商载体发展</w:t>
      </w:r>
      <w:r>
        <w:rPr>
          <w:rFonts w:hint="eastAsia" w:ascii="楷体_GB2312" w:eastAsia="楷体_GB2312"/>
          <w:b/>
          <w:bCs/>
          <w:sz w:val="32"/>
          <w:szCs w:val="36"/>
        </w:rPr>
        <w:t>奖励申报条件及奖励标准</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1、对于</w:t>
      </w:r>
      <w:r>
        <w:rPr>
          <w:rFonts w:hint="eastAsia" w:ascii="仿宋_GB2312" w:eastAsia="仿宋_GB2312"/>
          <w:sz w:val="32"/>
          <w:szCs w:val="36"/>
          <w:lang w:eastAsia="zh-CN"/>
        </w:rPr>
        <w:t>2021</w:t>
      </w:r>
      <w:r>
        <w:rPr>
          <w:rFonts w:hint="eastAsia" w:ascii="仿宋_GB2312" w:eastAsia="仿宋_GB2312"/>
          <w:sz w:val="32"/>
          <w:szCs w:val="36"/>
        </w:rPr>
        <w:t>年1月1日后新引进</w:t>
      </w:r>
      <w:r>
        <w:rPr>
          <w:rFonts w:ascii="仿宋_GB2312" w:eastAsia="仿宋_GB2312"/>
          <w:sz w:val="32"/>
          <w:szCs w:val="36"/>
        </w:rPr>
        <w:t>10家以上高端专业服务业企业法人，且当年纳入统计企业达到一定数量的商务园区或楼宇给予</w:t>
      </w:r>
      <w:r>
        <w:rPr>
          <w:rFonts w:hint="eastAsia" w:ascii="仿宋_GB2312" w:eastAsia="仿宋_GB2312"/>
          <w:sz w:val="32"/>
          <w:szCs w:val="36"/>
        </w:rPr>
        <w:t>以下一次性</w:t>
      </w:r>
      <w:r>
        <w:rPr>
          <w:rFonts w:ascii="仿宋_GB2312" w:eastAsia="仿宋_GB2312"/>
          <w:sz w:val="32"/>
          <w:szCs w:val="36"/>
        </w:rPr>
        <w:t>奖励</w:t>
      </w:r>
      <w:r>
        <w:rPr>
          <w:rFonts w:hint="eastAsia" w:ascii="仿宋_GB2312" w:eastAsia="仿宋_GB2312"/>
          <w:sz w:val="32"/>
          <w:szCs w:val="36"/>
        </w:rPr>
        <w:t>：</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w:t>
      </w:r>
      <w:r>
        <w:rPr>
          <w:rFonts w:ascii="仿宋_GB2312" w:eastAsia="仿宋_GB2312"/>
          <w:sz w:val="32"/>
          <w:szCs w:val="36"/>
        </w:rPr>
        <w:t>1）</w:t>
      </w:r>
      <w:r>
        <w:rPr>
          <w:rFonts w:hint="eastAsia" w:ascii="仿宋_GB2312" w:eastAsia="仿宋_GB2312"/>
          <w:sz w:val="32"/>
          <w:szCs w:val="36"/>
          <w:lang w:eastAsia="zh-CN"/>
        </w:rPr>
        <w:t>2021</w:t>
      </w:r>
      <w:r>
        <w:rPr>
          <w:rFonts w:hint="eastAsia" w:ascii="仿宋_GB2312" w:eastAsia="仿宋_GB2312"/>
          <w:sz w:val="32"/>
          <w:szCs w:val="36"/>
        </w:rPr>
        <w:t>年度</w:t>
      </w:r>
      <w:r>
        <w:rPr>
          <w:rFonts w:ascii="仿宋_GB2312" w:eastAsia="仿宋_GB2312"/>
          <w:sz w:val="32"/>
          <w:szCs w:val="36"/>
        </w:rPr>
        <w:t>新增入统企业达5家以上的</w:t>
      </w:r>
      <w:r>
        <w:rPr>
          <w:rFonts w:hint="eastAsia" w:ascii="仿宋_GB2312" w:eastAsia="仿宋_GB2312"/>
          <w:sz w:val="32"/>
          <w:szCs w:val="36"/>
          <w:lang w:eastAsia="zh-CN"/>
        </w:rPr>
        <w:t>（新注册新入统）</w:t>
      </w:r>
      <w:r>
        <w:rPr>
          <w:rFonts w:ascii="仿宋_GB2312" w:eastAsia="仿宋_GB2312"/>
          <w:sz w:val="32"/>
          <w:szCs w:val="36"/>
        </w:rPr>
        <w:t>，给予一次性50万元的招商载体奖励；</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w:t>
      </w:r>
      <w:r>
        <w:rPr>
          <w:rFonts w:ascii="仿宋_GB2312" w:eastAsia="仿宋_GB2312"/>
          <w:sz w:val="32"/>
          <w:szCs w:val="36"/>
        </w:rPr>
        <w:t>2）</w:t>
      </w:r>
      <w:r>
        <w:rPr>
          <w:rFonts w:hint="eastAsia" w:ascii="仿宋_GB2312" w:eastAsia="仿宋_GB2312"/>
          <w:sz w:val="32"/>
          <w:szCs w:val="36"/>
          <w:lang w:eastAsia="zh-CN"/>
        </w:rPr>
        <w:t>2021</w:t>
      </w:r>
      <w:r>
        <w:rPr>
          <w:rFonts w:hint="eastAsia" w:ascii="仿宋_GB2312" w:eastAsia="仿宋_GB2312"/>
          <w:sz w:val="32"/>
          <w:szCs w:val="36"/>
        </w:rPr>
        <w:t>年度</w:t>
      </w:r>
      <w:r>
        <w:rPr>
          <w:rFonts w:ascii="仿宋_GB2312" w:eastAsia="仿宋_GB2312"/>
          <w:sz w:val="32"/>
          <w:szCs w:val="36"/>
        </w:rPr>
        <w:t>新增入统企业达10家以上的</w:t>
      </w:r>
      <w:r>
        <w:rPr>
          <w:rFonts w:hint="eastAsia" w:ascii="仿宋_GB2312" w:eastAsia="仿宋_GB2312"/>
          <w:sz w:val="32"/>
          <w:szCs w:val="36"/>
          <w:lang w:eastAsia="zh-CN"/>
        </w:rPr>
        <w:t>（同上）</w:t>
      </w:r>
      <w:r>
        <w:rPr>
          <w:rFonts w:ascii="仿宋_GB2312" w:eastAsia="仿宋_GB2312"/>
          <w:sz w:val="32"/>
          <w:szCs w:val="36"/>
        </w:rPr>
        <w:t>，给予一次性150万元的招商载体奖励</w:t>
      </w:r>
      <w:r>
        <w:rPr>
          <w:rFonts w:hint="eastAsia" w:ascii="仿宋_GB2312" w:eastAsia="仿宋_GB2312"/>
          <w:sz w:val="32"/>
          <w:szCs w:val="36"/>
          <w:lang w:eastAsia="zh-CN"/>
        </w:rPr>
        <w:t>；</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w:t>
      </w:r>
      <w:r>
        <w:rPr>
          <w:rFonts w:ascii="仿宋_GB2312" w:eastAsia="仿宋_GB2312"/>
          <w:sz w:val="32"/>
          <w:szCs w:val="36"/>
        </w:rPr>
        <w:t>3）</w:t>
      </w:r>
      <w:r>
        <w:rPr>
          <w:rFonts w:hint="eastAsia" w:ascii="仿宋_GB2312" w:eastAsia="仿宋_GB2312"/>
          <w:sz w:val="32"/>
          <w:szCs w:val="36"/>
          <w:lang w:eastAsia="zh-CN"/>
        </w:rPr>
        <w:t>2021</w:t>
      </w:r>
      <w:r>
        <w:rPr>
          <w:rFonts w:hint="eastAsia" w:ascii="仿宋_GB2312" w:eastAsia="仿宋_GB2312"/>
          <w:sz w:val="32"/>
          <w:szCs w:val="36"/>
        </w:rPr>
        <w:t>年度</w:t>
      </w:r>
      <w:r>
        <w:rPr>
          <w:rFonts w:ascii="仿宋_GB2312" w:eastAsia="仿宋_GB2312"/>
          <w:sz w:val="32"/>
          <w:szCs w:val="36"/>
        </w:rPr>
        <w:t>新增入统企业达20家以上的</w:t>
      </w:r>
      <w:r>
        <w:rPr>
          <w:rFonts w:hint="eastAsia" w:ascii="仿宋_GB2312" w:eastAsia="仿宋_GB2312"/>
          <w:sz w:val="32"/>
          <w:szCs w:val="36"/>
          <w:lang w:eastAsia="zh-CN"/>
        </w:rPr>
        <w:t>（同上）</w:t>
      </w:r>
      <w:r>
        <w:rPr>
          <w:rFonts w:ascii="仿宋_GB2312" w:eastAsia="仿宋_GB2312"/>
          <w:sz w:val="32"/>
          <w:szCs w:val="36"/>
        </w:rPr>
        <w:t>，给予一次性400万元的招商载体奖励。</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2、</w:t>
      </w:r>
      <w:r>
        <w:rPr>
          <w:rFonts w:hint="eastAsia" w:ascii="仿宋_GB2312" w:eastAsia="仿宋_GB2312"/>
          <w:sz w:val="32"/>
          <w:szCs w:val="36"/>
          <w:lang w:eastAsia="zh-CN"/>
        </w:rPr>
        <w:t>2021</w:t>
      </w:r>
      <w:r>
        <w:rPr>
          <w:rFonts w:hint="eastAsia" w:ascii="仿宋_GB2312" w:eastAsia="仿宋_GB2312"/>
          <w:sz w:val="32"/>
          <w:szCs w:val="36"/>
        </w:rPr>
        <w:t>年度经批准认定的国家、省、市级专业服务产业园，自运营之日起</w:t>
      </w:r>
      <w:r>
        <w:rPr>
          <w:rFonts w:ascii="仿宋_GB2312" w:eastAsia="仿宋_GB2312"/>
          <w:sz w:val="32"/>
          <w:szCs w:val="36"/>
        </w:rPr>
        <w:t>3年内，每年分别给予200万元、100万元、50万元的运营支持，主要用于园区的公共服务平台、基础设施设备投入、信息化建设、运营管理、宣传推介等支出。</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（八）专题八招商中介发展奖励申报条件及奖励标准</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对在</w:t>
      </w:r>
      <w:r>
        <w:rPr>
          <w:rFonts w:hint="eastAsia" w:ascii="仿宋_GB2312" w:eastAsia="仿宋_GB2312"/>
          <w:sz w:val="32"/>
          <w:szCs w:val="36"/>
          <w:lang w:eastAsia="zh-CN"/>
        </w:rPr>
        <w:t>2021</w:t>
      </w:r>
      <w:r>
        <w:rPr>
          <w:rFonts w:hint="eastAsia" w:ascii="仿宋_GB2312" w:eastAsia="仿宋_GB2312"/>
          <w:sz w:val="32"/>
          <w:szCs w:val="36"/>
        </w:rPr>
        <w:t>年度新引进项目并促使企业新增入统</w:t>
      </w:r>
      <w:r>
        <w:rPr>
          <w:rFonts w:hint="eastAsia" w:ascii="仿宋_GB2312" w:eastAsia="仿宋_GB2312"/>
          <w:sz w:val="32"/>
          <w:szCs w:val="36"/>
          <w:lang w:eastAsia="zh-CN"/>
        </w:rPr>
        <w:t>（新注册新入统）</w:t>
      </w:r>
      <w:r>
        <w:rPr>
          <w:rFonts w:hint="eastAsia" w:ascii="仿宋_GB2312" w:eastAsia="仿宋_GB2312"/>
          <w:sz w:val="32"/>
          <w:szCs w:val="36"/>
        </w:rPr>
        <w:t>的招商中介，按照企业</w:t>
      </w:r>
      <w:r>
        <w:rPr>
          <w:rFonts w:hint="eastAsia" w:ascii="仿宋_GB2312" w:eastAsia="仿宋_GB2312"/>
          <w:sz w:val="32"/>
          <w:szCs w:val="36"/>
          <w:lang w:eastAsia="zh-CN"/>
        </w:rPr>
        <w:t>2021</w:t>
      </w:r>
      <w:r>
        <w:rPr>
          <w:rFonts w:hint="eastAsia" w:ascii="仿宋_GB2312" w:eastAsia="仿宋_GB2312"/>
          <w:sz w:val="32"/>
          <w:szCs w:val="36"/>
        </w:rPr>
        <w:t>年新增地方经济发展贡献的</w:t>
      </w:r>
      <w:r>
        <w:rPr>
          <w:rFonts w:ascii="仿宋_GB2312" w:eastAsia="仿宋_GB2312"/>
          <w:sz w:val="32"/>
          <w:szCs w:val="36"/>
        </w:rPr>
        <w:t>10%给予奖励，</w:t>
      </w:r>
      <w:r>
        <w:rPr>
          <w:rFonts w:hint="eastAsia" w:ascii="仿宋_GB2312" w:eastAsia="仿宋_GB2312"/>
          <w:sz w:val="32"/>
          <w:szCs w:val="36"/>
        </w:rPr>
        <w:t>如有多个企业</w:t>
      </w:r>
      <w:r>
        <w:rPr>
          <w:rFonts w:ascii="仿宋_GB2312" w:eastAsia="仿宋_GB2312"/>
          <w:sz w:val="32"/>
          <w:szCs w:val="36"/>
        </w:rPr>
        <w:t>奖励可以累加</w:t>
      </w:r>
      <w:r>
        <w:rPr>
          <w:rFonts w:hint="eastAsia" w:ascii="仿宋_GB2312" w:eastAsia="仿宋_GB2312"/>
          <w:sz w:val="32"/>
          <w:szCs w:val="36"/>
        </w:rPr>
        <w:t>计算</w:t>
      </w:r>
      <w:r>
        <w:rPr>
          <w:rFonts w:ascii="仿宋_GB2312" w:eastAsia="仿宋_GB2312"/>
          <w:sz w:val="32"/>
          <w:szCs w:val="36"/>
        </w:rPr>
        <w:t>，最低2万元，最高200万元。</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对在</w:t>
      </w:r>
      <w:r>
        <w:rPr>
          <w:rFonts w:hint="eastAsia" w:ascii="仿宋_GB2312" w:eastAsia="仿宋_GB2312"/>
          <w:sz w:val="32"/>
          <w:szCs w:val="36"/>
          <w:lang w:eastAsia="zh-CN"/>
        </w:rPr>
        <w:t>2021</w:t>
      </w:r>
      <w:r>
        <w:rPr>
          <w:rFonts w:hint="eastAsia" w:ascii="仿宋_GB2312" w:eastAsia="仿宋_GB2312"/>
          <w:sz w:val="32"/>
          <w:szCs w:val="36"/>
        </w:rPr>
        <w:t>年度新引进</w:t>
      </w:r>
      <w:r>
        <w:rPr>
          <w:rFonts w:ascii="仿宋_GB2312" w:eastAsia="仿宋_GB2312"/>
          <w:sz w:val="32"/>
          <w:szCs w:val="36"/>
        </w:rPr>
        <w:t>5家以上企业并促使新增入统</w:t>
      </w:r>
      <w:r>
        <w:rPr>
          <w:rFonts w:hint="eastAsia" w:ascii="仿宋_GB2312" w:eastAsia="仿宋_GB2312"/>
          <w:sz w:val="32"/>
          <w:szCs w:val="36"/>
          <w:lang w:eastAsia="zh-CN"/>
        </w:rPr>
        <w:t>（新注册新入统）</w:t>
      </w:r>
      <w:r>
        <w:rPr>
          <w:rFonts w:ascii="仿宋_GB2312" w:eastAsia="仿宋_GB2312"/>
          <w:sz w:val="32"/>
          <w:szCs w:val="36"/>
        </w:rPr>
        <w:t>的招商中介，额外再奖励20万元。</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（九）专题九产业活动发展奖励申报条件及奖励标准</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1、对</w:t>
      </w:r>
      <w:r>
        <w:rPr>
          <w:rFonts w:hint="eastAsia" w:ascii="仿宋_GB2312" w:eastAsia="仿宋_GB2312"/>
          <w:sz w:val="32"/>
          <w:szCs w:val="36"/>
          <w:lang w:eastAsia="zh-CN"/>
        </w:rPr>
        <w:t>2021</w:t>
      </w:r>
      <w:r>
        <w:rPr>
          <w:rFonts w:hint="eastAsia" w:ascii="仿宋_GB2312" w:eastAsia="仿宋_GB2312"/>
          <w:sz w:val="32"/>
          <w:szCs w:val="36"/>
        </w:rPr>
        <w:t>年1月1日后新设立且通过民政部门批准的高端专业服务业领域行业协会，给予每家</w:t>
      </w:r>
      <w:r>
        <w:rPr>
          <w:rFonts w:ascii="仿宋_GB2312" w:eastAsia="仿宋_GB2312"/>
          <w:sz w:val="32"/>
          <w:szCs w:val="36"/>
        </w:rPr>
        <w:t>10万元奖励</w:t>
      </w:r>
      <w:r>
        <w:rPr>
          <w:rFonts w:hint="eastAsia" w:ascii="仿宋_GB2312" w:eastAsia="仿宋_GB2312"/>
          <w:sz w:val="32"/>
          <w:szCs w:val="36"/>
        </w:rPr>
        <w:t>。</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2、行业协会</w:t>
      </w:r>
      <w:r>
        <w:rPr>
          <w:rFonts w:hint="eastAsia" w:ascii="仿宋_GB2312" w:eastAsia="仿宋_GB2312"/>
          <w:sz w:val="32"/>
          <w:szCs w:val="36"/>
          <w:lang w:eastAsia="zh-CN"/>
        </w:rPr>
        <w:t>2021</w:t>
      </w:r>
      <w:r>
        <w:rPr>
          <w:rFonts w:hint="eastAsia" w:ascii="仿宋_GB2312" w:eastAsia="仿宋_GB2312"/>
          <w:sz w:val="32"/>
          <w:szCs w:val="36"/>
        </w:rPr>
        <w:t>年度在区内为服务会员企业开展</w:t>
      </w:r>
      <w:r>
        <w:rPr>
          <w:rFonts w:ascii="仿宋_GB2312" w:eastAsia="仿宋_GB2312"/>
          <w:sz w:val="32"/>
          <w:szCs w:val="36"/>
        </w:rPr>
        <w:t>2次以上的</w:t>
      </w:r>
      <w:r>
        <w:rPr>
          <w:rFonts w:hint="eastAsia" w:ascii="仿宋_GB2312" w:eastAsia="仿宋_GB2312"/>
          <w:sz w:val="32"/>
          <w:szCs w:val="36"/>
          <w:lang w:eastAsia="zh-CN"/>
        </w:rPr>
        <w:t>培训、宣讲、论坛等</w:t>
      </w:r>
      <w:r>
        <w:rPr>
          <w:rFonts w:ascii="仿宋_GB2312" w:eastAsia="仿宋_GB2312"/>
          <w:sz w:val="32"/>
          <w:szCs w:val="36"/>
        </w:rPr>
        <w:t>活动（需经区工商联</w:t>
      </w:r>
      <w:r>
        <w:rPr>
          <w:rFonts w:hint="eastAsia" w:ascii="仿宋_GB2312" w:eastAsia="仿宋_GB2312"/>
          <w:sz w:val="32"/>
          <w:szCs w:val="36"/>
          <w:lang w:eastAsia="zh-CN"/>
        </w:rPr>
        <w:t>及区科工商信局</w:t>
      </w:r>
      <w:r>
        <w:rPr>
          <w:rFonts w:ascii="仿宋_GB2312" w:eastAsia="仿宋_GB2312"/>
          <w:sz w:val="32"/>
          <w:szCs w:val="36"/>
        </w:rPr>
        <w:t>核实，下同），按实际发生费用的40%给予补贴；开展6次以上的活动，按实际发生费用的50%给予补贴。一个行业协会最高</w:t>
      </w:r>
      <w:r>
        <w:rPr>
          <w:rFonts w:hint="eastAsia" w:ascii="仿宋_GB2312" w:eastAsia="仿宋_GB2312"/>
          <w:sz w:val="32"/>
          <w:szCs w:val="36"/>
        </w:rPr>
        <w:t>补贴不超过</w:t>
      </w:r>
      <w:r>
        <w:rPr>
          <w:rFonts w:ascii="仿宋_GB2312" w:eastAsia="仿宋_GB2312"/>
          <w:sz w:val="32"/>
          <w:szCs w:val="36"/>
        </w:rPr>
        <w:t>20万元。</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3、对经区主管部门同意，</w:t>
      </w:r>
      <w:r>
        <w:rPr>
          <w:rFonts w:hint="eastAsia" w:ascii="仿宋_GB2312" w:eastAsia="仿宋_GB2312"/>
          <w:sz w:val="32"/>
          <w:szCs w:val="36"/>
          <w:lang w:eastAsia="zh-CN"/>
        </w:rPr>
        <w:t>2021</w:t>
      </w:r>
      <w:r>
        <w:rPr>
          <w:rFonts w:hint="eastAsia" w:ascii="仿宋_GB2312" w:eastAsia="仿宋_GB2312"/>
          <w:sz w:val="32"/>
          <w:szCs w:val="36"/>
        </w:rPr>
        <w:t>年度在本区主办（承办）国际性或全国性专业展会论坛的高端专业服务业行业协会或龙头企业，按实际发生费用的</w:t>
      </w:r>
      <w:r>
        <w:rPr>
          <w:rFonts w:ascii="仿宋_GB2312" w:eastAsia="仿宋_GB2312"/>
          <w:sz w:val="32"/>
          <w:szCs w:val="36"/>
        </w:rPr>
        <w:t>50%</w:t>
      </w:r>
      <w:r>
        <w:rPr>
          <w:rFonts w:hint="eastAsia" w:ascii="仿宋_GB2312" w:eastAsia="仿宋_GB2312"/>
          <w:sz w:val="32"/>
          <w:szCs w:val="36"/>
        </w:rPr>
        <w:t>给予补贴</w:t>
      </w:r>
      <w:r>
        <w:rPr>
          <w:rFonts w:ascii="仿宋_GB2312" w:eastAsia="仿宋_GB2312"/>
          <w:sz w:val="32"/>
          <w:szCs w:val="36"/>
        </w:rPr>
        <w:t>，</w:t>
      </w:r>
      <w:r>
        <w:rPr>
          <w:rFonts w:hint="eastAsia" w:ascii="仿宋_GB2312" w:eastAsia="仿宋_GB2312"/>
          <w:sz w:val="32"/>
          <w:szCs w:val="36"/>
        </w:rPr>
        <w:t>每年</w:t>
      </w:r>
      <w:r>
        <w:rPr>
          <w:rFonts w:ascii="仿宋_GB2312" w:eastAsia="仿宋_GB2312"/>
          <w:sz w:val="32"/>
          <w:szCs w:val="36"/>
        </w:rPr>
        <w:t>最高不超过50万元。</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第三条 申报材料</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（一）广州市增城区高端专业服务业奖励补助资金申请表</w:t>
      </w:r>
      <w:r>
        <w:rPr>
          <w:rFonts w:ascii="仿宋_GB2312" w:eastAsia="仿宋_GB2312"/>
          <w:sz w:val="32"/>
          <w:szCs w:val="36"/>
        </w:rPr>
        <w:t>（详见附件2</w:t>
      </w:r>
      <w:r>
        <w:rPr>
          <w:rFonts w:hint="eastAsia" w:ascii="仿宋_GB2312" w:eastAsia="仿宋_GB2312"/>
          <w:sz w:val="32"/>
          <w:szCs w:val="36"/>
        </w:rPr>
        <w:t>）；</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（二）</w:t>
      </w:r>
      <w:r>
        <w:rPr>
          <w:rFonts w:ascii="仿宋_GB2312" w:eastAsia="仿宋_GB2312"/>
          <w:sz w:val="32"/>
          <w:szCs w:val="36"/>
        </w:rPr>
        <w:t>申报单位营业执照</w:t>
      </w:r>
      <w:r>
        <w:rPr>
          <w:rFonts w:hint="eastAsia" w:ascii="仿宋_GB2312" w:eastAsia="仿宋_GB2312"/>
          <w:sz w:val="32"/>
          <w:szCs w:val="36"/>
          <w:lang w:eastAsia="zh-CN"/>
        </w:rPr>
        <w:t>（</w:t>
      </w:r>
      <w:r>
        <w:rPr>
          <w:rFonts w:ascii="仿宋_GB2312" w:eastAsia="仿宋_GB2312"/>
          <w:sz w:val="32"/>
          <w:szCs w:val="36"/>
        </w:rPr>
        <w:t>《社会团体法人登记证书》</w:t>
      </w:r>
      <w:r>
        <w:rPr>
          <w:rFonts w:hint="eastAsia" w:ascii="仿宋_GB2312" w:eastAsia="仿宋_GB2312"/>
          <w:sz w:val="32"/>
          <w:szCs w:val="36"/>
          <w:lang w:eastAsia="zh-CN"/>
        </w:rPr>
        <w:t>）</w:t>
      </w:r>
      <w:r>
        <w:rPr>
          <w:rFonts w:hint="eastAsia" w:ascii="仿宋_GB2312" w:eastAsia="仿宋_GB2312"/>
          <w:sz w:val="32"/>
          <w:szCs w:val="36"/>
        </w:rPr>
        <w:t>；</w:t>
      </w:r>
    </w:p>
    <w:p>
      <w:pPr>
        <w:spacing w:line="560" w:lineRule="exact"/>
        <w:ind w:firstLine="640" w:firstLineChars="200"/>
        <w:rPr>
          <w:rFonts w:hint="eastAsia" w:ascii="仿宋_GB2312" w:eastAsia="仿宋_GB2312"/>
          <w:sz w:val="32"/>
          <w:szCs w:val="36"/>
        </w:rPr>
      </w:pPr>
      <w:r>
        <w:rPr>
          <w:rFonts w:hint="eastAsia" w:ascii="仿宋_GB2312" w:eastAsia="仿宋_GB2312"/>
          <w:sz w:val="32"/>
          <w:szCs w:val="36"/>
        </w:rPr>
        <w:t>（三）</w:t>
      </w:r>
      <w:r>
        <w:rPr>
          <w:rFonts w:ascii="仿宋_GB2312" w:eastAsia="仿宋_GB2312"/>
          <w:sz w:val="32"/>
          <w:szCs w:val="36"/>
        </w:rPr>
        <w:t>法定代表人或主要负责人身份证</w:t>
      </w:r>
      <w:r>
        <w:rPr>
          <w:rFonts w:hint="eastAsia" w:ascii="仿宋_GB2312" w:eastAsia="仿宋_GB2312"/>
          <w:sz w:val="32"/>
          <w:szCs w:val="36"/>
        </w:rPr>
        <w:t>复印件；</w:t>
      </w:r>
    </w:p>
    <w:p>
      <w:pPr>
        <w:spacing w:line="560" w:lineRule="exact"/>
        <w:ind w:firstLine="640" w:firstLineChars="200"/>
        <w:rPr>
          <w:rFonts w:hint="eastAsia" w:ascii="仿宋_GB2312" w:eastAsia="仿宋_GB2312"/>
          <w:sz w:val="32"/>
          <w:szCs w:val="36"/>
          <w:lang w:val="en-US" w:eastAsia="zh-CN"/>
        </w:rPr>
      </w:pPr>
      <w:r>
        <w:rPr>
          <w:rFonts w:hint="eastAsia" w:ascii="仿宋_GB2312" w:eastAsia="仿宋_GB2312"/>
          <w:sz w:val="32"/>
          <w:szCs w:val="36"/>
          <w:lang w:eastAsia="zh-CN"/>
        </w:rPr>
        <w:t>（四）</w:t>
      </w:r>
      <w:r>
        <w:rPr>
          <w:rFonts w:hint="eastAsia" w:ascii="仿宋_GB2312" w:eastAsia="仿宋_GB2312"/>
          <w:sz w:val="32"/>
          <w:szCs w:val="36"/>
          <w:lang w:val="en-US" w:eastAsia="zh-CN"/>
        </w:rPr>
        <w:t>2020年、2021年度缴税凭证（完税证明，下同）；</w:t>
      </w:r>
    </w:p>
    <w:p>
      <w:pPr>
        <w:spacing w:line="560" w:lineRule="exact"/>
        <w:ind w:firstLine="640" w:firstLineChars="200"/>
        <w:rPr>
          <w:rFonts w:hint="eastAsia" w:ascii="仿宋_GB2312" w:eastAsia="仿宋_GB2312"/>
          <w:sz w:val="32"/>
          <w:szCs w:val="36"/>
          <w:lang w:val="en-US" w:eastAsia="zh-CN"/>
        </w:rPr>
      </w:pPr>
      <w:r>
        <w:rPr>
          <w:rFonts w:hint="eastAsia" w:ascii="仿宋_GB2312" w:eastAsia="仿宋_GB2312"/>
          <w:sz w:val="32"/>
          <w:szCs w:val="36"/>
          <w:lang w:val="en-US" w:eastAsia="zh-CN"/>
        </w:rPr>
        <w:t>（五）2020年、2021年度财务报告或报表；</w:t>
      </w:r>
    </w:p>
    <w:p>
      <w:pPr>
        <w:spacing w:line="560" w:lineRule="exact"/>
        <w:ind w:firstLine="643" w:firstLineChars="200"/>
        <w:rPr>
          <w:rFonts w:ascii="仿宋_GB2312" w:eastAsia="仿宋_GB2312"/>
          <w:sz w:val="32"/>
          <w:szCs w:val="36"/>
        </w:rPr>
      </w:pPr>
      <w:r>
        <w:rPr>
          <w:rFonts w:hint="eastAsia" w:ascii="楷体_GB2312" w:eastAsia="楷体_GB2312"/>
          <w:b/>
          <w:bCs/>
          <w:sz w:val="32"/>
          <w:szCs w:val="36"/>
        </w:rPr>
        <w:t>（</w:t>
      </w:r>
      <w:r>
        <w:rPr>
          <w:rFonts w:hint="eastAsia" w:ascii="楷体_GB2312" w:eastAsia="楷体_GB2312"/>
          <w:b/>
          <w:bCs/>
          <w:sz w:val="32"/>
          <w:szCs w:val="36"/>
          <w:lang w:eastAsia="zh-CN"/>
        </w:rPr>
        <w:t>六</w:t>
      </w:r>
      <w:r>
        <w:rPr>
          <w:rFonts w:hint="eastAsia" w:ascii="楷体_GB2312" w:eastAsia="楷体_GB2312"/>
          <w:b/>
          <w:bCs/>
          <w:sz w:val="32"/>
          <w:szCs w:val="36"/>
        </w:rPr>
        <w:t>）申报专题一需提供材料：</w:t>
      </w:r>
      <w:r>
        <w:rPr>
          <w:rFonts w:hint="eastAsia" w:ascii="仿宋_GB2312" w:eastAsia="仿宋_GB2312"/>
          <w:sz w:val="32"/>
          <w:szCs w:val="36"/>
        </w:rPr>
        <w:t>企业</w:t>
      </w:r>
      <w:r>
        <w:rPr>
          <w:rFonts w:hint="eastAsia" w:ascii="仿宋_GB2312" w:eastAsia="仿宋_GB2312"/>
          <w:sz w:val="32"/>
          <w:szCs w:val="36"/>
          <w:lang w:eastAsia="zh-CN"/>
        </w:rPr>
        <w:t>2021</w:t>
      </w:r>
      <w:r>
        <w:rPr>
          <w:rFonts w:hint="eastAsia" w:ascii="仿宋_GB2312" w:eastAsia="仿宋_GB2312"/>
          <w:sz w:val="32"/>
          <w:szCs w:val="36"/>
        </w:rPr>
        <w:t>年度财务</w:t>
      </w:r>
      <w:r>
        <w:rPr>
          <w:rFonts w:hint="eastAsia" w:ascii="仿宋_GB2312" w:eastAsia="仿宋_GB2312"/>
          <w:sz w:val="32"/>
          <w:szCs w:val="36"/>
          <w:lang w:eastAsia="zh-CN"/>
        </w:rPr>
        <w:t>审计</w:t>
      </w:r>
      <w:r>
        <w:rPr>
          <w:rFonts w:hint="eastAsia" w:ascii="仿宋_GB2312" w:eastAsia="仿宋_GB2312"/>
          <w:sz w:val="32"/>
          <w:szCs w:val="36"/>
        </w:rPr>
        <w:t>报告</w:t>
      </w:r>
      <w:r>
        <w:rPr>
          <w:rFonts w:hint="eastAsia" w:ascii="仿宋_GB2312" w:eastAsia="仿宋_GB2312"/>
          <w:sz w:val="32"/>
          <w:szCs w:val="36"/>
          <w:lang w:eastAsia="zh-CN"/>
        </w:rPr>
        <w:t>、</w:t>
      </w:r>
      <w:r>
        <w:rPr>
          <w:rFonts w:hint="eastAsia" w:ascii="仿宋_GB2312" w:eastAsia="仿宋_GB2312"/>
          <w:sz w:val="32"/>
          <w:szCs w:val="36"/>
          <w:lang w:val="en-US" w:eastAsia="zh-CN"/>
        </w:rPr>
        <w:t>2021</w:t>
      </w:r>
      <w:r>
        <w:rPr>
          <w:rFonts w:hint="eastAsia" w:ascii="仿宋_GB2312" w:eastAsia="仿宋_GB2312"/>
          <w:sz w:val="32"/>
          <w:szCs w:val="36"/>
          <w:lang w:eastAsia="zh-CN"/>
        </w:rPr>
        <w:t>年度统计报表（第三批入统企业报</w:t>
      </w:r>
      <w:r>
        <w:rPr>
          <w:rFonts w:hint="eastAsia" w:ascii="仿宋_GB2312" w:eastAsia="仿宋_GB2312"/>
          <w:sz w:val="32"/>
          <w:szCs w:val="36"/>
          <w:lang w:val="en-US" w:eastAsia="zh-CN"/>
        </w:rPr>
        <w:t>2月</w:t>
      </w:r>
      <w:r>
        <w:rPr>
          <w:rFonts w:hint="eastAsia" w:ascii="仿宋_GB2312" w:eastAsia="仿宋_GB2312"/>
          <w:sz w:val="32"/>
          <w:szCs w:val="36"/>
          <w:lang w:eastAsia="zh-CN"/>
        </w:rPr>
        <w:t>统计报表）</w:t>
      </w:r>
      <w:r>
        <w:rPr>
          <w:rFonts w:hint="eastAsia" w:ascii="仿宋_GB2312" w:eastAsia="仿宋_GB2312"/>
          <w:sz w:val="32"/>
          <w:szCs w:val="36"/>
        </w:rPr>
        <w:t>，其中申报第</w:t>
      </w:r>
      <w:r>
        <w:rPr>
          <w:rFonts w:hint="eastAsia" w:ascii="仿宋_GB2312" w:eastAsia="仿宋_GB2312"/>
          <w:sz w:val="32"/>
          <w:szCs w:val="36"/>
          <w:lang w:eastAsia="zh-CN"/>
        </w:rPr>
        <w:t>四项</w:t>
      </w:r>
      <w:r>
        <w:rPr>
          <w:rFonts w:hint="eastAsia" w:ascii="仿宋_GB2312" w:eastAsia="仿宋_GB2312"/>
          <w:sz w:val="32"/>
          <w:szCs w:val="36"/>
        </w:rPr>
        <w:t>的单位需另提供总部认定的相关证明材料；</w:t>
      </w:r>
    </w:p>
    <w:p>
      <w:pPr>
        <w:spacing w:line="560" w:lineRule="exact"/>
        <w:ind w:firstLine="643" w:firstLineChars="200"/>
        <w:rPr>
          <w:rFonts w:ascii="仿宋_GB2312" w:eastAsia="仿宋_GB2312"/>
          <w:sz w:val="32"/>
          <w:szCs w:val="36"/>
        </w:rPr>
      </w:pPr>
      <w:r>
        <w:rPr>
          <w:rFonts w:hint="eastAsia" w:ascii="楷体_GB2312" w:eastAsia="楷体_GB2312"/>
          <w:b/>
          <w:bCs/>
          <w:sz w:val="32"/>
          <w:szCs w:val="36"/>
        </w:rPr>
        <w:t>（</w:t>
      </w:r>
      <w:r>
        <w:rPr>
          <w:rFonts w:hint="eastAsia" w:ascii="楷体_GB2312" w:eastAsia="楷体_GB2312"/>
          <w:b/>
          <w:bCs/>
          <w:sz w:val="32"/>
          <w:szCs w:val="36"/>
          <w:lang w:eastAsia="zh-CN"/>
        </w:rPr>
        <w:t>七</w:t>
      </w:r>
      <w:r>
        <w:rPr>
          <w:rFonts w:hint="eastAsia" w:ascii="楷体_GB2312" w:eastAsia="楷体_GB2312"/>
          <w:b/>
          <w:bCs/>
          <w:sz w:val="32"/>
          <w:szCs w:val="36"/>
        </w:rPr>
        <w:t>）申报专题二需提供材料：</w:t>
      </w:r>
      <w:r>
        <w:rPr>
          <w:rFonts w:hint="eastAsia" w:ascii="仿宋_GB2312" w:eastAsia="仿宋_GB2312"/>
          <w:sz w:val="32"/>
          <w:szCs w:val="36"/>
        </w:rPr>
        <w:t>企业</w:t>
      </w:r>
      <w:r>
        <w:rPr>
          <w:rFonts w:hint="eastAsia" w:ascii="仿宋_GB2312" w:eastAsia="仿宋_GB2312"/>
          <w:sz w:val="32"/>
          <w:szCs w:val="36"/>
          <w:lang w:eastAsia="zh-CN"/>
        </w:rPr>
        <w:t>2021</w:t>
      </w:r>
      <w:r>
        <w:rPr>
          <w:rFonts w:hint="eastAsia" w:ascii="仿宋_GB2312" w:eastAsia="仿宋_GB2312"/>
          <w:sz w:val="32"/>
          <w:szCs w:val="36"/>
        </w:rPr>
        <w:t>年度财务</w:t>
      </w:r>
      <w:r>
        <w:rPr>
          <w:rFonts w:hint="eastAsia" w:ascii="仿宋_GB2312" w:eastAsia="仿宋_GB2312"/>
          <w:sz w:val="32"/>
          <w:szCs w:val="36"/>
          <w:lang w:eastAsia="zh-CN"/>
        </w:rPr>
        <w:t>审计</w:t>
      </w:r>
      <w:r>
        <w:rPr>
          <w:rFonts w:hint="eastAsia" w:ascii="仿宋_GB2312" w:eastAsia="仿宋_GB2312"/>
          <w:sz w:val="32"/>
          <w:szCs w:val="36"/>
        </w:rPr>
        <w:t>报告</w:t>
      </w:r>
      <w:r>
        <w:rPr>
          <w:rFonts w:hint="eastAsia" w:ascii="仿宋_GB2312" w:eastAsia="仿宋_GB2312"/>
          <w:sz w:val="32"/>
          <w:szCs w:val="36"/>
          <w:lang w:eastAsia="zh-CN"/>
        </w:rPr>
        <w:t>、</w:t>
      </w:r>
      <w:r>
        <w:rPr>
          <w:rFonts w:hint="eastAsia" w:ascii="仿宋_GB2312" w:eastAsia="仿宋_GB2312"/>
          <w:sz w:val="32"/>
          <w:szCs w:val="36"/>
          <w:lang w:val="en-US" w:eastAsia="zh-CN"/>
        </w:rPr>
        <w:t>2021</w:t>
      </w:r>
      <w:r>
        <w:rPr>
          <w:rFonts w:hint="eastAsia" w:ascii="仿宋_GB2312" w:eastAsia="仿宋_GB2312"/>
          <w:sz w:val="32"/>
          <w:szCs w:val="36"/>
          <w:lang w:eastAsia="zh-CN"/>
        </w:rPr>
        <w:t>年度统计报表（第三批入统企业报</w:t>
      </w:r>
      <w:r>
        <w:rPr>
          <w:rFonts w:hint="eastAsia" w:ascii="仿宋_GB2312" w:eastAsia="仿宋_GB2312"/>
          <w:sz w:val="32"/>
          <w:szCs w:val="36"/>
          <w:lang w:val="en-US" w:eastAsia="zh-CN"/>
        </w:rPr>
        <w:t>2月</w:t>
      </w:r>
      <w:r>
        <w:rPr>
          <w:rFonts w:hint="eastAsia" w:ascii="仿宋_GB2312" w:eastAsia="仿宋_GB2312"/>
          <w:sz w:val="32"/>
          <w:szCs w:val="36"/>
          <w:lang w:eastAsia="zh-CN"/>
        </w:rPr>
        <w:t>统计报表）</w:t>
      </w:r>
      <w:r>
        <w:rPr>
          <w:rFonts w:hint="eastAsia" w:ascii="仿宋_GB2312" w:eastAsia="仿宋_GB2312"/>
          <w:sz w:val="32"/>
          <w:szCs w:val="36"/>
        </w:rPr>
        <w:t>；</w:t>
      </w:r>
    </w:p>
    <w:p>
      <w:pPr>
        <w:spacing w:line="560" w:lineRule="exact"/>
        <w:ind w:firstLine="643" w:firstLineChars="200"/>
        <w:rPr>
          <w:rFonts w:ascii="仿宋_GB2312" w:eastAsia="仿宋_GB2312"/>
          <w:sz w:val="32"/>
          <w:szCs w:val="36"/>
        </w:rPr>
      </w:pPr>
      <w:r>
        <w:rPr>
          <w:rFonts w:hint="eastAsia" w:ascii="楷体_GB2312" w:eastAsia="楷体_GB2312"/>
          <w:b/>
          <w:bCs/>
          <w:sz w:val="32"/>
          <w:szCs w:val="36"/>
        </w:rPr>
        <w:t>（</w:t>
      </w:r>
      <w:r>
        <w:rPr>
          <w:rFonts w:hint="eastAsia" w:ascii="楷体_GB2312" w:eastAsia="楷体_GB2312"/>
          <w:b/>
          <w:bCs/>
          <w:sz w:val="32"/>
          <w:szCs w:val="36"/>
          <w:lang w:eastAsia="zh-CN"/>
        </w:rPr>
        <w:t>八</w:t>
      </w:r>
      <w:r>
        <w:rPr>
          <w:rFonts w:hint="eastAsia" w:ascii="楷体_GB2312" w:eastAsia="楷体_GB2312"/>
          <w:b/>
          <w:bCs/>
          <w:sz w:val="32"/>
          <w:szCs w:val="36"/>
        </w:rPr>
        <w:t>）申报专题三需提供材料：</w:t>
      </w:r>
      <w:r>
        <w:rPr>
          <w:rFonts w:hint="eastAsia" w:ascii="仿宋_GB2312" w:eastAsia="仿宋_GB2312"/>
          <w:sz w:val="32"/>
          <w:szCs w:val="36"/>
        </w:rPr>
        <w:t>企业</w:t>
      </w:r>
      <w:r>
        <w:rPr>
          <w:rFonts w:hint="eastAsia" w:ascii="仿宋_GB2312" w:eastAsia="仿宋_GB2312"/>
          <w:sz w:val="32"/>
          <w:szCs w:val="36"/>
          <w:lang w:val="en-US" w:eastAsia="zh-CN"/>
        </w:rPr>
        <w:t>2021</w:t>
      </w:r>
      <w:r>
        <w:rPr>
          <w:rFonts w:hint="eastAsia" w:ascii="仿宋_GB2312" w:eastAsia="仿宋_GB2312"/>
          <w:sz w:val="32"/>
          <w:szCs w:val="36"/>
          <w:lang w:eastAsia="zh-CN"/>
        </w:rPr>
        <w:t>年度统计报表，租赁</w:t>
      </w:r>
      <w:r>
        <w:rPr>
          <w:rFonts w:hint="eastAsia" w:ascii="仿宋_GB2312" w:eastAsia="仿宋_GB2312"/>
          <w:sz w:val="32"/>
          <w:szCs w:val="36"/>
        </w:rPr>
        <w:t>办公场所</w:t>
      </w:r>
      <w:r>
        <w:rPr>
          <w:rFonts w:hint="eastAsia" w:ascii="仿宋_GB2312" w:eastAsia="仿宋_GB2312"/>
          <w:sz w:val="32"/>
          <w:szCs w:val="36"/>
          <w:lang w:eastAsia="zh-CN"/>
        </w:rPr>
        <w:t>需提交</w:t>
      </w:r>
      <w:r>
        <w:rPr>
          <w:rFonts w:hint="eastAsia" w:ascii="仿宋_GB2312" w:eastAsia="仿宋_GB2312"/>
          <w:sz w:val="32"/>
          <w:szCs w:val="36"/>
        </w:rPr>
        <w:t>租赁合同</w:t>
      </w:r>
      <w:r>
        <w:rPr>
          <w:rFonts w:hint="eastAsia" w:ascii="仿宋_GB2312" w:eastAsia="仿宋_GB2312"/>
          <w:sz w:val="32"/>
          <w:szCs w:val="36"/>
          <w:lang w:eastAsia="zh-CN"/>
        </w:rPr>
        <w:t>、缴租发票，购买办公场所物业需提交购房合同、购房发票</w:t>
      </w:r>
      <w:r>
        <w:rPr>
          <w:rFonts w:hint="eastAsia" w:ascii="仿宋_GB2312" w:eastAsia="仿宋_GB2312"/>
          <w:sz w:val="32"/>
          <w:szCs w:val="36"/>
        </w:rPr>
        <w:t>；</w:t>
      </w:r>
    </w:p>
    <w:p>
      <w:pPr>
        <w:spacing w:line="560" w:lineRule="exact"/>
        <w:ind w:firstLine="643" w:firstLineChars="200"/>
        <w:rPr>
          <w:rFonts w:ascii="仿宋_GB2312" w:eastAsia="仿宋_GB2312"/>
          <w:sz w:val="32"/>
          <w:szCs w:val="36"/>
        </w:rPr>
      </w:pPr>
      <w:r>
        <w:rPr>
          <w:rFonts w:hint="eastAsia" w:ascii="楷体_GB2312" w:eastAsia="楷体_GB2312"/>
          <w:b/>
          <w:bCs/>
          <w:sz w:val="32"/>
          <w:szCs w:val="36"/>
        </w:rPr>
        <w:t>（</w:t>
      </w:r>
      <w:r>
        <w:rPr>
          <w:rFonts w:hint="eastAsia" w:ascii="楷体_GB2312" w:eastAsia="楷体_GB2312"/>
          <w:b/>
          <w:bCs/>
          <w:sz w:val="32"/>
          <w:szCs w:val="36"/>
          <w:lang w:eastAsia="zh-CN"/>
        </w:rPr>
        <w:t>九</w:t>
      </w:r>
      <w:r>
        <w:rPr>
          <w:rFonts w:hint="eastAsia" w:ascii="楷体_GB2312" w:eastAsia="楷体_GB2312"/>
          <w:b/>
          <w:bCs/>
          <w:sz w:val="32"/>
          <w:szCs w:val="36"/>
        </w:rPr>
        <w:t>）申报专题四需提供材料：</w:t>
      </w:r>
      <w:r>
        <w:rPr>
          <w:rFonts w:hint="eastAsia" w:ascii="仿宋_GB2312" w:eastAsia="仿宋_GB2312"/>
          <w:sz w:val="32"/>
          <w:szCs w:val="36"/>
        </w:rPr>
        <w:t>企业</w:t>
      </w:r>
      <w:r>
        <w:rPr>
          <w:rFonts w:hint="eastAsia" w:ascii="仿宋_GB2312" w:eastAsia="仿宋_GB2312"/>
          <w:sz w:val="32"/>
          <w:szCs w:val="36"/>
          <w:lang w:val="en-US" w:eastAsia="zh-CN"/>
        </w:rPr>
        <w:t>2021</w:t>
      </w:r>
      <w:r>
        <w:rPr>
          <w:rFonts w:hint="eastAsia" w:ascii="仿宋_GB2312" w:eastAsia="仿宋_GB2312"/>
          <w:sz w:val="32"/>
          <w:szCs w:val="36"/>
          <w:lang w:eastAsia="zh-CN"/>
        </w:rPr>
        <w:t>年度统计报表；</w:t>
      </w:r>
      <w:r>
        <w:rPr>
          <w:rFonts w:hint="eastAsia" w:ascii="仿宋_GB2312" w:eastAsia="仿宋_GB2312"/>
          <w:sz w:val="32"/>
          <w:szCs w:val="36"/>
        </w:rPr>
        <w:t>其中申报第</w:t>
      </w:r>
      <w:r>
        <w:rPr>
          <w:rFonts w:hint="eastAsia" w:ascii="仿宋_GB2312" w:eastAsia="仿宋_GB2312"/>
          <w:sz w:val="32"/>
          <w:szCs w:val="36"/>
          <w:lang w:eastAsia="zh-CN"/>
        </w:rPr>
        <w:t>一项</w:t>
      </w:r>
      <w:r>
        <w:rPr>
          <w:rFonts w:hint="eastAsia" w:ascii="仿宋_GB2312" w:eastAsia="仿宋_GB2312"/>
          <w:sz w:val="32"/>
          <w:szCs w:val="36"/>
        </w:rPr>
        <w:t>的第（1）、（2）小</w:t>
      </w:r>
      <w:r>
        <w:rPr>
          <w:rFonts w:hint="eastAsia" w:ascii="仿宋_GB2312" w:eastAsia="仿宋_GB2312"/>
          <w:sz w:val="32"/>
          <w:szCs w:val="36"/>
          <w:lang w:eastAsia="zh-CN"/>
        </w:rPr>
        <w:t>项</w:t>
      </w:r>
      <w:r>
        <w:rPr>
          <w:rFonts w:hint="eastAsia" w:ascii="仿宋_GB2312" w:eastAsia="仿宋_GB2312"/>
          <w:sz w:val="32"/>
          <w:szCs w:val="36"/>
        </w:rPr>
        <w:t>的单位需另提供个人</w:t>
      </w:r>
      <w:r>
        <w:rPr>
          <w:rFonts w:hint="eastAsia" w:ascii="仿宋_GB2312" w:eastAsia="仿宋_GB2312"/>
          <w:sz w:val="32"/>
          <w:szCs w:val="36"/>
          <w:lang w:eastAsia="zh-CN"/>
        </w:rPr>
        <w:t>的身份证（护照、绿卡）、2021</w:t>
      </w:r>
      <w:r>
        <w:rPr>
          <w:rFonts w:hint="eastAsia" w:ascii="仿宋_GB2312" w:eastAsia="仿宋_GB2312"/>
          <w:sz w:val="32"/>
          <w:szCs w:val="36"/>
        </w:rPr>
        <w:t>年度缴税凭证</w:t>
      </w:r>
      <w:r>
        <w:rPr>
          <w:rFonts w:hint="eastAsia" w:ascii="仿宋_GB2312" w:eastAsia="仿宋_GB2312"/>
          <w:sz w:val="32"/>
          <w:szCs w:val="36"/>
          <w:lang w:eastAsia="zh-CN"/>
        </w:rPr>
        <w:t>、劳务合同、职务证明（学历、职称证明）、社保清单（</w:t>
      </w:r>
      <w:r>
        <w:rPr>
          <w:rFonts w:hint="eastAsia" w:ascii="仿宋_GB2312" w:eastAsia="仿宋_GB2312"/>
          <w:sz w:val="32"/>
          <w:szCs w:val="36"/>
          <w:lang w:val="en-US" w:eastAsia="zh-CN"/>
        </w:rPr>
        <w:t>6个月以上</w:t>
      </w:r>
      <w:r>
        <w:rPr>
          <w:rFonts w:hint="eastAsia" w:ascii="仿宋_GB2312" w:eastAsia="仿宋_GB2312"/>
          <w:sz w:val="32"/>
          <w:szCs w:val="36"/>
          <w:lang w:eastAsia="zh-CN"/>
        </w:rPr>
        <w:t>）</w:t>
      </w:r>
      <w:r>
        <w:rPr>
          <w:rFonts w:hint="eastAsia" w:ascii="仿宋_GB2312" w:eastAsia="仿宋_GB2312"/>
          <w:sz w:val="32"/>
          <w:szCs w:val="36"/>
        </w:rPr>
        <w:t>，申报第</w:t>
      </w:r>
      <w:r>
        <w:rPr>
          <w:rFonts w:hint="eastAsia" w:ascii="仿宋_GB2312" w:eastAsia="仿宋_GB2312"/>
          <w:sz w:val="32"/>
          <w:szCs w:val="36"/>
          <w:lang w:eastAsia="zh-CN"/>
        </w:rPr>
        <w:t>一项</w:t>
      </w:r>
      <w:r>
        <w:rPr>
          <w:rFonts w:hint="eastAsia" w:ascii="仿宋_GB2312" w:eastAsia="仿宋_GB2312"/>
          <w:sz w:val="32"/>
          <w:szCs w:val="36"/>
        </w:rPr>
        <w:t>的第（3）小</w:t>
      </w:r>
      <w:r>
        <w:rPr>
          <w:rFonts w:hint="eastAsia" w:ascii="仿宋_GB2312" w:eastAsia="仿宋_GB2312"/>
          <w:sz w:val="32"/>
          <w:szCs w:val="36"/>
          <w:lang w:eastAsia="zh-CN"/>
        </w:rPr>
        <w:t>项</w:t>
      </w:r>
      <w:r>
        <w:rPr>
          <w:rFonts w:hint="eastAsia" w:ascii="仿宋_GB2312" w:eastAsia="仿宋_GB2312"/>
          <w:sz w:val="32"/>
          <w:szCs w:val="36"/>
        </w:rPr>
        <w:t>的单位需另提供申报个人的</w:t>
      </w:r>
      <w:r>
        <w:rPr>
          <w:rFonts w:hint="eastAsia" w:ascii="仿宋_GB2312" w:eastAsia="仿宋_GB2312"/>
          <w:sz w:val="32"/>
          <w:szCs w:val="36"/>
          <w:lang w:eastAsia="zh-CN"/>
        </w:rPr>
        <w:t>身份证、</w:t>
      </w:r>
      <w:r>
        <w:rPr>
          <w:rFonts w:hint="eastAsia" w:ascii="仿宋_GB2312" w:eastAsia="仿宋_GB2312"/>
          <w:sz w:val="32"/>
          <w:szCs w:val="36"/>
        </w:rPr>
        <w:t>入职证明、</w:t>
      </w:r>
      <w:r>
        <w:rPr>
          <w:rFonts w:hint="eastAsia" w:ascii="仿宋_GB2312" w:eastAsia="仿宋_GB2312"/>
          <w:sz w:val="32"/>
          <w:szCs w:val="36"/>
          <w:lang w:eastAsia="zh-CN"/>
        </w:rPr>
        <w:t>劳务合同、学历及</w:t>
      </w:r>
      <w:r>
        <w:rPr>
          <w:rFonts w:hint="eastAsia" w:ascii="仿宋_GB2312" w:eastAsia="仿宋_GB2312"/>
          <w:sz w:val="32"/>
          <w:szCs w:val="36"/>
        </w:rPr>
        <w:t>学位证书复印件、户口页复印件</w:t>
      </w:r>
      <w:r>
        <w:rPr>
          <w:rFonts w:hint="eastAsia" w:ascii="仿宋_GB2312" w:eastAsia="仿宋_GB2312"/>
          <w:sz w:val="32"/>
          <w:szCs w:val="36"/>
          <w:lang w:eastAsia="zh-CN"/>
        </w:rPr>
        <w:t>、社保清单（</w:t>
      </w:r>
      <w:r>
        <w:rPr>
          <w:rFonts w:hint="eastAsia" w:ascii="仿宋_GB2312" w:eastAsia="仿宋_GB2312"/>
          <w:sz w:val="32"/>
          <w:szCs w:val="36"/>
          <w:lang w:val="en-US" w:eastAsia="zh-CN"/>
        </w:rPr>
        <w:t>6个月以上</w:t>
      </w:r>
      <w:r>
        <w:rPr>
          <w:rFonts w:hint="eastAsia" w:ascii="仿宋_GB2312" w:eastAsia="仿宋_GB2312"/>
          <w:sz w:val="32"/>
          <w:szCs w:val="36"/>
          <w:lang w:eastAsia="zh-CN"/>
        </w:rPr>
        <w:t>）</w:t>
      </w:r>
      <w:r>
        <w:rPr>
          <w:rFonts w:hint="eastAsia" w:ascii="仿宋_GB2312" w:eastAsia="仿宋_GB2312"/>
          <w:sz w:val="32"/>
          <w:szCs w:val="36"/>
        </w:rPr>
        <w:t>，申报第</w:t>
      </w:r>
      <w:r>
        <w:rPr>
          <w:rFonts w:hint="eastAsia" w:ascii="仿宋_GB2312" w:eastAsia="仿宋_GB2312"/>
          <w:sz w:val="32"/>
          <w:szCs w:val="36"/>
          <w:lang w:eastAsia="zh-CN"/>
        </w:rPr>
        <w:t>二项</w:t>
      </w:r>
      <w:r>
        <w:rPr>
          <w:rFonts w:hint="eastAsia" w:ascii="仿宋_GB2312" w:eastAsia="仿宋_GB2312"/>
          <w:sz w:val="32"/>
          <w:szCs w:val="36"/>
        </w:rPr>
        <w:t>的单位需另提供</w:t>
      </w:r>
      <w:r>
        <w:rPr>
          <w:rFonts w:hint="eastAsia" w:ascii="仿宋_GB2312" w:eastAsia="仿宋_GB2312"/>
          <w:sz w:val="32"/>
          <w:szCs w:val="36"/>
          <w:lang w:eastAsia="zh-CN"/>
        </w:rPr>
        <w:t>申报个人的身份证、</w:t>
      </w:r>
      <w:r>
        <w:rPr>
          <w:rFonts w:hint="eastAsia" w:ascii="仿宋_GB2312" w:eastAsia="仿宋_GB2312"/>
          <w:sz w:val="32"/>
          <w:szCs w:val="36"/>
        </w:rPr>
        <w:t>入职证明、</w:t>
      </w:r>
      <w:r>
        <w:rPr>
          <w:rFonts w:hint="eastAsia" w:ascii="仿宋_GB2312" w:eastAsia="仿宋_GB2312"/>
          <w:sz w:val="32"/>
          <w:szCs w:val="36"/>
          <w:lang w:eastAsia="zh-CN"/>
        </w:rPr>
        <w:t>劳务合同、</w:t>
      </w:r>
      <w:r>
        <w:rPr>
          <w:rFonts w:hint="eastAsia" w:ascii="仿宋_GB2312" w:eastAsia="仿宋_GB2312"/>
          <w:sz w:val="32"/>
          <w:szCs w:val="36"/>
        </w:rPr>
        <w:t>相关职称证明材料</w:t>
      </w:r>
      <w:r>
        <w:rPr>
          <w:rFonts w:hint="eastAsia" w:ascii="仿宋_GB2312" w:eastAsia="仿宋_GB2312"/>
          <w:sz w:val="32"/>
          <w:szCs w:val="36"/>
          <w:lang w:eastAsia="zh-CN"/>
        </w:rPr>
        <w:t>、</w:t>
      </w:r>
      <w:r>
        <w:rPr>
          <w:rFonts w:hint="eastAsia" w:ascii="仿宋_GB2312" w:eastAsia="仿宋_GB2312"/>
          <w:sz w:val="32"/>
          <w:szCs w:val="36"/>
        </w:rPr>
        <w:t>户口页复印件</w:t>
      </w:r>
      <w:r>
        <w:rPr>
          <w:rFonts w:hint="eastAsia" w:ascii="仿宋_GB2312" w:eastAsia="仿宋_GB2312"/>
          <w:sz w:val="32"/>
          <w:szCs w:val="36"/>
          <w:lang w:eastAsia="zh-CN"/>
        </w:rPr>
        <w:t>、社保清单（</w:t>
      </w:r>
      <w:r>
        <w:rPr>
          <w:rFonts w:hint="eastAsia" w:ascii="仿宋_GB2312" w:eastAsia="仿宋_GB2312"/>
          <w:sz w:val="32"/>
          <w:szCs w:val="36"/>
          <w:lang w:val="en-US" w:eastAsia="zh-CN"/>
        </w:rPr>
        <w:t>6个月以上</w:t>
      </w:r>
      <w:r>
        <w:rPr>
          <w:rFonts w:hint="eastAsia" w:ascii="仿宋_GB2312" w:eastAsia="仿宋_GB2312"/>
          <w:sz w:val="32"/>
          <w:szCs w:val="36"/>
          <w:lang w:eastAsia="zh-CN"/>
        </w:rPr>
        <w:t>）</w:t>
      </w:r>
      <w:r>
        <w:rPr>
          <w:rFonts w:hint="eastAsia" w:ascii="仿宋_GB2312" w:eastAsia="仿宋_GB2312"/>
          <w:sz w:val="32"/>
          <w:szCs w:val="36"/>
        </w:rPr>
        <w:t>；</w:t>
      </w:r>
    </w:p>
    <w:p>
      <w:pPr>
        <w:spacing w:line="560" w:lineRule="exact"/>
        <w:ind w:firstLine="643" w:firstLineChars="200"/>
        <w:rPr>
          <w:rFonts w:ascii="仿宋_GB2312" w:eastAsia="仿宋_GB2312"/>
          <w:sz w:val="32"/>
          <w:szCs w:val="36"/>
        </w:rPr>
      </w:pPr>
      <w:r>
        <w:rPr>
          <w:rFonts w:hint="eastAsia" w:ascii="楷体_GB2312" w:eastAsia="楷体_GB2312"/>
          <w:b/>
          <w:bCs/>
          <w:sz w:val="32"/>
          <w:szCs w:val="36"/>
        </w:rPr>
        <w:t>（</w:t>
      </w:r>
      <w:r>
        <w:rPr>
          <w:rFonts w:hint="eastAsia" w:ascii="楷体_GB2312" w:eastAsia="楷体_GB2312"/>
          <w:b/>
          <w:bCs/>
          <w:sz w:val="32"/>
          <w:szCs w:val="36"/>
          <w:lang w:eastAsia="zh-CN"/>
        </w:rPr>
        <w:t>十</w:t>
      </w:r>
      <w:r>
        <w:rPr>
          <w:rFonts w:hint="eastAsia" w:ascii="楷体_GB2312" w:eastAsia="楷体_GB2312"/>
          <w:b/>
          <w:bCs/>
          <w:sz w:val="32"/>
          <w:szCs w:val="36"/>
        </w:rPr>
        <w:t>）申报专题五需提供材料：</w:t>
      </w:r>
      <w:r>
        <w:rPr>
          <w:rFonts w:hint="eastAsia" w:ascii="仿宋_GB2312" w:eastAsia="仿宋_GB2312"/>
          <w:sz w:val="32"/>
          <w:szCs w:val="36"/>
        </w:rPr>
        <w:t>企业</w:t>
      </w:r>
      <w:r>
        <w:rPr>
          <w:rFonts w:hint="eastAsia" w:ascii="仿宋_GB2312" w:eastAsia="仿宋_GB2312"/>
          <w:sz w:val="32"/>
          <w:szCs w:val="36"/>
          <w:lang w:val="en-US" w:eastAsia="zh-CN"/>
        </w:rPr>
        <w:t>2021</w:t>
      </w:r>
      <w:r>
        <w:rPr>
          <w:rFonts w:hint="eastAsia" w:ascii="仿宋_GB2312" w:eastAsia="仿宋_GB2312"/>
          <w:sz w:val="32"/>
          <w:szCs w:val="36"/>
          <w:lang w:eastAsia="zh-CN"/>
        </w:rPr>
        <w:t>年度统计报表、</w:t>
      </w:r>
      <w:r>
        <w:rPr>
          <w:rFonts w:hint="eastAsia" w:ascii="仿宋_GB2312" w:eastAsia="仿宋_GB2312"/>
          <w:sz w:val="32"/>
          <w:szCs w:val="36"/>
        </w:rPr>
        <w:t>相关称号证明材料，</w:t>
      </w:r>
      <w:r>
        <w:rPr>
          <w:rFonts w:hint="eastAsia" w:ascii="仿宋_GB2312" w:eastAsia="仿宋_GB2312"/>
          <w:sz w:val="32"/>
          <w:szCs w:val="36"/>
          <w:lang w:eastAsia="zh-CN"/>
        </w:rPr>
        <w:t>获得</w:t>
      </w:r>
      <w:r>
        <w:rPr>
          <w:rFonts w:hint="eastAsia" w:ascii="仿宋_GB2312" w:eastAsia="仿宋_GB2312"/>
          <w:sz w:val="32"/>
          <w:szCs w:val="36"/>
        </w:rPr>
        <w:t>广州市</w:t>
      </w:r>
      <w:r>
        <w:rPr>
          <w:rFonts w:hint="eastAsia" w:ascii="仿宋_GB2312" w:eastAsia="仿宋_GB2312"/>
          <w:sz w:val="32"/>
          <w:szCs w:val="36"/>
          <w:lang w:eastAsia="zh-CN"/>
        </w:rPr>
        <w:t>奖励的</w:t>
      </w:r>
      <w:r>
        <w:rPr>
          <w:rFonts w:hint="eastAsia" w:ascii="仿宋_GB2312" w:eastAsia="仿宋_GB2312"/>
          <w:sz w:val="32"/>
          <w:szCs w:val="36"/>
        </w:rPr>
        <w:t>相关凭证；</w:t>
      </w:r>
    </w:p>
    <w:p>
      <w:pPr>
        <w:spacing w:line="560" w:lineRule="exact"/>
        <w:ind w:firstLine="643" w:firstLineChars="200"/>
        <w:rPr>
          <w:rFonts w:ascii="仿宋_GB2312" w:eastAsia="仿宋_GB2312"/>
          <w:sz w:val="32"/>
          <w:szCs w:val="36"/>
        </w:rPr>
      </w:pPr>
      <w:r>
        <w:rPr>
          <w:rFonts w:hint="eastAsia" w:ascii="楷体_GB2312" w:eastAsia="楷体_GB2312"/>
          <w:b/>
          <w:bCs/>
          <w:sz w:val="32"/>
          <w:szCs w:val="36"/>
        </w:rPr>
        <w:t>（</w:t>
      </w:r>
      <w:r>
        <w:rPr>
          <w:rFonts w:hint="eastAsia" w:ascii="楷体_GB2312" w:eastAsia="楷体_GB2312"/>
          <w:b/>
          <w:bCs/>
          <w:sz w:val="32"/>
          <w:szCs w:val="36"/>
          <w:lang w:eastAsia="zh-CN"/>
        </w:rPr>
        <w:t>十一</w:t>
      </w:r>
      <w:r>
        <w:rPr>
          <w:rFonts w:hint="eastAsia" w:ascii="楷体_GB2312" w:eastAsia="楷体_GB2312"/>
          <w:b/>
          <w:bCs/>
          <w:sz w:val="32"/>
          <w:szCs w:val="36"/>
        </w:rPr>
        <w:t>）申报专题六需提供材料：</w:t>
      </w:r>
      <w:r>
        <w:rPr>
          <w:rFonts w:hint="eastAsia" w:ascii="仿宋_GB2312" w:eastAsia="仿宋_GB2312"/>
          <w:sz w:val="32"/>
          <w:szCs w:val="36"/>
        </w:rPr>
        <w:t>企业</w:t>
      </w:r>
      <w:r>
        <w:rPr>
          <w:rFonts w:hint="eastAsia" w:ascii="仿宋_GB2312" w:eastAsia="仿宋_GB2312"/>
          <w:sz w:val="32"/>
          <w:szCs w:val="36"/>
          <w:lang w:val="en-US" w:eastAsia="zh-CN"/>
        </w:rPr>
        <w:t>2021</w:t>
      </w:r>
      <w:r>
        <w:rPr>
          <w:rFonts w:hint="eastAsia" w:ascii="仿宋_GB2312" w:eastAsia="仿宋_GB2312"/>
          <w:sz w:val="32"/>
          <w:szCs w:val="36"/>
          <w:lang w:eastAsia="zh-CN"/>
        </w:rPr>
        <w:t>年度统计报表、</w:t>
      </w:r>
      <w:r>
        <w:rPr>
          <w:rFonts w:hint="eastAsia" w:ascii="仿宋_GB2312" w:eastAsia="仿宋_GB2312"/>
          <w:sz w:val="32"/>
          <w:szCs w:val="36"/>
        </w:rPr>
        <w:t>相关受理</w:t>
      </w:r>
      <w:r>
        <w:rPr>
          <w:rFonts w:hint="eastAsia" w:ascii="仿宋_GB2312" w:eastAsia="仿宋_GB2312"/>
          <w:sz w:val="32"/>
          <w:szCs w:val="36"/>
          <w:lang w:eastAsia="zh-CN"/>
        </w:rPr>
        <w:t>证明材料、已</w:t>
      </w:r>
      <w:r>
        <w:rPr>
          <w:rFonts w:hint="eastAsia" w:ascii="仿宋_GB2312" w:eastAsia="仿宋_GB2312"/>
          <w:sz w:val="32"/>
          <w:szCs w:val="36"/>
        </w:rPr>
        <w:t>上市挂牌证明材料；</w:t>
      </w:r>
    </w:p>
    <w:p>
      <w:pPr>
        <w:spacing w:line="560" w:lineRule="exact"/>
        <w:ind w:firstLine="643" w:firstLineChars="200"/>
        <w:rPr>
          <w:rFonts w:ascii="仿宋_GB2312" w:eastAsia="仿宋_GB2312"/>
          <w:sz w:val="32"/>
          <w:szCs w:val="36"/>
        </w:rPr>
      </w:pPr>
      <w:r>
        <w:rPr>
          <w:rFonts w:hint="eastAsia" w:ascii="楷体_GB2312" w:eastAsia="楷体_GB2312"/>
          <w:b/>
          <w:bCs/>
          <w:sz w:val="32"/>
          <w:szCs w:val="36"/>
        </w:rPr>
        <w:t>（十</w:t>
      </w:r>
      <w:r>
        <w:rPr>
          <w:rFonts w:hint="eastAsia" w:ascii="楷体_GB2312" w:eastAsia="楷体_GB2312"/>
          <w:b/>
          <w:bCs/>
          <w:sz w:val="32"/>
          <w:szCs w:val="36"/>
          <w:lang w:eastAsia="zh-CN"/>
        </w:rPr>
        <w:t>二</w:t>
      </w:r>
      <w:r>
        <w:rPr>
          <w:rFonts w:hint="eastAsia" w:ascii="楷体_GB2312" w:eastAsia="楷体_GB2312"/>
          <w:b/>
          <w:bCs/>
          <w:sz w:val="32"/>
          <w:szCs w:val="36"/>
        </w:rPr>
        <w:t>）申报专题七需提供材料：</w:t>
      </w:r>
      <w:r>
        <w:rPr>
          <w:rFonts w:hint="eastAsia" w:ascii="仿宋_GB2312" w:eastAsia="仿宋_GB2312"/>
          <w:sz w:val="32"/>
          <w:szCs w:val="36"/>
          <w:lang w:eastAsia="zh-CN"/>
        </w:rPr>
        <w:t>申报第一项需提供</w:t>
      </w:r>
      <w:r>
        <w:rPr>
          <w:rFonts w:hint="eastAsia" w:ascii="仿宋_GB2312" w:eastAsia="仿宋_GB2312"/>
          <w:sz w:val="32"/>
          <w:szCs w:val="36"/>
          <w:lang w:val="en-US" w:eastAsia="zh-CN"/>
        </w:rPr>
        <w:t>2021</w:t>
      </w:r>
      <w:r>
        <w:rPr>
          <w:rFonts w:hint="eastAsia" w:ascii="仿宋_GB2312" w:eastAsia="仿宋_GB2312"/>
          <w:sz w:val="32"/>
          <w:szCs w:val="36"/>
          <w:lang w:eastAsia="zh-CN"/>
        </w:rPr>
        <w:t>年度财务审计报告、</w:t>
      </w:r>
      <w:r>
        <w:rPr>
          <w:rFonts w:hint="eastAsia" w:ascii="仿宋_GB2312" w:hAnsi="Times New Roman" w:eastAsia="仿宋_GB2312" w:cs="Times New Roman"/>
          <w:spacing w:val="16"/>
          <w:sz w:val="32"/>
          <w:szCs w:val="32"/>
          <w:lang w:eastAsia="zh-CN"/>
        </w:rPr>
        <w:t>当年</w:t>
      </w:r>
      <w:r>
        <w:rPr>
          <w:rFonts w:hint="eastAsia" w:ascii="仿宋_GB2312" w:hAnsi="Times New Roman" w:eastAsia="仿宋_GB2312" w:cs="Times New Roman"/>
          <w:spacing w:val="16"/>
          <w:sz w:val="32"/>
          <w:szCs w:val="32"/>
        </w:rPr>
        <w:t>引进企业的相关材料，包括引进企业名录、营业执照、年度财务报告</w:t>
      </w:r>
      <w:r>
        <w:rPr>
          <w:rFonts w:hint="eastAsia" w:ascii="仿宋_GB2312" w:hAnsi="Times New Roman" w:eastAsia="仿宋_GB2312" w:cs="Times New Roman"/>
          <w:spacing w:val="16"/>
          <w:sz w:val="32"/>
          <w:szCs w:val="32"/>
          <w:lang w:eastAsia="zh-CN"/>
        </w:rPr>
        <w:t>或报表</w:t>
      </w:r>
      <w:r>
        <w:rPr>
          <w:rFonts w:hint="eastAsia" w:ascii="仿宋_GB2312" w:hAnsi="Times New Roman" w:eastAsia="仿宋_GB2312" w:cs="Times New Roman"/>
          <w:spacing w:val="16"/>
          <w:sz w:val="32"/>
          <w:szCs w:val="32"/>
        </w:rPr>
        <w:t>、年度缴税凭证</w:t>
      </w:r>
      <w:r>
        <w:rPr>
          <w:rFonts w:hint="eastAsia" w:ascii="仿宋_GB2312" w:hAnsi="Times New Roman" w:eastAsia="仿宋_GB2312" w:cs="Times New Roman"/>
          <w:spacing w:val="16"/>
          <w:sz w:val="32"/>
          <w:szCs w:val="32"/>
          <w:lang w:eastAsia="zh-CN"/>
        </w:rPr>
        <w:t>、企业</w:t>
      </w:r>
      <w:r>
        <w:rPr>
          <w:rFonts w:hint="eastAsia" w:ascii="仿宋_GB2312" w:eastAsia="仿宋_GB2312"/>
          <w:sz w:val="32"/>
          <w:szCs w:val="36"/>
          <w:lang w:val="en-US" w:eastAsia="zh-CN"/>
        </w:rPr>
        <w:t>2021</w:t>
      </w:r>
      <w:r>
        <w:rPr>
          <w:rFonts w:hint="eastAsia" w:ascii="仿宋_GB2312" w:eastAsia="仿宋_GB2312"/>
          <w:sz w:val="32"/>
          <w:szCs w:val="36"/>
          <w:lang w:eastAsia="zh-CN"/>
        </w:rPr>
        <w:t>年度统计报表（第三批入统企业报</w:t>
      </w:r>
      <w:r>
        <w:rPr>
          <w:rFonts w:hint="eastAsia" w:ascii="仿宋_GB2312" w:eastAsia="仿宋_GB2312"/>
          <w:sz w:val="32"/>
          <w:szCs w:val="36"/>
          <w:lang w:val="en-US" w:eastAsia="zh-CN"/>
        </w:rPr>
        <w:t>2月</w:t>
      </w:r>
      <w:r>
        <w:rPr>
          <w:rFonts w:hint="eastAsia" w:ascii="仿宋_GB2312" w:eastAsia="仿宋_GB2312"/>
          <w:sz w:val="32"/>
          <w:szCs w:val="36"/>
          <w:lang w:eastAsia="zh-CN"/>
        </w:rPr>
        <w:t>统计报表）</w:t>
      </w:r>
      <w:r>
        <w:rPr>
          <w:rFonts w:hint="eastAsia" w:ascii="仿宋_GB2312" w:eastAsia="仿宋_GB2312"/>
          <w:sz w:val="32"/>
          <w:szCs w:val="36"/>
        </w:rPr>
        <w:t>；</w:t>
      </w:r>
      <w:r>
        <w:rPr>
          <w:rFonts w:hint="eastAsia" w:ascii="仿宋_GB2312" w:eastAsia="仿宋_GB2312"/>
          <w:sz w:val="32"/>
          <w:szCs w:val="36"/>
          <w:lang w:eastAsia="zh-CN"/>
        </w:rPr>
        <w:t>申报第二项需提供</w:t>
      </w:r>
      <w:r>
        <w:rPr>
          <w:rFonts w:hint="eastAsia" w:ascii="仿宋_GB2312" w:eastAsia="仿宋_GB2312"/>
          <w:sz w:val="32"/>
          <w:szCs w:val="36"/>
          <w:lang w:val="en-US" w:eastAsia="zh-CN"/>
        </w:rPr>
        <w:t>2021</w:t>
      </w:r>
      <w:r>
        <w:rPr>
          <w:rFonts w:hint="eastAsia" w:ascii="仿宋_GB2312" w:eastAsia="仿宋_GB2312"/>
          <w:sz w:val="32"/>
          <w:szCs w:val="36"/>
          <w:lang w:eastAsia="zh-CN"/>
        </w:rPr>
        <w:t>年度财务审计报告、相关批准认定证明；</w:t>
      </w:r>
    </w:p>
    <w:p>
      <w:pPr>
        <w:spacing w:line="560" w:lineRule="exact"/>
        <w:ind w:firstLine="643" w:firstLineChars="200"/>
        <w:rPr>
          <w:rFonts w:ascii="仿宋_GB2312" w:eastAsia="仿宋_GB2312"/>
          <w:sz w:val="32"/>
          <w:szCs w:val="36"/>
        </w:rPr>
      </w:pPr>
      <w:r>
        <w:rPr>
          <w:rFonts w:hint="eastAsia" w:ascii="楷体_GB2312" w:eastAsia="楷体_GB2312"/>
          <w:b/>
          <w:bCs/>
          <w:sz w:val="32"/>
          <w:szCs w:val="36"/>
        </w:rPr>
        <w:t>（十</w:t>
      </w:r>
      <w:r>
        <w:rPr>
          <w:rFonts w:hint="eastAsia" w:ascii="楷体_GB2312" w:eastAsia="楷体_GB2312"/>
          <w:b/>
          <w:bCs/>
          <w:sz w:val="32"/>
          <w:szCs w:val="36"/>
          <w:lang w:eastAsia="zh-CN"/>
        </w:rPr>
        <w:t>三</w:t>
      </w:r>
      <w:r>
        <w:rPr>
          <w:rFonts w:hint="eastAsia" w:ascii="楷体_GB2312" w:eastAsia="楷体_GB2312"/>
          <w:b/>
          <w:bCs/>
          <w:sz w:val="32"/>
          <w:szCs w:val="36"/>
        </w:rPr>
        <w:t>）申报专题八需提供材料：</w:t>
      </w:r>
      <w:r>
        <w:rPr>
          <w:rFonts w:hint="eastAsia" w:ascii="仿宋_GB2312" w:eastAsia="仿宋_GB2312"/>
          <w:sz w:val="32"/>
          <w:szCs w:val="36"/>
          <w:lang w:eastAsia="zh-CN"/>
        </w:rPr>
        <w:t>招商中介</w:t>
      </w:r>
      <w:r>
        <w:rPr>
          <w:rFonts w:hint="eastAsia" w:ascii="仿宋_GB2312" w:eastAsia="仿宋_GB2312"/>
          <w:sz w:val="32"/>
          <w:szCs w:val="36"/>
        </w:rPr>
        <w:t>备案登记表</w:t>
      </w:r>
      <w:r>
        <w:rPr>
          <w:rFonts w:hint="eastAsia" w:ascii="仿宋_GB2312" w:eastAsia="仿宋_GB2312"/>
          <w:sz w:val="32"/>
          <w:szCs w:val="36"/>
          <w:lang w:eastAsia="zh-CN"/>
        </w:rPr>
        <w:t>、当年引进企业的相关材料，包括项目引荐确认表、</w:t>
      </w:r>
      <w:r>
        <w:rPr>
          <w:rFonts w:hint="eastAsia" w:ascii="仿宋_GB2312" w:eastAsia="仿宋_GB2312"/>
          <w:sz w:val="32"/>
          <w:szCs w:val="36"/>
        </w:rPr>
        <w:t>新引进企业的名录、营业执照</w:t>
      </w:r>
      <w:r>
        <w:rPr>
          <w:rFonts w:hint="eastAsia" w:ascii="仿宋_GB2312" w:hAnsi="Times New Roman" w:eastAsia="仿宋_GB2312" w:cs="Times New Roman"/>
          <w:spacing w:val="16"/>
          <w:sz w:val="32"/>
          <w:szCs w:val="32"/>
        </w:rPr>
        <w:t>、年度财务报告</w:t>
      </w:r>
      <w:r>
        <w:rPr>
          <w:rFonts w:hint="eastAsia" w:ascii="仿宋_GB2312" w:hAnsi="Times New Roman" w:eastAsia="仿宋_GB2312" w:cs="Times New Roman"/>
          <w:spacing w:val="16"/>
          <w:sz w:val="32"/>
          <w:szCs w:val="32"/>
          <w:lang w:eastAsia="zh-CN"/>
        </w:rPr>
        <w:t>或报表</w:t>
      </w:r>
      <w:r>
        <w:rPr>
          <w:rFonts w:hint="eastAsia" w:ascii="仿宋_GB2312" w:hAnsi="Times New Roman" w:eastAsia="仿宋_GB2312" w:cs="Times New Roman"/>
          <w:spacing w:val="16"/>
          <w:sz w:val="32"/>
          <w:szCs w:val="32"/>
        </w:rPr>
        <w:t>、年度缴税凭证</w:t>
      </w:r>
      <w:r>
        <w:rPr>
          <w:rFonts w:hint="eastAsia" w:ascii="仿宋_GB2312" w:hAnsi="Times New Roman" w:eastAsia="仿宋_GB2312" w:cs="Times New Roman"/>
          <w:spacing w:val="16"/>
          <w:sz w:val="32"/>
          <w:szCs w:val="32"/>
          <w:lang w:eastAsia="zh-CN"/>
        </w:rPr>
        <w:t>、企业</w:t>
      </w:r>
      <w:r>
        <w:rPr>
          <w:rFonts w:hint="eastAsia" w:ascii="仿宋_GB2312" w:eastAsia="仿宋_GB2312"/>
          <w:sz w:val="32"/>
          <w:szCs w:val="36"/>
          <w:lang w:val="en-US" w:eastAsia="zh-CN"/>
        </w:rPr>
        <w:t>2021</w:t>
      </w:r>
      <w:r>
        <w:rPr>
          <w:rFonts w:hint="eastAsia" w:ascii="仿宋_GB2312" w:eastAsia="仿宋_GB2312"/>
          <w:sz w:val="32"/>
          <w:szCs w:val="36"/>
          <w:lang w:eastAsia="zh-CN"/>
        </w:rPr>
        <w:t>年度统计报表（第三批入统企业报</w:t>
      </w:r>
      <w:r>
        <w:rPr>
          <w:rFonts w:hint="eastAsia" w:ascii="仿宋_GB2312" w:eastAsia="仿宋_GB2312"/>
          <w:sz w:val="32"/>
          <w:szCs w:val="36"/>
          <w:lang w:val="en-US" w:eastAsia="zh-CN"/>
        </w:rPr>
        <w:t>2月</w:t>
      </w:r>
      <w:r>
        <w:rPr>
          <w:rFonts w:hint="eastAsia" w:ascii="仿宋_GB2312" w:eastAsia="仿宋_GB2312"/>
          <w:sz w:val="32"/>
          <w:szCs w:val="36"/>
          <w:lang w:eastAsia="zh-CN"/>
        </w:rPr>
        <w:t>统计报表）；</w:t>
      </w:r>
    </w:p>
    <w:p>
      <w:pPr>
        <w:spacing w:line="560" w:lineRule="exact"/>
        <w:ind w:firstLine="643" w:firstLineChars="200"/>
      </w:pPr>
      <w:r>
        <w:rPr>
          <w:rFonts w:hint="eastAsia" w:ascii="楷体_GB2312" w:eastAsia="楷体_GB2312"/>
          <w:b/>
          <w:bCs/>
          <w:sz w:val="32"/>
          <w:szCs w:val="36"/>
        </w:rPr>
        <w:t>（十</w:t>
      </w:r>
      <w:r>
        <w:rPr>
          <w:rFonts w:hint="eastAsia" w:ascii="楷体_GB2312" w:eastAsia="楷体_GB2312"/>
          <w:b/>
          <w:bCs/>
          <w:sz w:val="32"/>
          <w:szCs w:val="36"/>
          <w:lang w:eastAsia="zh-CN"/>
        </w:rPr>
        <w:t>四</w:t>
      </w:r>
      <w:r>
        <w:rPr>
          <w:rFonts w:hint="eastAsia" w:ascii="楷体_GB2312" w:eastAsia="楷体_GB2312"/>
          <w:b/>
          <w:bCs/>
          <w:sz w:val="32"/>
          <w:szCs w:val="36"/>
        </w:rPr>
        <w:t>）申报专题九需提供材料：</w:t>
      </w:r>
      <w:r>
        <w:rPr>
          <w:rFonts w:hint="eastAsia" w:ascii="仿宋_GB2312" w:eastAsia="仿宋_GB2312"/>
          <w:sz w:val="32"/>
          <w:szCs w:val="36"/>
        </w:rPr>
        <w:t>申报第</w:t>
      </w:r>
      <w:r>
        <w:rPr>
          <w:rFonts w:hint="eastAsia" w:ascii="仿宋_GB2312" w:eastAsia="仿宋_GB2312"/>
          <w:sz w:val="32"/>
          <w:szCs w:val="36"/>
          <w:lang w:eastAsia="zh-CN"/>
        </w:rPr>
        <w:t>一项</w:t>
      </w:r>
      <w:r>
        <w:rPr>
          <w:rFonts w:hint="eastAsia" w:ascii="仿宋_GB2312" w:eastAsia="仿宋_GB2312"/>
          <w:sz w:val="32"/>
          <w:szCs w:val="36"/>
        </w:rPr>
        <w:t>的单位需提供协会相关备案证明材料</w:t>
      </w:r>
      <w:r>
        <w:rPr>
          <w:rFonts w:hint="eastAsia" w:ascii="仿宋_GB2312" w:eastAsia="仿宋_GB2312"/>
          <w:sz w:val="32"/>
          <w:szCs w:val="36"/>
          <w:lang w:eastAsia="zh-CN"/>
        </w:rPr>
        <w:t>、年度运营情况总结</w:t>
      </w:r>
      <w:r>
        <w:rPr>
          <w:rFonts w:hint="eastAsia" w:ascii="仿宋_GB2312" w:eastAsia="仿宋_GB2312"/>
          <w:sz w:val="32"/>
          <w:szCs w:val="36"/>
        </w:rPr>
        <w:t>，申报第</w:t>
      </w:r>
      <w:r>
        <w:rPr>
          <w:rFonts w:hint="eastAsia" w:ascii="仿宋_GB2312" w:eastAsia="仿宋_GB2312"/>
          <w:sz w:val="32"/>
          <w:szCs w:val="36"/>
          <w:lang w:eastAsia="zh-CN"/>
        </w:rPr>
        <w:t>二项的单位需提供（区工商联或区科工商信局）核实证明材料、活动证明材料、活动实际发生费用发票，申报</w:t>
      </w:r>
      <w:r>
        <w:rPr>
          <w:rFonts w:hint="eastAsia" w:ascii="仿宋_GB2312" w:eastAsia="仿宋_GB2312"/>
          <w:sz w:val="32"/>
          <w:szCs w:val="36"/>
        </w:rPr>
        <w:t>第</w:t>
      </w:r>
      <w:r>
        <w:rPr>
          <w:rFonts w:hint="eastAsia" w:ascii="仿宋_GB2312" w:eastAsia="仿宋_GB2312"/>
          <w:sz w:val="32"/>
          <w:szCs w:val="36"/>
          <w:lang w:eastAsia="zh-CN"/>
        </w:rPr>
        <w:t>三项</w:t>
      </w:r>
      <w:r>
        <w:rPr>
          <w:rFonts w:hint="eastAsia" w:ascii="仿宋_GB2312" w:eastAsia="仿宋_GB2312"/>
          <w:sz w:val="32"/>
          <w:szCs w:val="36"/>
        </w:rPr>
        <w:t>的单位需提供</w:t>
      </w:r>
      <w:r>
        <w:rPr>
          <w:rFonts w:hint="eastAsia" w:ascii="仿宋_GB2312" w:eastAsia="仿宋_GB2312"/>
          <w:sz w:val="32"/>
          <w:szCs w:val="36"/>
          <w:lang w:eastAsia="zh-CN"/>
        </w:rPr>
        <w:t>（区科工商信局）批准证明材料、展会</w:t>
      </w:r>
      <w:r>
        <w:rPr>
          <w:rFonts w:hint="eastAsia" w:ascii="仿宋_GB2312" w:eastAsia="仿宋_GB2312"/>
          <w:sz w:val="32"/>
          <w:szCs w:val="36"/>
        </w:rPr>
        <w:t>或论坛会议的证明材料</w:t>
      </w:r>
      <w:r>
        <w:rPr>
          <w:rFonts w:hint="eastAsia" w:ascii="仿宋_GB2312" w:eastAsia="仿宋_GB2312"/>
          <w:sz w:val="32"/>
          <w:szCs w:val="36"/>
          <w:lang w:eastAsia="zh-CN"/>
        </w:rPr>
        <w:t>、</w:t>
      </w:r>
      <w:r>
        <w:rPr>
          <w:rFonts w:hint="eastAsia" w:ascii="仿宋_GB2312" w:eastAsia="仿宋_GB2312"/>
          <w:sz w:val="32"/>
          <w:szCs w:val="36"/>
        </w:rPr>
        <w:t>实际发生费用发票等。</w:t>
      </w:r>
    </w:p>
    <w:p>
      <w:pPr>
        <w:spacing w:line="560" w:lineRule="exact"/>
        <w:ind w:firstLine="643" w:firstLineChars="200"/>
        <w:rPr>
          <w:rFonts w:ascii="仿宋_GB2312" w:eastAsia="仿宋_GB2312"/>
          <w:b/>
          <w:bCs/>
          <w:sz w:val="32"/>
          <w:szCs w:val="36"/>
        </w:rPr>
      </w:pPr>
      <w:r>
        <w:rPr>
          <w:rFonts w:hint="eastAsia" w:ascii="仿宋_GB2312" w:eastAsia="仿宋_GB2312"/>
          <w:b/>
          <w:bCs/>
          <w:sz w:val="32"/>
          <w:szCs w:val="36"/>
        </w:rPr>
        <w:t>以上基本材料及专项材料均需加盖企业公章</w:t>
      </w:r>
      <w:r>
        <w:rPr>
          <w:rFonts w:hint="eastAsia" w:ascii="仿宋_GB2312" w:eastAsia="仿宋_GB2312"/>
          <w:b/>
          <w:bCs/>
          <w:sz w:val="32"/>
          <w:szCs w:val="36"/>
          <w:lang w:eastAsia="zh-CN"/>
        </w:rPr>
        <w:t>，并提供信用核查报告（信用中国https://www.creditchina.gov.cn/）</w:t>
      </w:r>
      <w:r>
        <w:rPr>
          <w:rFonts w:hint="eastAsia" w:ascii="仿宋_GB2312" w:eastAsia="仿宋_GB2312"/>
          <w:b/>
          <w:bCs/>
          <w:sz w:val="32"/>
          <w:szCs w:val="36"/>
        </w:rPr>
        <w:t>。</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第四条 申报程序</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（一）受理申报时间：</w:t>
      </w:r>
    </w:p>
    <w:p>
      <w:pPr>
        <w:spacing w:line="560" w:lineRule="exact"/>
        <w:ind w:firstLine="640" w:firstLineChars="200"/>
        <w:rPr>
          <w:rFonts w:ascii="仿宋_GB2312" w:eastAsia="仿宋_GB2312"/>
          <w:sz w:val="32"/>
          <w:szCs w:val="36"/>
        </w:rPr>
      </w:pPr>
      <w:r>
        <w:rPr>
          <w:rFonts w:ascii="仿宋_GB2312" w:eastAsia="仿宋_GB2312"/>
          <w:sz w:val="32"/>
          <w:szCs w:val="36"/>
        </w:rPr>
        <w:t>202</w:t>
      </w:r>
      <w:r>
        <w:rPr>
          <w:rFonts w:hint="eastAsia" w:ascii="仿宋_GB2312" w:eastAsia="仿宋_GB2312"/>
          <w:sz w:val="32"/>
          <w:szCs w:val="36"/>
          <w:lang w:val="en-US" w:eastAsia="zh-CN"/>
        </w:rPr>
        <w:t>2</w:t>
      </w:r>
      <w:r>
        <w:rPr>
          <w:rFonts w:ascii="仿宋_GB2312" w:eastAsia="仿宋_GB2312"/>
          <w:sz w:val="32"/>
          <w:szCs w:val="36"/>
        </w:rPr>
        <w:t>年</w:t>
      </w:r>
      <w:r>
        <w:rPr>
          <w:rFonts w:hint="eastAsia" w:ascii="仿宋_GB2312" w:eastAsia="仿宋_GB2312"/>
          <w:sz w:val="32"/>
          <w:szCs w:val="36"/>
          <w:lang w:val="en-US" w:eastAsia="zh-CN"/>
        </w:rPr>
        <w:t>5</w:t>
      </w:r>
      <w:r>
        <w:rPr>
          <w:rFonts w:ascii="仿宋_GB2312" w:eastAsia="仿宋_GB2312"/>
          <w:sz w:val="32"/>
          <w:szCs w:val="36"/>
        </w:rPr>
        <w:t>月</w:t>
      </w:r>
      <w:r>
        <w:rPr>
          <w:rFonts w:hint="eastAsia" w:ascii="仿宋_GB2312" w:eastAsia="仿宋_GB2312"/>
          <w:sz w:val="32"/>
          <w:szCs w:val="36"/>
          <w:lang w:val="en-US" w:eastAsia="zh-CN"/>
        </w:rPr>
        <w:t>11</w:t>
      </w:r>
      <w:r>
        <w:rPr>
          <w:rFonts w:ascii="仿宋_GB2312" w:eastAsia="仿宋_GB2312"/>
          <w:sz w:val="32"/>
          <w:szCs w:val="36"/>
        </w:rPr>
        <w:t>日-</w:t>
      </w:r>
      <w:r>
        <w:rPr>
          <w:rFonts w:hint="eastAsia" w:ascii="仿宋_GB2312" w:eastAsia="仿宋_GB2312"/>
          <w:sz w:val="32"/>
          <w:szCs w:val="36"/>
          <w:lang w:val="en-US" w:eastAsia="zh-CN"/>
        </w:rPr>
        <w:t>6</w:t>
      </w:r>
      <w:r>
        <w:rPr>
          <w:rFonts w:ascii="仿宋_GB2312" w:eastAsia="仿宋_GB2312"/>
          <w:sz w:val="32"/>
          <w:szCs w:val="36"/>
        </w:rPr>
        <w:t>月</w:t>
      </w:r>
      <w:r>
        <w:rPr>
          <w:rFonts w:hint="eastAsia" w:ascii="仿宋_GB2312" w:eastAsia="仿宋_GB2312"/>
          <w:sz w:val="32"/>
          <w:szCs w:val="36"/>
          <w:lang w:val="en-US" w:eastAsia="zh-CN"/>
        </w:rPr>
        <w:t>15</w:t>
      </w:r>
      <w:r>
        <w:rPr>
          <w:rFonts w:ascii="仿宋_GB2312" w:eastAsia="仿宋_GB2312"/>
          <w:sz w:val="32"/>
          <w:szCs w:val="36"/>
        </w:rPr>
        <w:t>日</w:t>
      </w:r>
    </w:p>
    <w:p>
      <w:pPr>
        <w:spacing w:line="560" w:lineRule="exact"/>
        <w:ind w:firstLine="643" w:firstLineChars="200"/>
        <w:outlineLvl w:val="1"/>
        <w:rPr>
          <w:rFonts w:ascii="楷体_GB2312" w:eastAsia="楷体_GB2312"/>
          <w:b/>
          <w:bCs/>
          <w:sz w:val="32"/>
          <w:szCs w:val="36"/>
        </w:rPr>
      </w:pPr>
      <w:r>
        <w:rPr>
          <w:rFonts w:hint="eastAsia" w:ascii="楷体_GB2312" w:eastAsia="楷体_GB2312"/>
          <w:b/>
          <w:bCs/>
          <w:sz w:val="32"/>
          <w:szCs w:val="36"/>
        </w:rPr>
        <w:t>（二）申报程序：</w:t>
      </w:r>
    </w:p>
    <w:p>
      <w:pPr>
        <w:spacing w:line="560" w:lineRule="exact"/>
        <w:ind w:firstLine="640" w:firstLineChars="200"/>
        <w:rPr>
          <w:rFonts w:ascii="仿宋_GB2312" w:eastAsia="仿宋_GB2312"/>
          <w:sz w:val="32"/>
          <w:szCs w:val="36"/>
        </w:rPr>
      </w:pPr>
      <w:r>
        <w:rPr>
          <w:rFonts w:ascii="仿宋_GB2312" w:eastAsia="仿宋_GB2312"/>
          <w:sz w:val="32"/>
          <w:szCs w:val="36"/>
        </w:rPr>
        <w:t>1、提交申报</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申报企业在申报时间范围内根据申报指南的申报要求，按照申请表、基本材料、专项材料的顺序装订成册（带</w:t>
      </w:r>
      <w:r>
        <w:rPr>
          <w:rFonts w:hint="eastAsia" w:ascii="仿宋_GB2312" w:eastAsia="仿宋_GB2312"/>
          <w:sz w:val="32"/>
          <w:szCs w:val="36"/>
          <w:lang w:eastAsia="zh-CN"/>
        </w:rPr>
        <w:t>硬纸</w:t>
      </w:r>
      <w:r>
        <w:rPr>
          <w:rFonts w:hint="eastAsia" w:ascii="仿宋_GB2312" w:eastAsia="仿宋_GB2312"/>
          <w:sz w:val="32"/>
          <w:szCs w:val="36"/>
        </w:rPr>
        <w:t>封面</w:t>
      </w:r>
      <w:r>
        <w:rPr>
          <w:rFonts w:hint="eastAsia" w:ascii="仿宋_GB2312" w:eastAsia="仿宋_GB2312"/>
          <w:sz w:val="32"/>
          <w:szCs w:val="36"/>
          <w:lang w:eastAsia="zh-CN"/>
        </w:rPr>
        <w:t>和目录</w:t>
      </w:r>
      <w:r>
        <w:rPr>
          <w:rFonts w:hint="eastAsia" w:ascii="仿宋_GB2312" w:eastAsia="仿宋_GB2312"/>
          <w:sz w:val="32"/>
          <w:szCs w:val="36"/>
        </w:rPr>
        <w:t>）一式</w:t>
      </w:r>
      <w:r>
        <w:rPr>
          <w:rFonts w:hint="eastAsia" w:ascii="仿宋_GB2312" w:eastAsia="仿宋_GB2312"/>
          <w:sz w:val="32"/>
          <w:szCs w:val="36"/>
          <w:lang w:eastAsia="zh-CN"/>
        </w:rPr>
        <w:t>两</w:t>
      </w:r>
      <w:r>
        <w:rPr>
          <w:rFonts w:hint="eastAsia" w:ascii="仿宋_GB2312" w:eastAsia="仿宋_GB2312"/>
          <w:sz w:val="32"/>
          <w:szCs w:val="36"/>
        </w:rPr>
        <w:t>份并加盖公章</w:t>
      </w:r>
      <w:r>
        <w:rPr>
          <w:rFonts w:hint="eastAsia" w:ascii="仿宋_GB2312" w:eastAsia="仿宋_GB2312"/>
          <w:sz w:val="32"/>
          <w:szCs w:val="36"/>
          <w:lang w:eastAsia="zh-CN"/>
        </w:rPr>
        <w:t>（并加盖骑缝章）</w:t>
      </w:r>
      <w:r>
        <w:rPr>
          <w:rFonts w:hint="eastAsia" w:ascii="仿宋_GB2312" w:eastAsia="仿宋_GB2312"/>
          <w:sz w:val="32"/>
          <w:szCs w:val="36"/>
        </w:rPr>
        <w:t>，</w:t>
      </w:r>
      <w:r>
        <w:rPr>
          <w:rFonts w:hint="eastAsia" w:ascii="仿宋_GB2312" w:eastAsia="仿宋_GB2312"/>
          <w:sz w:val="32"/>
          <w:szCs w:val="36"/>
          <w:lang w:eastAsia="zh-CN"/>
        </w:rPr>
        <w:t>《授权委托书》（附件</w:t>
      </w:r>
      <w:r>
        <w:rPr>
          <w:rFonts w:hint="eastAsia" w:ascii="仿宋_GB2312" w:eastAsia="仿宋_GB2312"/>
          <w:sz w:val="32"/>
          <w:szCs w:val="36"/>
          <w:lang w:val="en-US" w:eastAsia="zh-CN"/>
        </w:rPr>
        <w:t>3</w:t>
      </w:r>
      <w:r>
        <w:rPr>
          <w:rFonts w:hint="eastAsia" w:ascii="仿宋_GB2312" w:eastAsia="仿宋_GB2312"/>
          <w:sz w:val="32"/>
          <w:szCs w:val="36"/>
          <w:lang w:eastAsia="zh-CN"/>
        </w:rPr>
        <w:t>）、《银行账户确认书》（附件</w:t>
      </w:r>
      <w:r>
        <w:rPr>
          <w:rFonts w:hint="eastAsia" w:ascii="仿宋_GB2312" w:eastAsia="仿宋_GB2312"/>
          <w:sz w:val="32"/>
          <w:szCs w:val="36"/>
          <w:lang w:val="en-US" w:eastAsia="zh-CN"/>
        </w:rPr>
        <w:t>4</w:t>
      </w:r>
      <w:r>
        <w:rPr>
          <w:rFonts w:hint="eastAsia" w:ascii="仿宋_GB2312" w:eastAsia="仿宋_GB2312"/>
          <w:sz w:val="32"/>
          <w:szCs w:val="36"/>
          <w:lang w:eastAsia="zh-CN"/>
        </w:rPr>
        <w:t>）单独提供，</w:t>
      </w:r>
      <w:r>
        <w:rPr>
          <w:rFonts w:hint="eastAsia" w:ascii="仿宋_GB2312" w:eastAsia="仿宋_GB2312"/>
          <w:sz w:val="32"/>
          <w:szCs w:val="36"/>
        </w:rPr>
        <w:t>向注册地所在的属地经济管理部门提交书面申报材料及电子版文件（开发区企业提交开发区园区发展局，其他企业提交属地镇街经济办）。</w:t>
      </w:r>
    </w:p>
    <w:p>
      <w:pPr>
        <w:spacing w:line="560" w:lineRule="exact"/>
        <w:ind w:firstLine="640" w:firstLineChars="200"/>
        <w:rPr>
          <w:rFonts w:ascii="仿宋_GB2312" w:eastAsia="仿宋_GB2312"/>
          <w:sz w:val="32"/>
          <w:szCs w:val="36"/>
        </w:rPr>
      </w:pPr>
      <w:r>
        <w:rPr>
          <w:rFonts w:ascii="仿宋_GB2312" w:eastAsia="仿宋_GB2312"/>
          <w:sz w:val="32"/>
          <w:szCs w:val="36"/>
        </w:rPr>
        <w:t>2、资料审核</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各属地经济管理部门</w:t>
      </w:r>
      <w:r>
        <w:rPr>
          <w:rFonts w:hint="eastAsia" w:ascii="仿宋_GB2312" w:hAnsi="Times New Roman" w:eastAsia="仿宋_GB2312"/>
          <w:spacing w:val="16"/>
          <w:sz w:val="32"/>
          <w:szCs w:val="32"/>
          <w:lang w:eastAsia="zh-CN"/>
        </w:rPr>
        <w:t>（开发区工商信局及各镇街，下同）</w:t>
      </w:r>
      <w:r>
        <w:rPr>
          <w:rFonts w:hint="eastAsia" w:ascii="仿宋_GB2312" w:eastAsia="仿宋_GB2312"/>
          <w:sz w:val="32"/>
          <w:szCs w:val="36"/>
        </w:rPr>
        <w:t>对企业申报材料进行初审汇总，不符合条件的，不予受理，并告知不予受理原因；资料不全的，一次性告知对方需补齐的资料；符合条件且申请资料齐全的，由各属地经济管理部门汇总（按附件</w:t>
      </w:r>
      <w:r>
        <w:rPr>
          <w:rFonts w:hint="eastAsia" w:ascii="仿宋_GB2312" w:eastAsia="仿宋_GB2312"/>
          <w:sz w:val="32"/>
          <w:szCs w:val="36"/>
          <w:lang w:val="en-US" w:eastAsia="zh-CN"/>
        </w:rPr>
        <w:t>5</w:t>
      </w:r>
      <w:r>
        <w:rPr>
          <w:rFonts w:ascii="仿宋_GB2312" w:eastAsia="仿宋_GB2312"/>
          <w:sz w:val="32"/>
          <w:szCs w:val="36"/>
        </w:rPr>
        <w:t>申报汇总表格式），集中提交区科技工业商务和信息化局进行复审。</w:t>
      </w:r>
    </w:p>
    <w:p>
      <w:pPr>
        <w:spacing w:line="560" w:lineRule="exact"/>
        <w:ind w:firstLine="640" w:firstLineChars="200"/>
        <w:rPr>
          <w:rFonts w:ascii="仿宋_GB2312" w:eastAsia="仿宋_GB2312"/>
          <w:sz w:val="32"/>
          <w:szCs w:val="36"/>
        </w:rPr>
      </w:pPr>
      <w:r>
        <w:rPr>
          <w:rFonts w:ascii="仿宋_GB2312" w:eastAsia="仿宋_GB2312"/>
          <w:sz w:val="32"/>
          <w:szCs w:val="36"/>
        </w:rPr>
        <w:t>3、项目公示</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区科技工业商务和信息化局将审核后拟安排的项目在区人民政府门户网站向社会公示</w:t>
      </w:r>
      <w:r>
        <w:rPr>
          <w:rFonts w:ascii="仿宋_GB2312" w:eastAsia="仿宋_GB2312"/>
          <w:sz w:val="32"/>
          <w:szCs w:val="36"/>
        </w:rPr>
        <w:t>7个工作日。对公示有异议的项目，由区科技工业商务和信息化局提出处理意见。</w:t>
      </w:r>
    </w:p>
    <w:p>
      <w:pPr>
        <w:spacing w:line="560" w:lineRule="exact"/>
        <w:ind w:firstLine="640" w:firstLineChars="200"/>
        <w:rPr>
          <w:rFonts w:ascii="仿宋_GB2312" w:eastAsia="仿宋_GB2312"/>
          <w:sz w:val="32"/>
          <w:szCs w:val="36"/>
        </w:rPr>
      </w:pPr>
      <w:r>
        <w:rPr>
          <w:rFonts w:ascii="仿宋_GB2312" w:eastAsia="仿宋_GB2312"/>
          <w:sz w:val="32"/>
          <w:szCs w:val="36"/>
        </w:rPr>
        <w:t>4、资金拨付</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对公示期满无异议的项目，区科技工业商务和信息化局将按照国库集中支付相关规定，及时办理资金拨付手续。</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第五条 受理机关</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属地经济管理部门</w:t>
      </w:r>
      <w:r>
        <w:rPr>
          <w:rFonts w:hint="eastAsia" w:ascii="仿宋_GB2312" w:eastAsia="仿宋_GB2312"/>
          <w:sz w:val="32"/>
          <w:szCs w:val="36"/>
          <w:lang w:eastAsia="zh-CN"/>
        </w:rPr>
        <w:t>（开发区）</w:t>
      </w:r>
      <w:r>
        <w:rPr>
          <w:rFonts w:hint="eastAsia" w:ascii="仿宋_GB2312" w:eastAsia="仿宋_GB2312"/>
          <w:sz w:val="32"/>
          <w:szCs w:val="36"/>
        </w:rPr>
        <w:t>联系方式详见《各镇街</w:t>
      </w:r>
      <w:r>
        <w:rPr>
          <w:rFonts w:hint="eastAsia" w:ascii="仿宋_GB2312" w:eastAsia="仿宋_GB2312"/>
          <w:sz w:val="32"/>
          <w:szCs w:val="36"/>
          <w:lang w:eastAsia="zh-CN"/>
        </w:rPr>
        <w:t>（开发区）</w:t>
      </w:r>
      <w:r>
        <w:rPr>
          <w:rFonts w:hint="eastAsia" w:ascii="仿宋_GB2312" w:eastAsia="仿宋_GB2312"/>
          <w:sz w:val="32"/>
          <w:szCs w:val="36"/>
        </w:rPr>
        <w:t>联系方式表》（附件</w:t>
      </w:r>
      <w:r>
        <w:rPr>
          <w:rFonts w:hint="eastAsia" w:ascii="仿宋_GB2312" w:eastAsia="仿宋_GB2312"/>
          <w:sz w:val="32"/>
          <w:szCs w:val="36"/>
          <w:lang w:val="en-US" w:eastAsia="zh-CN"/>
        </w:rPr>
        <w:t>6</w:t>
      </w:r>
      <w:r>
        <w:rPr>
          <w:rFonts w:ascii="仿宋_GB2312" w:eastAsia="仿宋_GB2312"/>
          <w:sz w:val="32"/>
          <w:szCs w:val="36"/>
        </w:rPr>
        <w:t>）。</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第六条 有关说明</w:t>
      </w:r>
    </w:p>
    <w:p>
      <w:pPr>
        <w:spacing w:line="560" w:lineRule="exact"/>
        <w:ind w:firstLine="640" w:firstLineChars="200"/>
        <w:rPr>
          <w:rFonts w:ascii="仿宋_GB2312" w:eastAsia="仿宋_GB2312"/>
          <w:sz w:val="32"/>
          <w:szCs w:val="36"/>
        </w:rPr>
      </w:pPr>
      <w:r>
        <w:rPr>
          <w:rFonts w:ascii="仿宋_GB2312" w:eastAsia="仿宋_GB2312"/>
          <w:sz w:val="32"/>
          <w:szCs w:val="36"/>
        </w:rPr>
        <w:t>1</w:t>
      </w:r>
      <w:r>
        <w:rPr>
          <w:rFonts w:hint="eastAsia" w:ascii="仿宋_GB2312" w:eastAsia="仿宋_GB2312"/>
          <w:sz w:val="32"/>
          <w:szCs w:val="36"/>
        </w:rPr>
        <w:t>、本申报指南</w:t>
      </w:r>
      <w:r>
        <w:rPr>
          <w:rFonts w:ascii="仿宋_GB2312" w:eastAsia="仿宋_GB2312"/>
          <w:sz w:val="32"/>
          <w:szCs w:val="36"/>
        </w:rPr>
        <w:t>所指营业收入、</w:t>
      </w:r>
      <w:r>
        <w:rPr>
          <w:rFonts w:hint="eastAsia" w:ascii="仿宋_GB2312" w:eastAsia="仿宋_GB2312"/>
          <w:sz w:val="32"/>
          <w:szCs w:val="36"/>
          <w:lang w:eastAsia="zh-CN"/>
        </w:rPr>
        <w:t>地方</w:t>
      </w:r>
      <w:r>
        <w:rPr>
          <w:rFonts w:ascii="仿宋_GB2312" w:eastAsia="仿宋_GB2312"/>
          <w:sz w:val="32"/>
          <w:szCs w:val="36"/>
        </w:rPr>
        <w:t>经济</w:t>
      </w:r>
      <w:r>
        <w:rPr>
          <w:rFonts w:hint="eastAsia" w:ascii="仿宋_GB2312" w:eastAsia="仿宋_GB2312"/>
          <w:sz w:val="32"/>
          <w:szCs w:val="36"/>
          <w:lang w:eastAsia="zh-CN"/>
        </w:rPr>
        <w:t>发展</w:t>
      </w:r>
      <w:r>
        <w:rPr>
          <w:rFonts w:ascii="仿宋_GB2312" w:eastAsia="仿宋_GB2312"/>
          <w:sz w:val="32"/>
          <w:szCs w:val="36"/>
        </w:rPr>
        <w:t>贡献</w:t>
      </w:r>
      <w:r>
        <w:rPr>
          <w:rFonts w:hint="eastAsia" w:ascii="仿宋_GB2312" w:eastAsia="仿宋_GB2312"/>
          <w:sz w:val="32"/>
          <w:szCs w:val="36"/>
          <w:lang w:eastAsia="zh-CN"/>
        </w:rPr>
        <w:t>、新增地方经济发展贡献分别</w:t>
      </w:r>
      <w:r>
        <w:rPr>
          <w:rFonts w:ascii="仿宋_GB2312" w:eastAsia="仿宋_GB2312"/>
          <w:sz w:val="32"/>
          <w:szCs w:val="36"/>
        </w:rPr>
        <w:t>是指企业</w:t>
      </w:r>
      <w:r>
        <w:rPr>
          <w:rFonts w:hint="eastAsia" w:ascii="仿宋_GB2312" w:eastAsia="仿宋_GB2312"/>
          <w:sz w:val="32"/>
          <w:szCs w:val="36"/>
          <w:lang w:eastAsia="zh-CN"/>
        </w:rPr>
        <w:t>2021</w:t>
      </w:r>
      <w:r>
        <w:rPr>
          <w:rFonts w:ascii="仿宋_GB2312" w:eastAsia="仿宋_GB2312"/>
          <w:sz w:val="32"/>
          <w:szCs w:val="36"/>
        </w:rPr>
        <w:t>年度在我</w:t>
      </w:r>
      <w:r>
        <w:rPr>
          <w:rFonts w:hint="eastAsia" w:ascii="仿宋_GB2312" w:eastAsia="仿宋_GB2312"/>
          <w:sz w:val="32"/>
          <w:szCs w:val="36"/>
        </w:rPr>
        <w:t>区</w:t>
      </w:r>
      <w:r>
        <w:rPr>
          <w:rFonts w:ascii="仿宋_GB2312" w:eastAsia="仿宋_GB2312"/>
          <w:sz w:val="32"/>
          <w:szCs w:val="36"/>
        </w:rPr>
        <w:t>形成的</w:t>
      </w:r>
      <w:r>
        <w:rPr>
          <w:rFonts w:hint="eastAsia" w:ascii="仿宋_GB2312" w:eastAsia="仿宋_GB2312"/>
          <w:sz w:val="32"/>
          <w:szCs w:val="36"/>
          <w:lang w:eastAsia="zh-CN"/>
        </w:rPr>
        <w:t>入统</w:t>
      </w:r>
      <w:r>
        <w:rPr>
          <w:rFonts w:ascii="仿宋_GB2312" w:eastAsia="仿宋_GB2312"/>
          <w:sz w:val="32"/>
          <w:szCs w:val="36"/>
        </w:rPr>
        <w:t>营业收入、纳税总额</w:t>
      </w:r>
      <w:r>
        <w:rPr>
          <w:rFonts w:hint="eastAsia" w:ascii="仿宋_GB2312" w:eastAsia="仿宋_GB2312"/>
          <w:sz w:val="32"/>
          <w:szCs w:val="36"/>
          <w:lang w:eastAsia="zh-CN"/>
        </w:rPr>
        <w:t>在库留成部分、同比上年新增纳税总额在库留成部分</w:t>
      </w:r>
      <w:r>
        <w:rPr>
          <w:rFonts w:ascii="仿宋_GB2312" w:eastAsia="仿宋_GB2312"/>
          <w:sz w:val="32"/>
          <w:szCs w:val="36"/>
        </w:rPr>
        <w:t>。其中纳税总额是指企业缴纳的企业所得税、增值税等所有</w:t>
      </w:r>
      <w:r>
        <w:rPr>
          <w:rFonts w:hint="eastAsia" w:ascii="仿宋_GB2312" w:eastAsia="仿宋_GB2312"/>
          <w:sz w:val="32"/>
          <w:szCs w:val="36"/>
          <w:lang w:eastAsia="zh-CN"/>
        </w:rPr>
        <w:t>经营环节产生的</w:t>
      </w:r>
      <w:r>
        <w:rPr>
          <w:rFonts w:ascii="仿宋_GB2312" w:eastAsia="仿宋_GB2312"/>
          <w:sz w:val="32"/>
          <w:szCs w:val="36"/>
        </w:rPr>
        <w:t>税收总和，但不包括企业缴纳的关税、进出口环节税、</w:t>
      </w:r>
      <w:r>
        <w:rPr>
          <w:rFonts w:hint="eastAsia" w:ascii="仿宋_GB2312" w:eastAsia="仿宋_GB2312"/>
          <w:sz w:val="32"/>
          <w:szCs w:val="36"/>
          <w:lang w:eastAsia="zh-CN"/>
        </w:rPr>
        <w:t>房产售卖、项目建设、</w:t>
      </w:r>
      <w:r>
        <w:rPr>
          <w:rFonts w:ascii="仿宋_GB2312" w:eastAsia="仿宋_GB2312"/>
          <w:sz w:val="32"/>
          <w:szCs w:val="36"/>
        </w:rPr>
        <w:t>代扣代缴的个人所得税和费金，税额以税款</w:t>
      </w:r>
      <w:r>
        <w:rPr>
          <w:rFonts w:hint="eastAsia" w:ascii="仿宋_GB2312" w:eastAsia="仿宋_GB2312"/>
          <w:sz w:val="32"/>
          <w:szCs w:val="36"/>
          <w:lang w:eastAsia="zh-CN"/>
        </w:rPr>
        <w:t>所属</w:t>
      </w:r>
      <w:r>
        <w:rPr>
          <w:rFonts w:ascii="仿宋_GB2312" w:eastAsia="仿宋_GB2312"/>
          <w:sz w:val="32"/>
          <w:szCs w:val="36"/>
        </w:rPr>
        <w:t>期计算。</w:t>
      </w:r>
    </w:p>
    <w:p>
      <w:pPr>
        <w:spacing w:line="560" w:lineRule="exact"/>
        <w:ind w:firstLine="640" w:firstLineChars="200"/>
        <w:rPr>
          <w:rFonts w:ascii="仿宋_GB2312" w:eastAsia="仿宋_GB2312"/>
          <w:sz w:val="32"/>
          <w:szCs w:val="36"/>
        </w:rPr>
      </w:pPr>
      <w:r>
        <w:rPr>
          <w:rFonts w:ascii="仿宋_GB2312" w:eastAsia="仿宋_GB2312"/>
          <w:sz w:val="32"/>
          <w:szCs w:val="36"/>
        </w:rPr>
        <w:t>2</w:t>
      </w:r>
      <w:r>
        <w:rPr>
          <w:rFonts w:hint="eastAsia" w:ascii="仿宋_GB2312" w:eastAsia="仿宋_GB2312"/>
          <w:sz w:val="32"/>
          <w:szCs w:val="36"/>
        </w:rPr>
        <w:t>、申请单位</w:t>
      </w:r>
      <w:r>
        <w:rPr>
          <w:rFonts w:hint="eastAsia" w:ascii="仿宋_GB2312" w:eastAsia="仿宋_GB2312"/>
          <w:sz w:val="32"/>
          <w:szCs w:val="36"/>
          <w:lang w:eastAsia="zh-CN"/>
        </w:rPr>
        <w:t>应</w:t>
      </w:r>
      <w:r>
        <w:rPr>
          <w:rFonts w:hint="eastAsia" w:ascii="仿宋_GB2312" w:eastAsia="仿宋_GB2312"/>
          <w:sz w:val="32"/>
          <w:szCs w:val="36"/>
        </w:rPr>
        <w:t>承诺10年内不迁离</w:t>
      </w:r>
      <w:r>
        <w:rPr>
          <w:rFonts w:hint="eastAsia" w:ascii="仿宋_GB2312" w:eastAsia="仿宋_GB2312"/>
          <w:sz w:val="32"/>
          <w:szCs w:val="36"/>
          <w:lang w:eastAsia="zh-CN"/>
        </w:rPr>
        <w:t>增城</w:t>
      </w:r>
      <w:r>
        <w:rPr>
          <w:rFonts w:hint="eastAsia" w:ascii="仿宋_GB2312" w:eastAsia="仿宋_GB2312"/>
          <w:sz w:val="32"/>
          <w:szCs w:val="36"/>
        </w:rPr>
        <w:t>区、不改变在</w:t>
      </w:r>
      <w:r>
        <w:rPr>
          <w:rFonts w:hint="eastAsia" w:ascii="仿宋_GB2312" w:eastAsia="仿宋_GB2312"/>
          <w:sz w:val="32"/>
          <w:szCs w:val="36"/>
          <w:lang w:eastAsia="zh-CN"/>
        </w:rPr>
        <w:t>增城</w:t>
      </w:r>
      <w:r>
        <w:rPr>
          <w:rFonts w:hint="eastAsia" w:ascii="仿宋_GB2312" w:eastAsia="仿宋_GB2312"/>
          <w:sz w:val="32"/>
          <w:szCs w:val="36"/>
        </w:rPr>
        <w:t>区的纳税义务、不减少注册资本</w:t>
      </w:r>
      <w:r>
        <w:rPr>
          <w:rFonts w:hint="eastAsia" w:ascii="仿宋_GB2312" w:eastAsia="仿宋_GB2312"/>
          <w:sz w:val="32"/>
          <w:szCs w:val="36"/>
          <w:lang w:eastAsia="zh-CN"/>
        </w:rPr>
        <w:t>，且已（拟）注销不纳入奖励范围</w:t>
      </w:r>
      <w:r>
        <w:rPr>
          <w:rFonts w:hint="eastAsia" w:ascii="仿宋" w:hAnsi="仿宋" w:eastAsia="仿宋" w:cs="仿宋"/>
          <w:sz w:val="28"/>
          <w:szCs w:val="28"/>
        </w:rPr>
        <w:t>。</w:t>
      </w:r>
      <w:r>
        <w:rPr>
          <w:rFonts w:hint="eastAsia" w:ascii="仿宋_GB2312" w:eastAsia="仿宋_GB2312"/>
          <w:sz w:val="32"/>
          <w:szCs w:val="36"/>
          <w:lang w:eastAsia="zh-CN"/>
        </w:rPr>
        <w:t>同时</w:t>
      </w:r>
      <w:r>
        <w:rPr>
          <w:rFonts w:hint="eastAsia" w:ascii="仿宋_GB2312" w:eastAsia="仿宋_GB2312"/>
          <w:sz w:val="32"/>
          <w:szCs w:val="36"/>
        </w:rPr>
        <w:t>对申报材料的真实性和完整性负责，不得弄虚作假和套取、骗取财政资金。如存在虚报、冒领等手段骗取财政资金，截留、挪用或擅自改变财政资金用途等违法行为的，按照《财政违法行为处罚处分条例》等法律法规处理，追回财政专项资金，</w:t>
      </w:r>
      <w:r>
        <w:rPr>
          <w:rFonts w:ascii="仿宋_GB2312" w:eastAsia="仿宋_GB2312"/>
          <w:sz w:val="32"/>
          <w:szCs w:val="36"/>
        </w:rPr>
        <w:t>5年内停止申报专项资金资格，并向社会公开其不守信用信息，涉嫌犯罪的依法移交司法机关追究刑事责任。</w:t>
      </w:r>
    </w:p>
    <w:p>
      <w:pPr>
        <w:spacing w:line="560" w:lineRule="exact"/>
        <w:ind w:firstLine="640" w:firstLineChars="200"/>
        <w:rPr>
          <w:rFonts w:ascii="仿宋_GB2312" w:eastAsia="仿宋_GB2312"/>
          <w:sz w:val="32"/>
          <w:szCs w:val="36"/>
        </w:rPr>
      </w:pPr>
      <w:r>
        <w:rPr>
          <w:rFonts w:ascii="仿宋_GB2312" w:eastAsia="仿宋_GB2312"/>
          <w:sz w:val="32"/>
          <w:szCs w:val="36"/>
        </w:rPr>
        <w:t>3</w:t>
      </w:r>
      <w:r>
        <w:rPr>
          <w:rFonts w:hint="eastAsia" w:ascii="仿宋_GB2312" w:eastAsia="仿宋_GB2312"/>
          <w:sz w:val="32"/>
          <w:szCs w:val="36"/>
        </w:rPr>
        <w:t>、</w:t>
      </w:r>
      <w:r>
        <w:rPr>
          <w:rFonts w:ascii="仿宋_GB2312" w:eastAsia="仿宋_GB2312"/>
          <w:sz w:val="32"/>
          <w:szCs w:val="36"/>
        </w:rPr>
        <w:t>申报单位申报高端专业服务业奖励补助即视为同意审核单位向统计、税务、</w:t>
      </w:r>
      <w:r>
        <w:rPr>
          <w:rFonts w:hint="eastAsia" w:ascii="仿宋_GB2312" w:eastAsia="仿宋_GB2312"/>
          <w:sz w:val="32"/>
          <w:szCs w:val="36"/>
          <w:lang w:eastAsia="zh-CN"/>
        </w:rPr>
        <w:t>住建</w:t>
      </w:r>
      <w:r>
        <w:rPr>
          <w:rFonts w:ascii="仿宋_GB2312" w:eastAsia="仿宋_GB2312"/>
          <w:sz w:val="32"/>
          <w:szCs w:val="36"/>
        </w:rPr>
        <w:t>等部门查询、核对申报材料信息。</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4、申报指南所涉及“达到”、“以上”、“不超过”的数额均含本数，所涉及的经营数据和奖励金额以人民币为单位，奖励或补贴计算精确到元</w:t>
      </w:r>
      <w:r>
        <w:rPr>
          <w:rFonts w:hint="eastAsia" w:ascii="仿宋_GB2312" w:eastAsia="仿宋_GB2312"/>
          <w:sz w:val="32"/>
          <w:szCs w:val="36"/>
          <w:lang w:eastAsia="zh-CN"/>
        </w:rPr>
        <w:t>（按去尾法）</w:t>
      </w:r>
      <w:r>
        <w:rPr>
          <w:rFonts w:hint="eastAsia" w:ascii="仿宋_GB2312" w:eastAsia="仿宋_GB2312"/>
          <w:sz w:val="32"/>
          <w:szCs w:val="36"/>
        </w:rPr>
        <w:t>。</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5、本政策申报与我区其他同类政策不重复享受，对同一支持对象涉及增城区其他同类支持的，按从高不重复的原则执行，</w:t>
      </w:r>
      <w:r>
        <w:rPr>
          <w:rFonts w:hint="eastAsia" w:ascii="仿宋_GB2312" w:eastAsia="仿宋_GB2312"/>
          <w:sz w:val="32"/>
          <w:szCs w:val="36"/>
          <w:lang w:eastAsia="zh-CN"/>
        </w:rPr>
        <w:t>除配套奖励、招商中介、产业活动、定额人才奖励外，</w:t>
      </w:r>
      <w:r>
        <w:rPr>
          <w:rFonts w:hint="eastAsia" w:ascii="仿宋_GB2312" w:eastAsia="仿宋_GB2312"/>
          <w:sz w:val="32"/>
          <w:szCs w:val="36"/>
        </w:rPr>
        <w:t>同一支持对象可享受的支持总额原则上</w:t>
      </w:r>
      <w:r>
        <w:rPr>
          <w:rFonts w:hint="eastAsia" w:ascii="仿宋_GB2312" w:eastAsia="仿宋_GB2312"/>
          <w:b/>
          <w:bCs/>
          <w:sz w:val="32"/>
          <w:szCs w:val="36"/>
        </w:rPr>
        <w:t>以其当年度对本区</w:t>
      </w:r>
      <w:r>
        <w:rPr>
          <w:rFonts w:hint="eastAsia" w:ascii="仿宋_GB2312" w:eastAsia="仿宋_GB2312"/>
          <w:b/>
          <w:bCs/>
          <w:sz w:val="32"/>
          <w:szCs w:val="36"/>
          <w:lang w:eastAsia="zh-CN"/>
        </w:rPr>
        <w:t>地方</w:t>
      </w:r>
      <w:r>
        <w:rPr>
          <w:rFonts w:hint="eastAsia" w:ascii="仿宋_GB2312" w:eastAsia="仿宋_GB2312"/>
          <w:b/>
          <w:bCs/>
          <w:sz w:val="32"/>
          <w:szCs w:val="36"/>
        </w:rPr>
        <w:t>经济发展贡献为限</w:t>
      </w:r>
      <w:r>
        <w:rPr>
          <w:rFonts w:hint="eastAsia" w:ascii="仿宋_GB2312" w:eastAsia="仿宋_GB2312"/>
          <w:b/>
          <w:bCs/>
          <w:sz w:val="32"/>
          <w:szCs w:val="36"/>
          <w:lang w:eastAsia="zh-CN"/>
        </w:rPr>
        <w:t>（人才奖励项目优先核算）</w:t>
      </w:r>
      <w:r>
        <w:rPr>
          <w:rFonts w:hint="eastAsia" w:ascii="仿宋_GB2312" w:eastAsia="仿宋_GB2312"/>
          <w:sz w:val="32"/>
          <w:szCs w:val="36"/>
        </w:rPr>
        <w:t>。</w:t>
      </w:r>
    </w:p>
    <w:p>
      <w:pPr>
        <w:spacing w:line="560" w:lineRule="exact"/>
        <w:ind w:firstLine="640" w:firstLineChars="200"/>
        <w:rPr>
          <w:rFonts w:ascii="仿宋_GB2312" w:eastAsia="仿宋_GB2312"/>
          <w:sz w:val="32"/>
          <w:szCs w:val="36"/>
        </w:rPr>
      </w:pPr>
    </w:p>
    <w:p>
      <w:pPr>
        <w:spacing w:line="560" w:lineRule="exact"/>
        <w:ind w:firstLine="640" w:firstLineChars="200"/>
        <w:outlineLvl w:val="0"/>
        <w:rPr>
          <w:rFonts w:ascii="仿宋_GB2312" w:eastAsia="仿宋_GB2312"/>
          <w:sz w:val="32"/>
          <w:szCs w:val="36"/>
        </w:rPr>
      </w:pPr>
      <w:r>
        <w:rPr>
          <w:rFonts w:hint="eastAsia" w:ascii="黑体" w:hAnsi="黑体" w:eastAsia="黑体"/>
          <w:sz w:val="32"/>
          <w:szCs w:val="36"/>
        </w:rPr>
        <w:t>附件：</w:t>
      </w:r>
      <w:r>
        <w:rPr>
          <w:rFonts w:hint="eastAsia" w:ascii="仿宋_GB2312" w:eastAsia="仿宋_GB2312"/>
          <w:sz w:val="32"/>
          <w:szCs w:val="36"/>
        </w:rPr>
        <w:t>增城区高端专业服务业重点发展领域分类表</w:t>
      </w:r>
    </w:p>
    <w:p>
      <w:pPr>
        <w:spacing w:line="560" w:lineRule="exact"/>
        <w:ind w:firstLine="640" w:firstLineChars="200"/>
        <w:rPr>
          <w:rFonts w:ascii="仿宋_GB2312" w:eastAsia="仿宋_GB2312"/>
          <w:sz w:val="32"/>
          <w:szCs w:val="36"/>
        </w:rPr>
      </w:pPr>
      <w:r>
        <w:rPr>
          <w:rFonts w:ascii="仿宋_GB2312" w:eastAsia="仿宋_GB2312"/>
          <w:sz w:val="32"/>
          <w:szCs w:val="36"/>
        </w:rPr>
        <w:br w:type="page"/>
      </w:r>
    </w:p>
    <w:p>
      <w:pPr>
        <w:spacing w:line="560" w:lineRule="exact"/>
        <w:outlineLvl w:val="1"/>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附件：</w:t>
      </w:r>
    </w:p>
    <w:p>
      <w:pPr>
        <w:spacing w:after="312" w:afterLines="100"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增城区高端专业服务业重点发展领域分类表</w:t>
      </w:r>
    </w:p>
    <w:tbl>
      <w:tblPr>
        <w:tblStyle w:val="11"/>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43"/>
        <w:gridCol w:w="2693"/>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4" w:type="dxa"/>
            <w:vAlign w:val="center"/>
          </w:tcPr>
          <w:p>
            <w:pPr>
              <w:adjustRightInd w:val="0"/>
              <w:snapToGrid w:val="0"/>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1843" w:type="dxa"/>
            <w:vAlign w:val="center"/>
          </w:tcPr>
          <w:p>
            <w:pPr>
              <w:adjustRightInd w:val="0"/>
              <w:snapToGrid w:val="0"/>
              <w:jc w:val="center"/>
              <w:rPr>
                <w:rFonts w:ascii="黑体" w:hAnsi="黑体" w:eastAsia="黑体" w:cs="Times New Roman"/>
                <w:sz w:val="24"/>
                <w:szCs w:val="24"/>
              </w:rPr>
            </w:pPr>
            <w:r>
              <w:rPr>
                <w:rFonts w:hint="eastAsia" w:ascii="黑体" w:hAnsi="黑体" w:eastAsia="黑体" w:cs="Times New Roman"/>
                <w:sz w:val="24"/>
                <w:szCs w:val="24"/>
              </w:rPr>
              <w:t>行业类别</w:t>
            </w:r>
          </w:p>
        </w:tc>
        <w:tc>
          <w:tcPr>
            <w:tcW w:w="2693" w:type="dxa"/>
            <w:vAlign w:val="center"/>
          </w:tcPr>
          <w:p>
            <w:pPr>
              <w:adjustRightInd w:val="0"/>
              <w:snapToGrid w:val="0"/>
              <w:jc w:val="center"/>
              <w:rPr>
                <w:rFonts w:ascii="黑体" w:hAnsi="黑体" w:eastAsia="黑体" w:cs="Times New Roman"/>
                <w:sz w:val="24"/>
                <w:szCs w:val="24"/>
              </w:rPr>
            </w:pPr>
            <w:r>
              <w:rPr>
                <w:rFonts w:hint="eastAsia" w:ascii="黑体" w:hAnsi="黑体" w:eastAsia="黑体" w:cs="Times New Roman"/>
                <w:sz w:val="24"/>
                <w:szCs w:val="24"/>
              </w:rPr>
              <w:t>对应国民经济行业代码（</w:t>
            </w:r>
            <w:r>
              <w:rPr>
                <w:rFonts w:hint="eastAsia" w:ascii="黑体" w:hAnsi="黑体" w:eastAsia="黑体" w:cs="Times New Roman"/>
                <w:sz w:val="24"/>
                <w:szCs w:val="24"/>
                <w:lang w:eastAsia="zh-CN"/>
              </w:rPr>
              <w:t>2021</w:t>
            </w:r>
            <w:r>
              <w:rPr>
                <w:rFonts w:hint="eastAsia" w:ascii="黑体" w:hAnsi="黑体" w:eastAsia="黑体" w:cs="Times New Roman"/>
                <w:sz w:val="24"/>
                <w:szCs w:val="24"/>
              </w:rPr>
              <w:t>年修改版）</w:t>
            </w:r>
          </w:p>
        </w:tc>
        <w:tc>
          <w:tcPr>
            <w:tcW w:w="3148" w:type="dxa"/>
            <w:vAlign w:val="center"/>
          </w:tcPr>
          <w:p>
            <w:pPr>
              <w:adjustRightInd w:val="0"/>
              <w:snapToGrid w:val="0"/>
              <w:jc w:val="center"/>
              <w:rPr>
                <w:rFonts w:ascii="黑体" w:hAnsi="黑体" w:eastAsia="黑体" w:cs="Times New Roman"/>
                <w:sz w:val="24"/>
                <w:szCs w:val="24"/>
              </w:rPr>
            </w:pPr>
            <w:r>
              <w:rPr>
                <w:rFonts w:hint="eastAsia" w:ascii="黑体" w:hAnsi="黑体" w:eastAsia="黑体" w:cs="Times New Roman"/>
                <w:sz w:val="24"/>
                <w:szCs w:val="24"/>
              </w:rPr>
              <w:t>行业说明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互联网和相关服务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641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642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643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644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645</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649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主要包括互联网接入及相关服务、互联网信息服务、互联网平台、互联网安全服务、互联网数据服务、其他互联网服务。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软件和信息技术服务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651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652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653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654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655</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656</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657</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659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指对信息传输、信息制作、信息提供和信息接收中产生的技术问题或技术需求所提供的服务。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7231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7232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7239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指律师、公正、仲裁、调解等活动。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会计审计及税务服务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7241</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主要包括会计、审计、资产评估、税务服务等。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咨询服务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7242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7243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7244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7245</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7246</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7249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主要包括市场调查、社会经济咨询、健康咨询、环保咨询、体育咨询等。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广告服务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7251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7259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指在报纸、期刊、路牌、灯箱、橱窗、互联网、通讯设备及广播电影电视等媒介上为客户策划、制作的有偿宣传活动。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人力资源服务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7261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7262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7263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7264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7269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指为劳动者就业和职业发展，为用人单位管理和开发人力资源提供的相关服务。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会议展览及相关服务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7281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7282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7283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7284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7289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指以会议、展览为主，也可附带其他相关的活动形式，包括项目策划组织、场馆租赁、安全保障等相关服务。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科学研究和技术服务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731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732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733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734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735</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741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742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743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744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745</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747</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748</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749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主要包括自然科学研究和试验发展、工程和技术研究和试验发展、农业科学研究和试验发展、医学研究和试验发展、社会人文科学研究、气象服务、地震服务、海洋服务、测绘地理信息服务、质检技术服务、环境与生态监测检测服务、地质勘查、工程技术与技术服务、工业与专业技术及其他专业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科技创新服务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751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7520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7530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7540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7590</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主要包括科技推广服务、知识产权服务、科技中介服务、创业空间服务等。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组织综合管理服务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7211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7212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7213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7221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7222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7224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7229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主要包括企业总部管理、投资与资产管理、资源与产权交易服务、园区管理、供应链管理服务和其他综合管理服务等。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文体创意及娱乐</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861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862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863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864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865</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866</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871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872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873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874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875</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876</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877</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879</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881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882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883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889</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891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892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893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894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899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主要包括新闻出版业、影视制作、文艺创作与表演、体育、室内娱乐、游乐园、经纪人等。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1843"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其他服务</w:t>
            </w:r>
          </w:p>
        </w:tc>
        <w:tc>
          <w:tcPr>
            <w:tcW w:w="2693" w:type="dxa"/>
            <w:vAlign w:val="center"/>
          </w:tcPr>
          <w:p>
            <w:pPr>
              <w:adjustRightInd w:val="0"/>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711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712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729</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791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792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793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801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802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803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809</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811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812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813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819</w:t>
            </w:r>
          </w:p>
        </w:tc>
        <w:tc>
          <w:tcPr>
            <w:tcW w:w="3148" w:type="dxa"/>
            <w:vAlign w:val="center"/>
          </w:tcPr>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主要包括机械设备与汽车租赁、机动车维修与维护、居民服务、旅行社及相关服务、办公服务、翻译服务及其他未列明商务服务业。</w:t>
            </w:r>
          </w:p>
        </w:tc>
      </w:tr>
    </w:tbl>
    <w:p>
      <w:pPr>
        <w:spacing w:line="560" w:lineRule="exact"/>
        <w:ind w:firstLine="640" w:firstLineChars="200"/>
        <w:rPr>
          <w:rFonts w:ascii="仿宋_GB2312" w:eastAsia="仿宋_GB2312"/>
          <w:sz w:val="32"/>
          <w:szCs w:val="36"/>
        </w:rPr>
      </w:pPr>
    </w:p>
    <w:p>
      <w:pPr>
        <w:spacing w:line="560" w:lineRule="exact"/>
        <w:rPr>
          <w:rFonts w:ascii="仿宋_GB2312" w:eastAsia="仿宋_GB2312"/>
          <w:sz w:val="32"/>
          <w:szCs w:val="36"/>
        </w:rPr>
      </w:pPr>
      <w:r>
        <w:rPr>
          <w:rFonts w:hint="eastAsia" w:ascii="黑体" w:hAnsi="黑体" w:eastAsia="黑体" w:cs="黑体"/>
          <w:sz w:val="32"/>
          <w:szCs w:val="36"/>
          <w:lang w:eastAsia="zh-CN"/>
        </w:rPr>
        <w:t>注：</w:t>
      </w:r>
      <w:r>
        <w:rPr>
          <w:rFonts w:hint="eastAsia" w:ascii="楷体_GB2312" w:hAnsi="楷体_GB2312" w:eastAsia="楷体_GB2312" w:cs="楷体_GB2312"/>
          <w:sz w:val="32"/>
          <w:szCs w:val="36"/>
          <w:lang w:eastAsia="zh-CN"/>
        </w:rPr>
        <w:t>各申报企业入统行业原则上要符合以上行业分类要求</w:t>
      </w:r>
      <w:r>
        <w:rPr>
          <w:rFonts w:hint="eastAsia" w:ascii="仿宋_GB2312" w:eastAsia="仿宋_GB2312"/>
          <w:sz w:val="32"/>
          <w:szCs w:val="36"/>
          <w:lang w:eastAsia="zh-CN"/>
        </w:rPr>
        <w:t>。</w:t>
      </w:r>
      <w:r>
        <w:rPr>
          <w:rFonts w:ascii="仿宋_GB2312" w:eastAsia="仿宋_GB2312"/>
          <w:sz w:val="32"/>
          <w:szCs w:val="36"/>
        </w:rPr>
        <w:br w:type="page"/>
      </w:r>
    </w:p>
    <w:p>
      <w:pPr>
        <w:spacing w:line="560" w:lineRule="exact"/>
        <w:outlineLvl w:val="1"/>
        <w:rPr>
          <w:rFonts w:ascii="仿宋" w:hAnsi="仿宋" w:eastAsia="仿宋" w:cs="仿宋"/>
          <w:sz w:val="32"/>
          <w:szCs w:val="32"/>
        </w:rPr>
      </w:pPr>
      <w:r>
        <w:rPr>
          <w:rFonts w:hint="eastAsia" w:ascii="仿宋_GB2312" w:eastAsia="仿宋_GB2312"/>
          <w:sz w:val="32"/>
          <w:szCs w:val="36"/>
        </w:rPr>
        <w:t>附件2：</w:t>
      </w:r>
    </w:p>
    <w:p>
      <w:pPr>
        <w:pStyle w:val="3"/>
        <w:ind w:left="0" w:leftChars="0" w:firstLine="0" w:firstLineChars="0"/>
      </w:pPr>
    </w:p>
    <w:p>
      <w:pPr>
        <w:spacing w:before="120" w:after="120" w:line="360" w:lineRule="auto"/>
        <w:ind w:left="-297" w:right="-506"/>
        <w:jc w:val="center"/>
        <w:rPr>
          <w:rFonts w:ascii="方正小标宋简体" w:hAnsi="黑体" w:eastAsia="方正小标宋简体" w:cs="黑体"/>
          <w:bCs/>
          <w:sz w:val="48"/>
          <w:szCs w:val="48"/>
        </w:rPr>
      </w:pPr>
      <w:r>
        <w:rPr>
          <w:rFonts w:hint="eastAsia" w:ascii="方正小标宋简体" w:hAnsi="黑体" w:eastAsia="方正小标宋简体" w:cs="黑体"/>
          <w:bCs/>
          <w:sz w:val="48"/>
          <w:szCs w:val="48"/>
        </w:rPr>
        <w:t>202</w:t>
      </w:r>
      <w:r>
        <w:rPr>
          <w:rFonts w:hint="eastAsia" w:ascii="方正小标宋简体" w:hAnsi="黑体" w:eastAsia="方正小标宋简体" w:cs="黑体"/>
          <w:bCs/>
          <w:sz w:val="48"/>
          <w:szCs w:val="48"/>
          <w:lang w:val="en-US" w:eastAsia="zh-CN"/>
        </w:rPr>
        <w:t>2</w:t>
      </w:r>
      <w:r>
        <w:rPr>
          <w:rFonts w:hint="eastAsia" w:ascii="方正小标宋简体" w:hAnsi="黑体" w:eastAsia="方正小标宋简体" w:cs="黑体"/>
          <w:bCs/>
          <w:sz w:val="48"/>
          <w:szCs w:val="48"/>
        </w:rPr>
        <w:t>年增城区</w:t>
      </w:r>
      <w:r>
        <w:rPr>
          <w:rFonts w:hint="eastAsia" w:ascii="方正小标宋简体" w:hAnsi="黑体" w:eastAsia="方正小标宋简体" w:cs="黑体"/>
          <w:bCs/>
          <w:sz w:val="48"/>
          <w:szCs w:val="48"/>
          <w:lang w:eastAsia="zh-CN"/>
        </w:rPr>
        <w:t>促进</w:t>
      </w:r>
      <w:r>
        <w:rPr>
          <w:rFonts w:hint="eastAsia" w:ascii="方正小标宋简体" w:hAnsi="黑体" w:eastAsia="方正小标宋简体" w:cs="黑体"/>
          <w:bCs/>
          <w:sz w:val="48"/>
          <w:szCs w:val="48"/>
        </w:rPr>
        <w:t>高端专业服务业</w:t>
      </w:r>
      <w:r>
        <w:rPr>
          <w:rFonts w:hint="eastAsia" w:ascii="方正小标宋简体" w:hAnsi="黑体" w:eastAsia="方正小标宋简体" w:cs="黑体"/>
          <w:bCs/>
          <w:sz w:val="48"/>
          <w:szCs w:val="48"/>
          <w:lang w:eastAsia="zh-CN"/>
        </w:rPr>
        <w:t>发展专项资金</w:t>
      </w:r>
      <w:r>
        <w:rPr>
          <w:rFonts w:hint="eastAsia" w:ascii="方正小标宋简体" w:hAnsi="黑体" w:eastAsia="方正小标宋简体" w:cs="黑体"/>
          <w:bCs/>
          <w:sz w:val="48"/>
          <w:szCs w:val="48"/>
        </w:rPr>
        <w:t>申请材料</w:t>
      </w:r>
    </w:p>
    <w:p>
      <w:pP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640" w:firstLineChars="200"/>
        <w:jc w:val="both"/>
        <w:textAlignment w:val="auto"/>
        <w:outlineLvl w:val="9"/>
        <w:rPr>
          <w:rFonts w:hint="eastAsia" w:ascii="仿宋_GB2312" w:hAnsi="仿宋" w:eastAsia="仿宋_GB2312" w:cs="仿宋"/>
          <w:sz w:val="32"/>
          <w:szCs w:val="32"/>
          <w:u w:val="single"/>
        </w:rPr>
      </w:pPr>
      <w:r>
        <w:rPr>
          <w:rFonts w:hint="eastAsia" w:ascii="仿宋_GB2312" w:hAnsi="仿宋" w:eastAsia="仿宋_GB2312" w:cs="仿宋"/>
          <w:sz w:val="32"/>
          <w:szCs w:val="32"/>
        </w:rPr>
        <w:t>申报单位：          （盖章）</w:t>
      </w:r>
    </w:p>
    <w:p>
      <w:pPr>
        <w:spacing w:line="400" w:lineRule="exact"/>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申报专题（申报项打√）：□专题一优质企业进驻奖励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□专题二企业做大做强奖励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□专题三企业办公场所补贴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□专题四企业人才培育补助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□专题五企业创优评级奖励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□专题六企业上市融资奖励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□专题七招商载体发展奖励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□专题八招商中介发展奖励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□专题九产业活动发展奖励</w:t>
      </w:r>
    </w:p>
    <w:p>
      <w:pPr>
        <w:spacing w:line="400" w:lineRule="exact"/>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760" w:lineRule="atLeast"/>
        <w:ind w:left="0" w:leftChars="0" w:right="0" w:rightChars="0" w:firstLine="640" w:firstLineChars="200"/>
        <w:jc w:val="both"/>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联 系 人：</w:t>
      </w:r>
    </w:p>
    <w:p>
      <w:pPr>
        <w:keepNext w:val="0"/>
        <w:keepLines w:val="0"/>
        <w:pageBreakBefore w:val="0"/>
        <w:widowControl w:val="0"/>
        <w:kinsoku/>
        <w:wordWrap/>
        <w:overflowPunct/>
        <w:topLinePunct w:val="0"/>
        <w:autoSpaceDE/>
        <w:autoSpaceDN/>
        <w:bidi w:val="0"/>
        <w:adjustRightInd/>
        <w:snapToGrid/>
        <w:spacing w:line="760" w:lineRule="atLeast"/>
        <w:ind w:left="0" w:leftChars="0" w:right="0" w:rightChars="0" w:firstLine="640" w:firstLineChars="200"/>
        <w:jc w:val="both"/>
        <w:textAlignment w:val="auto"/>
        <w:outlineLvl w:val="9"/>
        <w:rPr>
          <w:rFonts w:hint="eastAsia" w:ascii="仿宋_GB2312" w:hAnsi="仿宋" w:eastAsia="仿宋_GB2312" w:cs="仿宋"/>
          <w:bCs/>
          <w:sz w:val="32"/>
          <w:szCs w:val="32"/>
          <w:u w:val="single"/>
        </w:rPr>
      </w:pPr>
      <w:r>
        <w:rPr>
          <w:rFonts w:hint="eastAsia" w:ascii="仿宋_GB2312" w:hAnsi="仿宋" w:eastAsia="仿宋_GB2312" w:cs="仿宋"/>
          <w:sz w:val="32"/>
          <w:szCs w:val="32"/>
          <w:lang w:eastAsia="zh-CN"/>
        </w:rPr>
        <w:t>手机号码</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760" w:lineRule="atLeast"/>
        <w:ind w:left="0" w:leftChars="0" w:right="0" w:rightChars="0" w:firstLine="640" w:firstLineChars="200"/>
        <w:jc w:val="both"/>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电子邮箱：</w:t>
      </w:r>
    </w:p>
    <w:p>
      <w:pPr>
        <w:keepNext w:val="0"/>
        <w:keepLines w:val="0"/>
        <w:pageBreakBefore w:val="0"/>
        <w:widowControl w:val="0"/>
        <w:kinsoku/>
        <w:wordWrap/>
        <w:overflowPunct/>
        <w:topLinePunct w:val="0"/>
        <w:autoSpaceDE/>
        <w:autoSpaceDN/>
        <w:bidi w:val="0"/>
        <w:adjustRightInd/>
        <w:snapToGrid/>
        <w:spacing w:line="760" w:lineRule="atLeast"/>
        <w:ind w:left="0" w:leftChars="0" w:right="0" w:rightChars="0"/>
        <w:jc w:val="both"/>
        <w:textAlignment w:val="auto"/>
        <w:outlineLvl w:val="9"/>
        <w:rPr>
          <w:rFonts w:hint="eastAsia" w:ascii="方正小标宋简体" w:eastAsia="方正小标宋简体"/>
          <w:sz w:val="40"/>
          <w:szCs w:val="44"/>
        </w:rPr>
      </w:pPr>
      <w:r>
        <w:rPr>
          <w:rFonts w:hint="eastAsia" w:ascii="仿宋_GB2312" w:hAnsi="仿宋" w:eastAsia="仿宋_GB2312" w:cs="仿宋"/>
          <w:sz w:val="32"/>
          <w:szCs w:val="32"/>
        </w:rPr>
        <w:t xml:space="preserve">    填表时间： </w:t>
      </w:r>
      <w:r>
        <w:rPr>
          <w:rFonts w:hint="eastAsia" w:ascii="仿宋_GB2312" w:hAnsi="仿宋" w:eastAsia="仿宋_GB2312" w:cs="仿宋"/>
          <w:sz w:val="32"/>
          <w:szCs w:val="32"/>
          <w:u w:val="single"/>
        </w:rPr>
        <w:t xml:space="preserve"> </w:t>
      </w:r>
      <w:r>
        <w:rPr>
          <w:rFonts w:hint="eastAsia" w:ascii="仿宋_GB2312" w:hAnsi="仿宋" w:eastAsia="仿宋_GB2312" w:cs="仿宋"/>
          <w:b/>
          <w:sz w:val="32"/>
          <w:szCs w:val="32"/>
          <w:u w:val="single"/>
        </w:rPr>
        <w:t xml:space="preserve">   </w:t>
      </w:r>
      <w:r>
        <w:rPr>
          <w:rFonts w:hint="eastAsia" w:ascii="仿宋_GB2312" w:hAnsi="仿宋" w:eastAsia="仿宋_GB2312" w:cs="仿宋"/>
          <w:sz w:val="32"/>
          <w:szCs w:val="32"/>
        </w:rPr>
        <w:t>年</w:t>
      </w:r>
      <w:r>
        <w:rPr>
          <w:rFonts w:hint="eastAsia" w:ascii="仿宋_GB2312" w:hAnsi="仿宋" w:eastAsia="仿宋_GB2312" w:cs="仿宋"/>
          <w:b/>
          <w:sz w:val="32"/>
          <w:szCs w:val="32"/>
          <w:u w:val="single"/>
        </w:rPr>
        <w:t xml:space="preserve">    </w:t>
      </w:r>
      <w:r>
        <w:rPr>
          <w:rFonts w:hint="eastAsia" w:ascii="仿宋_GB2312" w:hAnsi="仿宋" w:eastAsia="仿宋_GB2312" w:cs="仿宋"/>
          <w:sz w:val="32"/>
          <w:szCs w:val="32"/>
        </w:rPr>
        <w:t>月</w:t>
      </w:r>
      <w:r>
        <w:rPr>
          <w:rFonts w:hint="eastAsia" w:ascii="仿宋_GB2312" w:hAnsi="仿宋" w:eastAsia="仿宋_GB2312" w:cs="仿宋"/>
          <w:b/>
          <w:sz w:val="32"/>
          <w:szCs w:val="32"/>
          <w:u w:val="single"/>
        </w:rPr>
        <w:t xml:space="preserve">    </w:t>
      </w:r>
      <w:r>
        <w:rPr>
          <w:rFonts w:hint="eastAsia" w:ascii="仿宋_GB2312" w:hAnsi="仿宋" w:eastAsia="仿宋_GB2312" w:cs="仿宋"/>
          <w:sz w:val="32"/>
          <w:szCs w:val="32"/>
        </w:rPr>
        <w:t>日</w:t>
      </w:r>
    </w:p>
    <w:p>
      <w:pPr>
        <w:spacing w:line="560" w:lineRule="exact"/>
        <w:jc w:val="center"/>
        <w:rPr>
          <w:rFonts w:ascii="方正小标宋简体" w:eastAsia="方正小标宋简体"/>
          <w:sz w:val="40"/>
          <w:szCs w:val="44"/>
        </w:rPr>
      </w:pPr>
      <w:r>
        <w:rPr>
          <w:rFonts w:hint="eastAsia" w:ascii="方正小标宋简体" w:eastAsia="方正小标宋简体"/>
          <w:sz w:val="40"/>
          <w:szCs w:val="44"/>
        </w:rPr>
        <w:t>广州市增城区高端专业服务业</w:t>
      </w:r>
      <w:r>
        <w:rPr>
          <w:rFonts w:hint="eastAsia" w:ascii="方正小标宋简体" w:eastAsia="方正小标宋简体"/>
          <w:sz w:val="40"/>
          <w:szCs w:val="44"/>
          <w:lang w:eastAsia="zh-CN"/>
        </w:rPr>
        <w:t>发展专项</w:t>
      </w:r>
      <w:r>
        <w:rPr>
          <w:rFonts w:hint="eastAsia" w:ascii="方正小标宋简体" w:eastAsia="方正小标宋简体"/>
          <w:sz w:val="40"/>
          <w:szCs w:val="44"/>
        </w:rPr>
        <w:t>资金</w:t>
      </w:r>
    </w:p>
    <w:p>
      <w:pPr>
        <w:spacing w:line="560" w:lineRule="exact"/>
        <w:jc w:val="center"/>
        <w:rPr>
          <w:rFonts w:ascii="方正小标宋简体" w:eastAsia="方正小标宋简体"/>
          <w:sz w:val="40"/>
          <w:szCs w:val="44"/>
        </w:rPr>
      </w:pPr>
      <w:r>
        <w:rPr>
          <w:rFonts w:hint="eastAsia" w:ascii="方正小标宋简体" w:eastAsia="方正小标宋简体"/>
          <w:sz w:val="40"/>
          <w:szCs w:val="44"/>
        </w:rPr>
        <w:t>申请表</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申请单位</w:t>
      </w:r>
      <w:r>
        <w:rPr>
          <w:rFonts w:hint="eastAsia" w:ascii="宋体" w:hAnsi="宋体" w:eastAsia="宋体" w:cs="宋体"/>
          <w:sz w:val="24"/>
          <w:szCs w:val="24"/>
          <w:lang w:eastAsia="zh-CN"/>
        </w:rPr>
        <w:t>（盖章）</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eastAsia="zh-CN"/>
        </w:rPr>
        <w:t>申请时间</w:t>
      </w:r>
      <w:r>
        <w:rPr>
          <w:rFonts w:hint="eastAsia" w:ascii="宋体" w:hAnsi="宋体" w:eastAsia="宋体" w:cs="宋体"/>
          <w:sz w:val="24"/>
          <w:szCs w:val="24"/>
        </w:rPr>
        <w:t>：</w:t>
      </w:r>
    </w:p>
    <w:tbl>
      <w:tblPr>
        <w:tblStyle w:val="12"/>
        <w:tblW w:w="100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456"/>
        <w:gridCol w:w="239"/>
        <w:gridCol w:w="1"/>
        <w:gridCol w:w="239"/>
        <w:gridCol w:w="138"/>
        <w:gridCol w:w="1243"/>
        <w:gridCol w:w="374"/>
        <w:gridCol w:w="585"/>
        <w:gridCol w:w="94"/>
        <w:gridCol w:w="243"/>
        <w:gridCol w:w="639"/>
        <w:gridCol w:w="225"/>
        <w:gridCol w:w="936"/>
        <w:gridCol w:w="68"/>
        <w:gridCol w:w="154"/>
        <w:gridCol w:w="597"/>
        <w:gridCol w:w="90"/>
        <w:gridCol w:w="1859"/>
        <w:gridCol w:w="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790" w:hRule="atLeast"/>
          <w:jc w:val="center"/>
        </w:trPr>
        <w:tc>
          <w:tcPr>
            <w:tcW w:w="9622" w:type="dxa"/>
            <w:gridSpan w:val="19"/>
            <w:vAlign w:val="center"/>
          </w:tcPr>
          <w:p>
            <w:pPr>
              <w:jc w:val="center"/>
              <w:rPr>
                <w:rFonts w:ascii="黑体" w:hAnsi="黑体" w:eastAsia="黑体"/>
                <w:sz w:val="24"/>
                <w:szCs w:val="24"/>
              </w:rPr>
            </w:pPr>
            <w:r>
              <w:rPr>
                <w:rFonts w:hint="eastAsia" w:ascii="黑体" w:hAnsi="黑体" w:eastAsia="黑体"/>
                <w:sz w:val="28"/>
                <w:szCs w:val="28"/>
              </w:rPr>
              <w:t>一、申请单位基本信息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680" w:hRule="atLeast"/>
          <w:jc w:val="center"/>
        </w:trPr>
        <w:tc>
          <w:tcPr>
            <w:tcW w:w="1696"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926" w:type="dxa"/>
            <w:gridSpan w:val="16"/>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680" w:hRule="atLeast"/>
          <w:jc w:val="center"/>
        </w:trPr>
        <w:tc>
          <w:tcPr>
            <w:tcW w:w="1696"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企业</w:t>
            </w:r>
            <w:r>
              <w:rPr>
                <w:rFonts w:hint="eastAsia" w:ascii="宋体" w:hAnsi="宋体" w:eastAsia="宋体" w:cs="宋体"/>
                <w:sz w:val="21"/>
                <w:szCs w:val="21"/>
              </w:rPr>
              <w:t>地址</w:t>
            </w:r>
          </w:p>
        </w:tc>
        <w:tc>
          <w:tcPr>
            <w:tcW w:w="7926" w:type="dxa"/>
            <w:gridSpan w:val="16"/>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680" w:hRule="atLeast"/>
          <w:jc w:val="center"/>
        </w:trPr>
        <w:tc>
          <w:tcPr>
            <w:tcW w:w="1696"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w:t>
            </w:r>
            <w:r>
              <w:rPr>
                <w:rFonts w:hint="eastAsia" w:ascii="宋体" w:hAnsi="宋体" w:eastAsia="宋体" w:cs="宋体"/>
                <w:sz w:val="21"/>
                <w:szCs w:val="21"/>
                <w:lang w:eastAsia="zh-CN"/>
              </w:rPr>
              <w:t>辖区</w:t>
            </w:r>
          </w:p>
        </w:tc>
        <w:tc>
          <w:tcPr>
            <w:tcW w:w="2916" w:type="dxa"/>
            <w:gridSpan w:val="7"/>
            <w:vAlign w:val="center"/>
          </w:tcPr>
          <w:p>
            <w:pPr>
              <w:jc w:val="center"/>
              <w:rPr>
                <w:rFonts w:hint="eastAsia" w:ascii="宋体" w:hAnsi="宋体" w:eastAsia="宋体" w:cs="宋体"/>
                <w:sz w:val="21"/>
                <w:szCs w:val="21"/>
              </w:rPr>
            </w:pPr>
          </w:p>
        </w:tc>
        <w:tc>
          <w:tcPr>
            <w:tcW w:w="180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3210" w:type="dxa"/>
            <w:gridSpan w:val="6"/>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680" w:hRule="atLeast"/>
          <w:jc w:val="center"/>
        </w:trPr>
        <w:tc>
          <w:tcPr>
            <w:tcW w:w="1696" w:type="dxa"/>
            <w:gridSpan w:val="3"/>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企业性质</w:t>
            </w:r>
          </w:p>
        </w:tc>
        <w:tc>
          <w:tcPr>
            <w:tcW w:w="2916" w:type="dxa"/>
            <w:gridSpan w:val="7"/>
            <w:vAlign w:val="center"/>
          </w:tcPr>
          <w:p>
            <w:pPr>
              <w:jc w:val="center"/>
              <w:rPr>
                <w:rFonts w:hint="eastAsia" w:ascii="宋体" w:hAnsi="宋体" w:eastAsia="宋体" w:cs="宋体"/>
                <w:sz w:val="21"/>
                <w:szCs w:val="21"/>
              </w:rPr>
            </w:pPr>
          </w:p>
        </w:tc>
        <w:tc>
          <w:tcPr>
            <w:tcW w:w="1800" w:type="dxa"/>
            <w:gridSpan w:val="3"/>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注册时间</w:t>
            </w:r>
          </w:p>
        </w:tc>
        <w:tc>
          <w:tcPr>
            <w:tcW w:w="3210" w:type="dxa"/>
            <w:gridSpan w:val="6"/>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680" w:hRule="atLeast"/>
          <w:jc w:val="center"/>
        </w:trPr>
        <w:tc>
          <w:tcPr>
            <w:tcW w:w="1696" w:type="dxa"/>
            <w:gridSpan w:val="3"/>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注册资本</w:t>
            </w:r>
          </w:p>
        </w:tc>
        <w:tc>
          <w:tcPr>
            <w:tcW w:w="2916" w:type="dxa"/>
            <w:gridSpan w:val="7"/>
            <w:vAlign w:val="center"/>
          </w:tcPr>
          <w:p>
            <w:pPr>
              <w:jc w:val="center"/>
              <w:rPr>
                <w:rFonts w:hint="eastAsia" w:ascii="宋体" w:hAnsi="宋体" w:eastAsia="宋体" w:cs="宋体"/>
                <w:sz w:val="21"/>
                <w:szCs w:val="21"/>
              </w:rPr>
            </w:pPr>
          </w:p>
        </w:tc>
        <w:tc>
          <w:tcPr>
            <w:tcW w:w="1800" w:type="dxa"/>
            <w:gridSpan w:val="3"/>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信用代码</w:t>
            </w:r>
          </w:p>
        </w:tc>
        <w:tc>
          <w:tcPr>
            <w:tcW w:w="3210" w:type="dxa"/>
            <w:gridSpan w:val="6"/>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680" w:hRule="atLeast"/>
          <w:jc w:val="center"/>
        </w:trPr>
        <w:tc>
          <w:tcPr>
            <w:tcW w:w="1696" w:type="dxa"/>
            <w:gridSpan w:val="3"/>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经营业务</w:t>
            </w:r>
          </w:p>
        </w:tc>
        <w:tc>
          <w:tcPr>
            <w:tcW w:w="2916" w:type="dxa"/>
            <w:gridSpan w:val="7"/>
            <w:vAlign w:val="center"/>
          </w:tcPr>
          <w:p>
            <w:pPr>
              <w:jc w:val="center"/>
              <w:rPr>
                <w:rFonts w:hint="eastAsia" w:ascii="宋体" w:hAnsi="宋体" w:eastAsia="宋体" w:cs="宋体"/>
                <w:sz w:val="21"/>
                <w:szCs w:val="21"/>
              </w:rPr>
            </w:pPr>
          </w:p>
        </w:tc>
        <w:tc>
          <w:tcPr>
            <w:tcW w:w="1800" w:type="dxa"/>
            <w:gridSpan w:val="3"/>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职工人数</w:t>
            </w:r>
          </w:p>
        </w:tc>
        <w:tc>
          <w:tcPr>
            <w:tcW w:w="3210" w:type="dxa"/>
            <w:gridSpan w:val="6"/>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680" w:hRule="atLeast"/>
          <w:jc w:val="center"/>
        </w:trPr>
        <w:tc>
          <w:tcPr>
            <w:tcW w:w="1696"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法人代表</w:t>
            </w:r>
          </w:p>
        </w:tc>
        <w:tc>
          <w:tcPr>
            <w:tcW w:w="2916" w:type="dxa"/>
            <w:gridSpan w:val="7"/>
            <w:vAlign w:val="center"/>
          </w:tcPr>
          <w:p>
            <w:pPr>
              <w:jc w:val="center"/>
              <w:rPr>
                <w:rFonts w:hint="eastAsia" w:ascii="宋体" w:hAnsi="宋体" w:eastAsia="宋体" w:cs="宋体"/>
                <w:sz w:val="21"/>
                <w:szCs w:val="21"/>
              </w:rPr>
            </w:pPr>
          </w:p>
        </w:tc>
        <w:tc>
          <w:tcPr>
            <w:tcW w:w="1800" w:type="dxa"/>
            <w:gridSpan w:val="3"/>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联系方式</w:t>
            </w:r>
          </w:p>
        </w:tc>
        <w:tc>
          <w:tcPr>
            <w:tcW w:w="3210" w:type="dxa"/>
            <w:gridSpan w:val="6"/>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680" w:hRule="atLeast"/>
          <w:jc w:val="center"/>
        </w:trPr>
        <w:tc>
          <w:tcPr>
            <w:tcW w:w="1696"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开户银行</w:t>
            </w:r>
          </w:p>
        </w:tc>
        <w:tc>
          <w:tcPr>
            <w:tcW w:w="2916" w:type="dxa"/>
            <w:gridSpan w:val="7"/>
            <w:vAlign w:val="center"/>
          </w:tcPr>
          <w:p>
            <w:pPr>
              <w:jc w:val="center"/>
              <w:rPr>
                <w:rFonts w:hint="eastAsia" w:ascii="宋体" w:hAnsi="宋体" w:eastAsia="宋体" w:cs="宋体"/>
                <w:sz w:val="21"/>
                <w:szCs w:val="21"/>
              </w:rPr>
            </w:pPr>
          </w:p>
        </w:tc>
        <w:tc>
          <w:tcPr>
            <w:tcW w:w="1800" w:type="dxa"/>
            <w:gridSpan w:val="3"/>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银行账户名</w:t>
            </w:r>
          </w:p>
        </w:tc>
        <w:tc>
          <w:tcPr>
            <w:tcW w:w="3210" w:type="dxa"/>
            <w:gridSpan w:val="6"/>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680" w:hRule="atLeast"/>
          <w:jc w:val="center"/>
        </w:trPr>
        <w:tc>
          <w:tcPr>
            <w:tcW w:w="1696"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银行账号</w:t>
            </w:r>
          </w:p>
        </w:tc>
        <w:tc>
          <w:tcPr>
            <w:tcW w:w="7926" w:type="dxa"/>
            <w:gridSpan w:val="16"/>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0" w:type="dxa"/>
          <w:trHeight w:val="805" w:hRule="atLeast"/>
          <w:jc w:val="center"/>
        </w:trPr>
        <w:tc>
          <w:tcPr>
            <w:tcW w:w="9622" w:type="dxa"/>
            <w:gridSpan w:val="19"/>
            <w:vAlign w:val="center"/>
          </w:tcPr>
          <w:tbl>
            <w:tblPr>
              <w:tblStyle w:val="11"/>
              <w:tblpPr w:leftFromText="180" w:rightFromText="180" w:vertAnchor="text" w:horzAnchor="page" w:tblpX="-9" w:tblpY="709"/>
              <w:tblOverlap w:val="never"/>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950"/>
              <w:gridCol w:w="1995"/>
              <w:gridCol w:w="1950"/>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02"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lang w:eastAsia="zh-CN"/>
                    </w:rPr>
                    <w:t>20</w:t>
                  </w:r>
                  <w:r>
                    <w:rPr>
                      <w:rFonts w:hint="eastAsia" w:eastAsia="宋体" w:cs="Times New Roman"/>
                      <w:color w:val="000000"/>
                      <w:kern w:val="0"/>
                      <w:szCs w:val="21"/>
                      <w:lang w:val="en-US" w:eastAsia="zh-CN"/>
                    </w:rPr>
                    <w:t>20</w:t>
                  </w:r>
                  <w:r>
                    <w:rPr>
                      <w:rFonts w:eastAsia="宋体" w:cs="Times New Roman"/>
                      <w:color w:val="000000"/>
                      <w:kern w:val="0"/>
                      <w:szCs w:val="21"/>
                    </w:rPr>
                    <w:t>年</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w:t>
                  </w:r>
                  <w:r>
                    <w:rPr>
                      <w:rFonts w:hint="eastAsia" w:eastAsia="宋体" w:cs="Times New Roman"/>
                      <w:color w:val="000000"/>
                      <w:kern w:val="0"/>
                      <w:szCs w:val="21"/>
                      <w:lang w:eastAsia="zh-CN"/>
                    </w:rPr>
                    <w:t>营业</w:t>
                  </w:r>
                  <w:r>
                    <w:rPr>
                      <w:rFonts w:eastAsia="宋体" w:cs="Times New Roman"/>
                      <w:color w:val="000000"/>
                      <w:kern w:val="0"/>
                      <w:szCs w:val="21"/>
                    </w:rPr>
                    <w:t>收入</w:t>
                  </w:r>
                </w:p>
              </w:tc>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0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02"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02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02"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w:t>
                  </w:r>
                  <w:r>
                    <w:rPr>
                      <w:rFonts w:hint="eastAsia" w:eastAsia="宋体" w:cs="Times New Roman"/>
                      <w:color w:val="000000"/>
                      <w:kern w:val="0"/>
                      <w:szCs w:val="21"/>
                      <w:lang w:eastAsia="zh-CN"/>
                    </w:rPr>
                    <w:t>总</w:t>
                  </w:r>
                  <w:r>
                    <w:rPr>
                      <w:rFonts w:eastAsia="宋体" w:cs="Times New Roman"/>
                      <w:color w:val="000000"/>
                      <w:kern w:val="0"/>
                      <w:szCs w:val="21"/>
                    </w:rPr>
                    <w:t>额</w:t>
                  </w:r>
                </w:p>
              </w:tc>
              <w:tc>
                <w:tcPr>
                  <w:tcW w:w="202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02" w:type="dxa"/>
                  <w:vMerge w:val="restart"/>
                  <w:tcBorders>
                    <w:top w:val="single" w:color="auto" w:sz="4" w:space="0"/>
                    <w:left w:val="single" w:color="auto" w:sz="4" w:space="0"/>
                    <w:right w:val="single" w:color="auto" w:sz="4" w:space="0"/>
                  </w:tcBorders>
                  <w:vAlign w:val="center"/>
                </w:tcPr>
                <w:p>
                  <w:pPr>
                    <w:widowControl/>
                    <w:jc w:val="center"/>
                    <w:rPr>
                      <w:rFonts w:eastAsia="宋体" w:cs="Times New Roman"/>
                      <w:color w:val="000000"/>
                      <w:kern w:val="0"/>
                      <w:szCs w:val="21"/>
                    </w:rPr>
                  </w:pPr>
                  <w:r>
                    <w:rPr>
                      <w:rFonts w:hint="eastAsia" w:eastAsia="宋体" w:cs="Times New Roman"/>
                      <w:color w:val="000000"/>
                      <w:kern w:val="0"/>
                      <w:szCs w:val="21"/>
                      <w:lang w:eastAsia="zh-CN"/>
                    </w:rPr>
                    <w:t>2021</w:t>
                  </w:r>
                  <w:r>
                    <w:rPr>
                      <w:rFonts w:eastAsia="宋体" w:cs="Times New Roman"/>
                      <w:color w:val="000000"/>
                      <w:kern w:val="0"/>
                      <w:szCs w:val="21"/>
                    </w:rPr>
                    <w:t>年</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年</w:t>
                  </w:r>
                  <w:r>
                    <w:rPr>
                      <w:rFonts w:hint="eastAsia" w:eastAsia="宋体" w:cs="Times New Roman"/>
                      <w:color w:val="000000"/>
                      <w:kern w:val="0"/>
                      <w:szCs w:val="21"/>
                      <w:lang w:eastAsia="zh-CN"/>
                    </w:rPr>
                    <w:t>营业</w:t>
                  </w:r>
                  <w:r>
                    <w:rPr>
                      <w:rFonts w:eastAsia="宋体" w:cs="Times New Roman"/>
                      <w:color w:val="000000"/>
                      <w:kern w:val="0"/>
                      <w:szCs w:val="21"/>
                    </w:rPr>
                    <w:t>收入</w:t>
                  </w:r>
                </w:p>
              </w:tc>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净利润</w:t>
                  </w:r>
                </w:p>
              </w:tc>
              <w:tc>
                <w:tcPr>
                  <w:tcW w:w="202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02" w:type="dxa"/>
                  <w:vMerge w:val="continue"/>
                  <w:tcBorders>
                    <w:left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资产总额</w:t>
                  </w:r>
                </w:p>
              </w:tc>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负债总额</w:t>
                  </w:r>
                </w:p>
              </w:tc>
              <w:tc>
                <w:tcPr>
                  <w:tcW w:w="202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02" w:type="dxa"/>
                  <w:vMerge w:val="continue"/>
                  <w:tcBorders>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资产负债率</w:t>
                  </w:r>
                </w:p>
              </w:tc>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r>
                    <w:rPr>
                      <w:rFonts w:eastAsia="宋体" w:cs="Times New Roman"/>
                      <w:color w:val="000000"/>
                      <w:kern w:val="0"/>
                      <w:szCs w:val="21"/>
                    </w:rPr>
                    <w:t>纳税</w:t>
                  </w:r>
                  <w:r>
                    <w:rPr>
                      <w:rFonts w:hint="eastAsia" w:eastAsia="宋体" w:cs="Times New Roman"/>
                      <w:color w:val="000000"/>
                      <w:kern w:val="0"/>
                      <w:szCs w:val="21"/>
                      <w:lang w:eastAsia="zh-CN"/>
                    </w:rPr>
                    <w:t>总</w:t>
                  </w:r>
                  <w:r>
                    <w:rPr>
                      <w:rFonts w:eastAsia="宋体" w:cs="Times New Roman"/>
                      <w:color w:val="000000"/>
                      <w:kern w:val="0"/>
                      <w:szCs w:val="21"/>
                    </w:rPr>
                    <w:t>额</w:t>
                  </w:r>
                </w:p>
              </w:tc>
              <w:tc>
                <w:tcPr>
                  <w:tcW w:w="202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Times New Roman"/>
                      <w:color w:val="000000"/>
                      <w:kern w:val="0"/>
                      <w:szCs w:val="21"/>
                    </w:rPr>
                  </w:pPr>
                </w:p>
              </w:tc>
            </w:tr>
          </w:tbl>
          <w:p>
            <w:pPr>
              <w:jc w:val="center"/>
              <w:rPr>
                <w:rFonts w:hint="eastAsia" w:ascii="黑体" w:hAnsi="黑体" w:eastAsia="黑体"/>
                <w:sz w:val="24"/>
                <w:szCs w:val="24"/>
                <w:lang w:eastAsia="zh-CN"/>
              </w:rPr>
            </w:pPr>
            <w:r>
              <w:rPr>
                <w:rFonts w:hint="eastAsia" w:ascii="黑体" w:hAnsi="黑体" w:eastAsia="黑体"/>
                <w:sz w:val="28"/>
                <w:szCs w:val="28"/>
                <w:lang w:eastAsia="zh-CN"/>
              </w:rPr>
              <w:t>二、申请单位经营情况</w:t>
            </w:r>
            <w:r>
              <w:rPr>
                <w:rFonts w:hint="eastAsia" w:ascii="黑体" w:hAnsi="黑体" w:eastAsia="黑体"/>
                <w:sz w:val="28"/>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60" w:hRule="atLeast"/>
          <w:jc w:val="center"/>
        </w:trPr>
        <w:tc>
          <w:tcPr>
            <w:tcW w:w="9600" w:type="dxa"/>
            <w:gridSpan w:val="19"/>
            <w:vAlign w:val="center"/>
          </w:tcPr>
          <w:p>
            <w:pPr>
              <w:jc w:val="center"/>
              <w:rPr>
                <w:rFonts w:ascii="黑体" w:hAnsi="黑体" w:eastAsia="黑体"/>
                <w:sz w:val="24"/>
                <w:szCs w:val="24"/>
              </w:rPr>
            </w:pPr>
            <w:r>
              <w:rPr>
                <w:rFonts w:hint="eastAsia" w:ascii="黑体" w:hAnsi="黑体" w:eastAsia="黑体"/>
                <w:sz w:val="28"/>
                <w:szCs w:val="28"/>
                <w:lang w:eastAsia="zh-CN"/>
              </w:rPr>
              <w:t>三</w:t>
            </w:r>
            <w:r>
              <w:rPr>
                <w:rFonts w:hint="eastAsia" w:ascii="黑体" w:hAnsi="黑体" w:eastAsia="黑体"/>
                <w:sz w:val="28"/>
                <w:szCs w:val="28"/>
              </w:rPr>
              <w:t>、申报专题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97" w:hRule="atLeast"/>
          <w:jc w:val="center"/>
        </w:trPr>
        <w:tc>
          <w:tcPr>
            <w:tcW w:w="9600" w:type="dxa"/>
            <w:gridSpan w:val="19"/>
            <w:vAlign w:val="center"/>
          </w:tcPr>
          <w:p>
            <w:pPr>
              <w:jc w:val="center"/>
              <w:rPr>
                <w:rFonts w:ascii="仿宋_GB2312" w:eastAsia="仿宋_GB2312"/>
                <w:b/>
                <w:bCs/>
                <w:sz w:val="24"/>
                <w:szCs w:val="24"/>
              </w:rPr>
            </w:pPr>
            <w:r>
              <w:rPr>
                <w:rFonts w:hint="eastAsia" w:ascii="宋体" w:hAnsi="宋体" w:eastAsia="宋体" w:cs="宋体"/>
                <w:b/>
                <w:bCs/>
                <w:sz w:val="24"/>
                <w:szCs w:val="24"/>
              </w:rPr>
              <w:t>（一）专题一 优质企业</w:t>
            </w:r>
            <w:r>
              <w:rPr>
                <w:rFonts w:hint="eastAsia" w:ascii="宋体" w:hAnsi="宋体" w:eastAsia="宋体" w:cs="宋体"/>
                <w:b/>
                <w:bCs/>
                <w:sz w:val="24"/>
                <w:szCs w:val="24"/>
                <w:lang w:eastAsia="zh-CN"/>
              </w:rPr>
              <w:t>进驻</w:t>
            </w:r>
            <w:r>
              <w:rPr>
                <w:rFonts w:hint="eastAsia" w:ascii="宋体" w:hAnsi="宋体" w:eastAsia="宋体" w:cs="宋体"/>
                <w:b/>
                <w:bCs/>
                <w:sz w:val="24"/>
                <w:szCs w:val="24"/>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2021</w:t>
            </w:r>
            <w:r>
              <w:rPr>
                <w:rFonts w:hint="eastAsia" w:ascii="宋体" w:hAnsi="宋体" w:eastAsia="宋体" w:cs="宋体"/>
                <w:sz w:val="21"/>
                <w:szCs w:val="21"/>
              </w:rPr>
              <w:t>年营业收入（万元）</w:t>
            </w:r>
          </w:p>
        </w:tc>
        <w:tc>
          <w:tcPr>
            <w:tcW w:w="2340" w:type="dxa"/>
            <w:gridSpan w:val="4"/>
            <w:vAlign w:val="center"/>
          </w:tcPr>
          <w:p>
            <w:pPr>
              <w:rPr>
                <w:rFonts w:hint="eastAsia" w:ascii="宋体" w:hAnsi="宋体" w:eastAsia="宋体" w:cs="宋体"/>
                <w:sz w:val="21"/>
                <w:szCs w:val="21"/>
              </w:rPr>
            </w:pPr>
          </w:p>
        </w:tc>
        <w:tc>
          <w:tcPr>
            <w:tcW w:w="2205" w:type="dxa"/>
            <w:gridSpan w:val="6"/>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2021年网络营业收入（万元）</w:t>
            </w:r>
          </w:p>
        </w:tc>
        <w:tc>
          <w:tcPr>
            <w:tcW w:w="2700" w:type="dxa"/>
            <w:gridSpan w:val="4"/>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2021年营业收入增量（万元）</w:t>
            </w:r>
          </w:p>
        </w:tc>
        <w:tc>
          <w:tcPr>
            <w:tcW w:w="2340" w:type="dxa"/>
            <w:gridSpan w:val="4"/>
            <w:vAlign w:val="center"/>
          </w:tcPr>
          <w:p>
            <w:pPr>
              <w:rPr>
                <w:rFonts w:hint="eastAsia" w:ascii="宋体" w:hAnsi="宋体" w:eastAsia="宋体" w:cs="宋体"/>
                <w:sz w:val="21"/>
                <w:szCs w:val="21"/>
              </w:rPr>
            </w:pPr>
          </w:p>
        </w:tc>
        <w:tc>
          <w:tcPr>
            <w:tcW w:w="220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是否属于重点招商项目</w:t>
            </w:r>
          </w:p>
        </w:tc>
        <w:tc>
          <w:tcPr>
            <w:tcW w:w="2700" w:type="dxa"/>
            <w:gridSpan w:val="4"/>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项目具体名称</w:t>
            </w:r>
          </w:p>
        </w:tc>
        <w:tc>
          <w:tcPr>
            <w:tcW w:w="2340" w:type="dxa"/>
            <w:gridSpan w:val="4"/>
            <w:vAlign w:val="center"/>
          </w:tcPr>
          <w:p>
            <w:pPr>
              <w:rPr>
                <w:rFonts w:hint="eastAsia" w:ascii="宋体" w:hAnsi="宋体" w:eastAsia="宋体" w:cs="宋体"/>
                <w:sz w:val="21"/>
                <w:szCs w:val="21"/>
              </w:rPr>
            </w:pPr>
          </w:p>
        </w:tc>
        <w:tc>
          <w:tcPr>
            <w:tcW w:w="220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招商协议签订时间</w:t>
            </w:r>
          </w:p>
        </w:tc>
        <w:tc>
          <w:tcPr>
            <w:tcW w:w="2700" w:type="dxa"/>
            <w:gridSpan w:val="4"/>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rPr>
            </w:pPr>
            <w:r>
              <w:rPr>
                <w:rFonts w:hint="eastAsia" w:ascii="宋体" w:hAnsi="宋体" w:eastAsia="宋体" w:cs="宋体"/>
                <w:sz w:val="21"/>
                <w:szCs w:val="21"/>
              </w:rPr>
              <w:t>是否被认定为总部</w:t>
            </w:r>
          </w:p>
        </w:tc>
        <w:tc>
          <w:tcPr>
            <w:tcW w:w="2340" w:type="dxa"/>
            <w:gridSpan w:val="4"/>
            <w:vAlign w:val="center"/>
          </w:tcPr>
          <w:p>
            <w:pPr>
              <w:rPr>
                <w:rFonts w:hint="eastAsia" w:ascii="宋体" w:hAnsi="宋体" w:eastAsia="宋体" w:cs="宋体"/>
                <w:sz w:val="21"/>
                <w:szCs w:val="21"/>
              </w:rPr>
            </w:pPr>
          </w:p>
        </w:tc>
        <w:tc>
          <w:tcPr>
            <w:tcW w:w="220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总部认定时间</w:t>
            </w:r>
          </w:p>
        </w:tc>
        <w:tc>
          <w:tcPr>
            <w:tcW w:w="2700" w:type="dxa"/>
            <w:gridSpan w:val="4"/>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认定总部级别（市</w:t>
            </w:r>
            <w:r>
              <w:rPr>
                <w:rFonts w:hint="eastAsia" w:ascii="宋体" w:hAnsi="宋体" w:eastAsia="宋体" w:cs="宋体"/>
                <w:sz w:val="21"/>
                <w:szCs w:val="21"/>
                <w:lang w:val="en-US" w:eastAsia="zh-CN"/>
              </w:rPr>
              <w:t>/区</w:t>
            </w:r>
            <w:r>
              <w:rPr>
                <w:rFonts w:hint="eastAsia" w:ascii="宋体" w:hAnsi="宋体" w:eastAsia="宋体" w:cs="宋体"/>
                <w:sz w:val="21"/>
                <w:szCs w:val="21"/>
                <w:lang w:eastAsia="zh-CN"/>
              </w:rPr>
              <w:t>）</w:t>
            </w:r>
          </w:p>
        </w:tc>
        <w:tc>
          <w:tcPr>
            <w:tcW w:w="2340" w:type="dxa"/>
            <w:gridSpan w:val="4"/>
            <w:vAlign w:val="center"/>
          </w:tcPr>
          <w:p>
            <w:pPr>
              <w:rPr>
                <w:rFonts w:hint="eastAsia" w:ascii="宋体" w:hAnsi="宋体" w:eastAsia="宋体" w:cs="宋体"/>
                <w:sz w:val="21"/>
                <w:szCs w:val="21"/>
              </w:rPr>
            </w:pPr>
          </w:p>
        </w:tc>
        <w:tc>
          <w:tcPr>
            <w:tcW w:w="220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认定总部类型（全国</w:t>
            </w:r>
            <w:r>
              <w:rPr>
                <w:rFonts w:hint="eastAsia" w:ascii="宋体" w:hAnsi="宋体" w:eastAsia="宋体" w:cs="宋体"/>
                <w:sz w:val="21"/>
                <w:szCs w:val="21"/>
                <w:lang w:val="en-US" w:eastAsia="zh-CN"/>
              </w:rPr>
              <w:t>/区域</w:t>
            </w:r>
            <w:r>
              <w:rPr>
                <w:rFonts w:hint="eastAsia" w:ascii="宋体" w:hAnsi="宋体" w:eastAsia="宋体" w:cs="宋体"/>
                <w:sz w:val="21"/>
                <w:szCs w:val="21"/>
                <w:lang w:eastAsia="zh-CN"/>
              </w:rPr>
              <w:t>）</w:t>
            </w:r>
          </w:p>
        </w:tc>
        <w:tc>
          <w:tcPr>
            <w:tcW w:w="2700" w:type="dxa"/>
            <w:gridSpan w:val="4"/>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入统时间</w:t>
            </w:r>
          </w:p>
        </w:tc>
        <w:tc>
          <w:tcPr>
            <w:tcW w:w="2340" w:type="dxa"/>
            <w:gridSpan w:val="4"/>
            <w:vAlign w:val="center"/>
          </w:tcPr>
          <w:p>
            <w:pPr>
              <w:rPr>
                <w:rFonts w:hint="eastAsia" w:ascii="宋体" w:hAnsi="宋体" w:eastAsia="宋体" w:cs="宋体"/>
                <w:sz w:val="21"/>
                <w:szCs w:val="21"/>
              </w:rPr>
            </w:pPr>
          </w:p>
        </w:tc>
        <w:tc>
          <w:tcPr>
            <w:tcW w:w="220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入统具体行业</w:t>
            </w:r>
          </w:p>
        </w:tc>
        <w:tc>
          <w:tcPr>
            <w:tcW w:w="2700" w:type="dxa"/>
            <w:gridSpan w:val="4"/>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4"/>
                <w:szCs w:val="24"/>
              </w:rPr>
            </w:pPr>
            <w:r>
              <w:rPr>
                <w:rFonts w:hint="eastAsia" w:ascii="宋体" w:hAnsi="宋体" w:eastAsia="宋体" w:cs="宋体"/>
                <w:sz w:val="24"/>
                <w:szCs w:val="24"/>
              </w:rPr>
              <w:t>申报奖励金额（万元）</w:t>
            </w:r>
          </w:p>
        </w:tc>
        <w:tc>
          <w:tcPr>
            <w:tcW w:w="7245" w:type="dxa"/>
            <w:gridSpan w:val="14"/>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80" w:hRule="atLeast"/>
          <w:jc w:val="center"/>
        </w:trPr>
        <w:tc>
          <w:tcPr>
            <w:tcW w:w="9600" w:type="dxa"/>
            <w:gridSpan w:val="19"/>
            <w:vAlign w:val="center"/>
          </w:tcPr>
          <w:p>
            <w:pPr>
              <w:jc w:val="center"/>
              <w:rPr>
                <w:rFonts w:ascii="仿宋_GB2312" w:eastAsia="仿宋_GB2312"/>
                <w:b/>
                <w:bCs/>
                <w:sz w:val="24"/>
                <w:szCs w:val="24"/>
              </w:rPr>
            </w:pPr>
            <w:r>
              <w:rPr>
                <w:rFonts w:hint="eastAsia" w:ascii="宋体" w:hAnsi="宋体" w:eastAsia="宋体" w:cs="宋体"/>
                <w:b/>
                <w:bCs/>
                <w:sz w:val="24"/>
                <w:szCs w:val="24"/>
              </w:rPr>
              <w:t>（二）专题二 企业做大做强奖励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2021年营业收入（万元）</w:t>
            </w:r>
          </w:p>
        </w:tc>
        <w:tc>
          <w:tcPr>
            <w:tcW w:w="2340" w:type="dxa"/>
            <w:gridSpan w:val="4"/>
            <w:vAlign w:val="center"/>
          </w:tcPr>
          <w:p>
            <w:pPr>
              <w:rPr>
                <w:rFonts w:hint="eastAsia" w:ascii="宋体" w:hAnsi="宋体" w:eastAsia="宋体" w:cs="宋体"/>
                <w:sz w:val="21"/>
                <w:szCs w:val="21"/>
                <w:lang w:eastAsia="zh-CN"/>
              </w:rPr>
            </w:pPr>
          </w:p>
        </w:tc>
        <w:tc>
          <w:tcPr>
            <w:tcW w:w="220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同比增速（%）</w:t>
            </w:r>
          </w:p>
        </w:tc>
        <w:tc>
          <w:tcPr>
            <w:tcW w:w="2700" w:type="dxa"/>
            <w:gridSpan w:val="4"/>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2021年网络营业收入（万元）</w:t>
            </w:r>
          </w:p>
        </w:tc>
        <w:tc>
          <w:tcPr>
            <w:tcW w:w="2340" w:type="dxa"/>
            <w:gridSpan w:val="4"/>
            <w:vAlign w:val="center"/>
          </w:tcPr>
          <w:p>
            <w:pPr>
              <w:rPr>
                <w:rFonts w:hint="eastAsia" w:ascii="宋体" w:hAnsi="宋体" w:eastAsia="宋体" w:cs="宋体"/>
                <w:sz w:val="21"/>
                <w:szCs w:val="21"/>
                <w:lang w:eastAsia="zh-CN"/>
              </w:rPr>
            </w:pPr>
          </w:p>
        </w:tc>
        <w:tc>
          <w:tcPr>
            <w:tcW w:w="220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同比增速（</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w:t>
            </w:r>
          </w:p>
        </w:tc>
        <w:tc>
          <w:tcPr>
            <w:tcW w:w="2700" w:type="dxa"/>
            <w:gridSpan w:val="4"/>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入统时间</w:t>
            </w:r>
          </w:p>
        </w:tc>
        <w:tc>
          <w:tcPr>
            <w:tcW w:w="2340" w:type="dxa"/>
            <w:gridSpan w:val="4"/>
            <w:vAlign w:val="center"/>
          </w:tcPr>
          <w:p>
            <w:pPr>
              <w:rPr>
                <w:rFonts w:hint="eastAsia" w:ascii="宋体" w:hAnsi="宋体" w:eastAsia="宋体" w:cs="宋体"/>
                <w:sz w:val="21"/>
                <w:szCs w:val="21"/>
                <w:lang w:eastAsia="zh-CN"/>
              </w:rPr>
            </w:pPr>
          </w:p>
        </w:tc>
        <w:tc>
          <w:tcPr>
            <w:tcW w:w="220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入统具体行业</w:t>
            </w:r>
          </w:p>
        </w:tc>
        <w:tc>
          <w:tcPr>
            <w:tcW w:w="2700" w:type="dxa"/>
            <w:gridSpan w:val="4"/>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申报奖励金额（万元）</w:t>
            </w:r>
          </w:p>
        </w:tc>
        <w:tc>
          <w:tcPr>
            <w:tcW w:w="7245" w:type="dxa"/>
            <w:gridSpan w:val="14"/>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80" w:hRule="atLeast"/>
          <w:jc w:val="center"/>
        </w:trPr>
        <w:tc>
          <w:tcPr>
            <w:tcW w:w="9600" w:type="dxa"/>
            <w:gridSpan w:val="19"/>
            <w:vAlign w:val="center"/>
          </w:tcPr>
          <w:p>
            <w:pPr>
              <w:jc w:val="center"/>
              <w:rPr>
                <w:rFonts w:ascii="仿宋_GB2312" w:eastAsia="仿宋_GB2312"/>
                <w:b/>
                <w:bCs/>
                <w:sz w:val="24"/>
                <w:szCs w:val="24"/>
              </w:rPr>
            </w:pPr>
            <w:r>
              <w:rPr>
                <w:rFonts w:hint="eastAsia" w:ascii="宋体" w:hAnsi="宋体" w:eastAsia="宋体" w:cs="宋体"/>
                <w:b/>
                <w:bCs/>
                <w:sz w:val="24"/>
                <w:szCs w:val="24"/>
              </w:rPr>
              <w:t xml:space="preserve">（三）专题三 </w:t>
            </w:r>
            <w:r>
              <w:rPr>
                <w:rFonts w:hint="eastAsia" w:ascii="宋体" w:hAnsi="宋体" w:eastAsia="宋体" w:cs="宋体"/>
                <w:b/>
                <w:bCs/>
                <w:sz w:val="24"/>
                <w:szCs w:val="24"/>
                <w:lang w:eastAsia="zh-CN"/>
              </w:rPr>
              <w:t>企业</w:t>
            </w:r>
            <w:r>
              <w:rPr>
                <w:rFonts w:hint="eastAsia" w:ascii="宋体" w:hAnsi="宋体" w:eastAsia="宋体" w:cs="宋体"/>
                <w:b/>
                <w:bCs/>
                <w:sz w:val="24"/>
                <w:szCs w:val="24"/>
              </w:rPr>
              <w:t>办公场所</w:t>
            </w:r>
            <w:r>
              <w:rPr>
                <w:rFonts w:hint="eastAsia" w:ascii="宋体" w:hAnsi="宋体" w:eastAsia="宋体" w:cs="宋体"/>
                <w:b/>
                <w:bCs/>
                <w:sz w:val="24"/>
                <w:szCs w:val="24"/>
                <w:lang w:eastAsia="zh-CN"/>
              </w:rPr>
              <w:t>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Merge w:val="restart"/>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租赁办公场所</w:t>
            </w:r>
          </w:p>
          <w:p>
            <w:pPr>
              <w:rPr>
                <w:rFonts w:hint="eastAsia" w:ascii="宋体" w:hAnsi="宋体" w:eastAsia="宋体" w:cs="宋体"/>
                <w:sz w:val="21"/>
                <w:szCs w:val="21"/>
                <w:lang w:eastAsia="zh-CN"/>
              </w:rPr>
            </w:pPr>
          </w:p>
        </w:tc>
        <w:tc>
          <w:tcPr>
            <w:tcW w:w="1755" w:type="dxa"/>
            <w:gridSpan w:val="3"/>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租赁办公场所地址</w:t>
            </w:r>
          </w:p>
        </w:tc>
        <w:tc>
          <w:tcPr>
            <w:tcW w:w="1786" w:type="dxa"/>
            <w:gridSpan w:val="5"/>
            <w:vAlign w:val="center"/>
          </w:tcPr>
          <w:p>
            <w:pPr>
              <w:rPr>
                <w:rFonts w:hint="eastAsia" w:ascii="宋体" w:hAnsi="宋体" w:eastAsia="宋体" w:cs="宋体"/>
                <w:sz w:val="21"/>
                <w:szCs w:val="21"/>
                <w:lang w:eastAsia="zh-CN"/>
              </w:rPr>
            </w:pPr>
          </w:p>
        </w:tc>
        <w:tc>
          <w:tcPr>
            <w:tcW w:w="184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办公场所面积（平方米）</w:t>
            </w:r>
          </w:p>
        </w:tc>
        <w:tc>
          <w:tcPr>
            <w:tcW w:w="1859" w:type="dxa"/>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Merge w:val="continue"/>
            <w:vAlign w:val="center"/>
          </w:tcPr>
          <w:p>
            <w:pPr>
              <w:rPr>
                <w:rFonts w:hint="eastAsia" w:ascii="宋体" w:hAnsi="宋体" w:eastAsia="宋体" w:cs="宋体"/>
                <w:sz w:val="21"/>
                <w:szCs w:val="21"/>
                <w:lang w:eastAsia="zh-CN"/>
              </w:rPr>
            </w:pPr>
          </w:p>
        </w:tc>
        <w:tc>
          <w:tcPr>
            <w:tcW w:w="1755" w:type="dxa"/>
            <w:gridSpan w:val="3"/>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租赁起始和截止时间</w:t>
            </w:r>
          </w:p>
        </w:tc>
        <w:tc>
          <w:tcPr>
            <w:tcW w:w="1786" w:type="dxa"/>
            <w:gridSpan w:val="5"/>
            <w:vAlign w:val="center"/>
          </w:tcPr>
          <w:p>
            <w:pPr>
              <w:rPr>
                <w:rFonts w:hint="eastAsia" w:ascii="宋体" w:hAnsi="宋体" w:eastAsia="宋体" w:cs="宋体"/>
                <w:sz w:val="21"/>
                <w:szCs w:val="21"/>
                <w:lang w:eastAsia="zh-CN"/>
              </w:rPr>
            </w:pPr>
          </w:p>
        </w:tc>
        <w:tc>
          <w:tcPr>
            <w:tcW w:w="184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租金价格（元</w:t>
            </w:r>
            <w:r>
              <w:rPr>
                <w:rFonts w:hint="eastAsia" w:ascii="宋体" w:hAnsi="宋体" w:eastAsia="宋体" w:cs="宋体"/>
                <w:sz w:val="21"/>
                <w:szCs w:val="21"/>
                <w:lang w:val="en-US" w:eastAsia="zh-CN"/>
              </w:rPr>
              <w:t>/平方米）</w:t>
            </w:r>
          </w:p>
        </w:tc>
        <w:tc>
          <w:tcPr>
            <w:tcW w:w="1859" w:type="dxa"/>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Merge w:val="continue"/>
            <w:vAlign w:val="center"/>
          </w:tcPr>
          <w:p>
            <w:pPr>
              <w:rPr>
                <w:rFonts w:hint="eastAsia" w:ascii="宋体" w:hAnsi="宋体" w:eastAsia="宋体" w:cs="宋体"/>
                <w:sz w:val="21"/>
                <w:szCs w:val="21"/>
                <w:lang w:eastAsia="zh-CN"/>
              </w:rPr>
            </w:pPr>
          </w:p>
        </w:tc>
        <w:tc>
          <w:tcPr>
            <w:tcW w:w="1755" w:type="dxa"/>
            <w:gridSpan w:val="3"/>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每月租金</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（元</w:t>
            </w:r>
            <w:r>
              <w:rPr>
                <w:rFonts w:hint="eastAsia" w:ascii="宋体" w:hAnsi="宋体" w:eastAsia="宋体" w:cs="宋体"/>
                <w:sz w:val="21"/>
                <w:szCs w:val="21"/>
                <w:lang w:val="en-US" w:eastAsia="zh-CN"/>
              </w:rPr>
              <w:t>/月</w:t>
            </w:r>
            <w:r>
              <w:rPr>
                <w:rFonts w:hint="eastAsia" w:ascii="宋体" w:hAnsi="宋体" w:eastAsia="宋体" w:cs="宋体"/>
                <w:sz w:val="21"/>
                <w:szCs w:val="21"/>
                <w:lang w:eastAsia="zh-CN"/>
              </w:rPr>
              <w:t>）</w:t>
            </w:r>
          </w:p>
        </w:tc>
        <w:tc>
          <w:tcPr>
            <w:tcW w:w="1786" w:type="dxa"/>
            <w:gridSpan w:val="5"/>
            <w:vAlign w:val="center"/>
          </w:tcPr>
          <w:p>
            <w:pPr>
              <w:rPr>
                <w:rFonts w:hint="eastAsia" w:ascii="宋体" w:hAnsi="宋体" w:eastAsia="宋体" w:cs="宋体"/>
                <w:sz w:val="21"/>
                <w:szCs w:val="21"/>
                <w:lang w:eastAsia="zh-CN"/>
              </w:rPr>
            </w:pPr>
          </w:p>
        </w:tc>
        <w:tc>
          <w:tcPr>
            <w:tcW w:w="184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2021年缴纳租金</w:t>
            </w:r>
            <w:r>
              <w:rPr>
                <w:rFonts w:hint="eastAsia" w:ascii="宋体" w:hAnsi="宋体" w:eastAsia="宋体" w:cs="宋体"/>
                <w:sz w:val="21"/>
                <w:szCs w:val="21"/>
                <w:lang w:eastAsia="zh-CN"/>
              </w:rPr>
              <w:t>（万元）</w:t>
            </w:r>
          </w:p>
        </w:tc>
        <w:tc>
          <w:tcPr>
            <w:tcW w:w="1859" w:type="dxa"/>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Merge w:val="continue"/>
            <w:vAlign w:val="center"/>
          </w:tcPr>
          <w:p>
            <w:pPr>
              <w:rPr>
                <w:rFonts w:hint="eastAsia" w:ascii="宋体" w:hAnsi="宋体" w:eastAsia="宋体" w:cs="宋体"/>
                <w:sz w:val="21"/>
                <w:szCs w:val="21"/>
                <w:lang w:eastAsia="zh-CN"/>
              </w:rPr>
            </w:pPr>
          </w:p>
        </w:tc>
        <w:tc>
          <w:tcPr>
            <w:tcW w:w="1755" w:type="dxa"/>
            <w:gridSpan w:val="3"/>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入统时间</w:t>
            </w:r>
          </w:p>
        </w:tc>
        <w:tc>
          <w:tcPr>
            <w:tcW w:w="1786" w:type="dxa"/>
            <w:gridSpan w:val="5"/>
            <w:vAlign w:val="center"/>
          </w:tcPr>
          <w:p>
            <w:pPr>
              <w:rPr>
                <w:rFonts w:hint="eastAsia" w:ascii="宋体" w:hAnsi="宋体" w:eastAsia="宋体" w:cs="宋体"/>
                <w:sz w:val="21"/>
                <w:szCs w:val="21"/>
                <w:lang w:eastAsia="zh-CN"/>
              </w:rPr>
            </w:pPr>
          </w:p>
        </w:tc>
        <w:tc>
          <w:tcPr>
            <w:tcW w:w="184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入统具体行业</w:t>
            </w:r>
          </w:p>
        </w:tc>
        <w:tc>
          <w:tcPr>
            <w:tcW w:w="1859" w:type="dxa"/>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Merge w:val="restart"/>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2.购买办公物业</w:t>
            </w:r>
          </w:p>
        </w:tc>
        <w:tc>
          <w:tcPr>
            <w:tcW w:w="1755" w:type="dxa"/>
            <w:gridSpan w:val="3"/>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购买办公场所地址</w:t>
            </w:r>
          </w:p>
        </w:tc>
        <w:tc>
          <w:tcPr>
            <w:tcW w:w="1786" w:type="dxa"/>
            <w:gridSpan w:val="5"/>
            <w:vAlign w:val="center"/>
          </w:tcPr>
          <w:p>
            <w:pPr>
              <w:rPr>
                <w:rFonts w:hint="eastAsia" w:ascii="宋体" w:hAnsi="宋体" w:eastAsia="宋体" w:cs="宋体"/>
                <w:sz w:val="21"/>
                <w:szCs w:val="21"/>
                <w:lang w:eastAsia="zh-CN"/>
              </w:rPr>
            </w:pPr>
          </w:p>
        </w:tc>
        <w:tc>
          <w:tcPr>
            <w:tcW w:w="184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所在办公项目名称</w:t>
            </w:r>
          </w:p>
        </w:tc>
        <w:tc>
          <w:tcPr>
            <w:tcW w:w="1859" w:type="dxa"/>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Merge w:val="continue"/>
            <w:vAlign w:val="center"/>
          </w:tcPr>
          <w:p>
            <w:pPr>
              <w:rPr>
                <w:rFonts w:hint="eastAsia" w:ascii="宋体" w:hAnsi="宋体" w:eastAsia="宋体" w:cs="宋体"/>
                <w:sz w:val="21"/>
                <w:szCs w:val="21"/>
                <w:lang w:eastAsia="zh-CN"/>
              </w:rPr>
            </w:pPr>
          </w:p>
        </w:tc>
        <w:tc>
          <w:tcPr>
            <w:tcW w:w="1755" w:type="dxa"/>
            <w:gridSpan w:val="3"/>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购买面积（平方米）</w:t>
            </w:r>
          </w:p>
        </w:tc>
        <w:tc>
          <w:tcPr>
            <w:tcW w:w="1786" w:type="dxa"/>
            <w:gridSpan w:val="5"/>
            <w:vAlign w:val="center"/>
          </w:tcPr>
          <w:p>
            <w:pPr>
              <w:rPr>
                <w:rFonts w:hint="eastAsia" w:ascii="宋体" w:hAnsi="宋体" w:eastAsia="宋体" w:cs="宋体"/>
                <w:sz w:val="21"/>
                <w:szCs w:val="21"/>
                <w:lang w:eastAsia="zh-CN"/>
              </w:rPr>
            </w:pPr>
          </w:p>
        </w:tc>
        <w:tc>
          <w:tcPr>
            <w:tcW w:w="184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购买合同签订时间</w:t>
            </w:r>
          </w:p>
        </w:tc>
        <w:tc>
          <w:tcPr>
            <w:tcW w:w="1859" w:type="dxa"/>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Merge w:val="continue"/>
            <w:vAlign w:val="center"/>
          </w:tcPr>
          <w:p>
            <w:pPr>
              <w:rPr>
                <w:rFonts w:hint="eastAsia" w:ascii="宋体" w:hAnsi="宋体" w:eastAsia="宋体" w:cs="宋体"/>
                <w:sz w:val="21"/>
                <w:szCs w:val="21"/>
                <w:lang w:eastAsia="zh-CN"/>
              </w:rPr>
            </w:pPr>
          </w:p>
        </w:tc>
        <w:tc>
          <w:tcPr>
            <w:tcW w:w="1755" w:type="dxa"/>
            <w:gridSpan w:val="3"/>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购买单价（元</w:t>
            </w:r>
            <w:r>
              <w:rPr>
                <w:rFonts w:hint="eastAsia" w:ascii="宋体" w:hAnsi="宋体" w:eastAsia="宋体" w:cs="宋体"/>
                <w:sz w:val="21"/>
                <w:szCs w:val="21"/>
                <w:lang w:val="en-US" w:eastAsia="zh-CN"/>
              </w:rPr>
              <w:t>/平方米）</w:t>
            </w:r>
          </w:p>
        </w:tc>
        <w:tc>
          <w:tcPr>
            <w:tcW w:w="1786" w:type="dxa"/>
            <w:gridSpan w:val="5"/>
            <w:vAlign w:val="center"/>
          </w:tcPr>
          <w:p>
            <w:pPr>
              <w:rPr>
                <w:rFonts w:hint="eastAsia" w:ascii="宋体" w:hAnsi="宋体" w:eastAsia="宋体" w:cs="宋体"/>
                <w:sz w:val="21"/>
                <w:szCs w:val="21"/>
                <w:lang w:eastAsia="zh-CN"/>
              </w:rPr>
            </w:pPr>
          </w:p>
        </w:tc>
        <w:tc>
          <w:tcPr>
            <w:tcW w:w="184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购房总金额（万元）</w:t>
            </w:r>
          </w:p>
        </w:tc>
        <w:tc>
          <w:tcPr>
            <w:tcW w:w="1859" w:type="dxa"/>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355" w:type="dxa"/>
            <w:gridSpan w:val="5"/>
            <w:vMerge w:val="continue"/>
            <w:vAlign w:val="center"/>
          </w:tcPr>
          <w:p>
            <w:pPr>
              <w:rPr>
                <w:rFonts w:hint="eastAsia" w:ascii="宋体" w:hAnsi="宋体" w:eastAsia="宋体" w:cs="宋体"/>
                <w:sz w:val="21"/>
                <w:szCs w:val="21"/>
                <w:lang w:eastAsia="zh-CN"/>
              </w:rPr>
            </w:pPr>
          </w:p>
        </w:tc>
        <w:tc>
          <w:tcPr>
            <w:tcW w:w="1755" w:type="dxa"/>
            <w:gridSpan w:val="3"/>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入统时间</w:t>
            </w:r>
          </w:p>
        </w:tc>
        <w:tc>
          <w:tcPr>
            <w:tcW w:w="1786" w:type="dxa"/>
            <w:gridSpan w:val="5"/>
            <w:vAlign w:val="center"/>
          </w:tcPr>
          <w:p>
            <w:pPr>
              <w:rPr>
                <w:rFonts w:hint="eastAsia" w:ascii="宋体" w:hAnsi="宋体" w:eastAsia="宋体" w:cs="宋体"/>
                <w:sz w:val="21"/>
                <w:szCs w:val="21"/>
                <w:lang w:eastAsia="zh-CN"/>
              </w:rPr>
            </w:pPr>
          </w:p>
        </w:tc>
        <w:tc>
          <w:tcPr>
            <w:tcW w:w="184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入统具体行业</w:t>
            </w:r>
          </w:p>
        </w:tc>
        <w:tc>
          <w:tcPr>
            <w:tcW w:w="1859" w:type="dxa"/>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80" w:hRule="atLeast"/>
          <w:jc w:val="center"/>
        </w:trPr>
        <w:tc>
          <w:tcPr>
            <w:tcW w:w="2355" w:type="dxa"/>
            <w:gridSpan w:val="5"/>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申报奖励金额（万元）</w:t>
            </w:r>
          </w:p>
        </w:tc>
        <w:tc>
          <w:tcPr>
            <w:tcW w:w="7245" w:type="dxa"/>
            <w:gridSpan w:val="14"/>
            <w:vAlign w:val="center"/>
          </w:tcPr>
          <w:p>
            <w:pP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62" w:hRule="atLeast"/>
          <w:jc w:val="center"/>
        </w:trPr>
        <w:tc>
          <w:tcPr>
            <w:tcW w:w="9600" w:type="dxa"/>
            <w:gridSpan w:val="19"/>
            <w:vAlign w:val="center"/>
          </w:tcPr>
          <w:p>
            <w:pPr>
              <w:jc w:val="center"/>
              <w:rPr>
                <w:rFonts w:ascii="仿宋_GB2312" w:eastAsia="仿宋_GB2312"/>
                <w:b/>
                <w:bCs/>
                <w:sz w:val="24"/>
                <w:szCs w:val="24"/>
              </w:rPr>
            </w:pPr>
            <w:r>
              <w:rPr>
                <w:rFonts w:hint="eastAsia" w:ascii="宋体" w:hAnsi="宋体" w:eastAsia="宋体" w:cs="宋体"/>
                <w:b/>
                <w:bCs/>
                <w:sz w:val="24"/>
                <w:szCs w:val="24"/>
              </w:rPr>
              <w:t>（四）专题四 企业人才培育</w:t>
            </w:r>
            <w:r>
              <w:rPr>
                <w:rFonts w:hint="eastAsia" w:ascii="宋体" w:hAnsi="宋体" w:eastAsia="宋体" w:cs="宋体"/>
                <w:b/>
                <w:bCs/>
                <w:sz w:val="24"/>
                <w:szCs w:val="24"/>
                <w:lang w:eastAsia="zh-CN"/>
              </w:rPr>
              <w:t>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jc w:val="center"/>
        </w:trPr>
        <w:tc>
          <w:tcPr>
            <w:tcW w:w="1876" w:type="dxa"/>
            <w:gridSpan w:val="2"/>
            <w:vMerge w:val="restart"/>
            <w:vAlign w:val="center"/>
          </w:tcPr>
          <w:p>
            <w:pPr>
              <w:rPr>
                <w:rFonts w:hint="eastAsia" w:ascii="宋体" w:hAnsi="宋体" w:eastAsia="宋体" w:cs="宋体"/>
                <w:lang w:eastAsia="zh-CN"/>
              </w:rPr>
            </w:pPr>
            <w:r>
              <w:rPr>
                <w:rFonts w:hint="eastAsia" w:ascii="宋体" w:hAnsi="宋体" w:eastAsia="宋体" w:cs="宋体"/>
                <w:lang w:val="en-US" w:eastAsia="zh-CN"/>
              </w:rPr>
              <w:t>1.</w:t>
            </w:r>
            <w:r>
              <w:rPr>
                <w:rFonts w:hint="eastAsia" w:ascii="宋体" w:hAnsi="宋体" w:eastAsia="宋体" w:cs="宋体"/>
                <w:lang w:eastAsia="zh-CN"/>
              </w:rPr>
              <w:t>境外高端人才奖励</w:t>
            </w:r>
          </w:p>
        </w:tc>
        <w:tc>
          <w:tcPr>
            <w:tcW w:w="1860" w:type="dxa"/>
            <w:gridSpan w:val="5"/>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姓名</w:t>
            </w:r>
          </w:p>
        </w:tc>
        <w:tc>
          <w:tcPr>
            <w:tcW w:w="1935" w:type="dxa"/>
            <w:gridSpan w:val="5"/>
            <w:vAlign w:val="center"/>
          </w:tcPr>
          <w:p>
            <w:pPr>
              <w:jc w:val="center"/>
              <w:rPr>
                <w:rFonts w:hint="eastAsia" w:ascii="宋体" w:hAnsi="宋体" w:eastAsia="宋体" w:cs="宋体"/>
              </w:rPr>
            </w:pPr>
            <w:r>
              <w:rPr>
                <w:rFonts w:hint="eastAsia" w:ascii="宋体" w:hAnsi="宋体" w:eastAsia="宋体" w:cs="宋体"/>
                <w:lang w:eastAsia="zh-CN"/>
              </w:rPr>
              <w:t>职务</w:t>
            </w:r>
          </w:p>
        </w:tc>
        <w:tc>
          <w:tcPr>
            <w:tcW w:w="1980" w:type="dxa"/>
            <w:gridSpan w:val="5"/>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入职时间</w:t>
            </w:r>
          </w:p>
        </w:tc>
        <w:tc>
          <w:tcPr>
            <w:tcW w:w="1949" w:type="dxa"/>
            <w:gridSpan w:val="2"/>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2021年个人所得税（元）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1.</w:t>
            </w:r>
          </w:p>
        </w:tc>
        <w:tc>
          <w:tcPr>
            <w:tcW w:w="1935" w:type="dxa"/>
            <w:gridSpan w:val="5"/>
            <w:vAlign w:val="center"/>
          </w:tcPr>
          <w:p>
            <w:pPr>
              <w:rPr>
                <w:rFonts w:hint="eastAsia" w:ascii="宋体" w:hAnsi="宋体" w:eastAsia="宋体" w:cs="宋体"/>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2.</w:t>
            </w:r>
          </w:p>
        </w:tc>
        <w:tc>
          <w:tcPr>
            <w:tcW w:w="1935" w:type="dxa"/>
            <w:gridSpan w:val="5"/>
            <w:vAlign w:val="center"/>
          </w:tcPr>
          <w:p>
            <w:pPr>
              <w:rPr>
                <w:rFonts w:hint="eastAsia" w:ascii="宋体" w:hAnsi="宋体" w:eastAsia="宋体" w:cs="宋体"/>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3.</w:t>
            </w:r>
          </w:p>
        </w:tc>
        <w:tc>
          <w:tcPr>
            <w:tcW w:w="1935" w:type="dxa"/>
            <w:gridSpan w:val="5"/>
            <w:vAlign w:val="center"/>
          </w:tcPr>
          <w:p>
            <w:pPr>
              <w:rPr>
                <w:rFonts w:hint="eastAsia" w:ascii="宋体" w:hAnsi="宋体" w:eastAsia="宋体" w:cs="宋体"/>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w:t>
            </w:r>
          </w:p>
        </w:tc>
        <w:tc>
          <w:tcPr>
            <w:tcW w:w="1935" w:type="dxa"/>
            <w:gridSpan w:val="5"/>
            <w:vAlign w:val="center"/>
          </w:tcPr>
          <w:p>
            <w:pPr>
              <w:rPr>
                <w:rFonts w:hint="eastAsia" w:ascii="宋体" w:hAnsi="宋体" w:eastAsia="宋体" w:cs="宋体"/>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jc w:val="center"/>
        </w:trPr>
        <w:tc>
          <w:tcPr>
            <w:tcW w:w="1876" w:type="dxa"/>
            <w:gridSpan w:val="2"/>
            <w:vMerge w:val="restart"/>
            <w:vAlign w:val="center"/>
          </w:tcPr>
          <w:p>
            <w:pPr>
              <w:rPr>
                <w:rFonts w:hint="eastAsia" w:ascii="宋体" w:hAnsi="宋体" w:eastAsia="宋体" w:cs="宋体"/>
                <w:lang w:eastAsia="zh-CN"/>
              </w:rPr>
            </w:pPr>
            <w:r>
              <w:rPr>
                <w:rFonts w:hint="eastAsia" w:ascii="宋体" w:hAnsi="宋体" w:eastAsia="宋体" w:cs="宋体"/>
                <w:lang w:val="en-US" w:eastAsia="zh-CN"/>
              </w:rPr>
              <w:t>2.境内高管奖励</w:t>
            </w:r>
          </w:p>
        </w:tc>
        <w:tc>
          <w:tcPr>
            <w:tcW w:w="1860" w:type="dxa"/>
            <w:gridSpan w:val="5"/>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姓名</w:t>
            </w:r>
          </w:p>
        </w:tc>
        <w:tc>
          <w:tcPr>
            <w:tcW w:w="1935" w:type="dxa"/>
            <w:gridSpan w:val="5"/>
            <w:vAlign w:val="center"/>
          </w:tcPr>
          <w:p>
            <w:pPr>
              <w:jc w:val="center"/>
              <w:rPr>
                <w:rFonts w:hint="eastAsia" w:ascii="宋体" w:hAnsi="宋体" w:eastAsia="宋体" w:cs="宋体"/>
              </w:rPr>
            </w:pPr>
            <w:r>
              <w:rPr>
                <w:rFonts w:hint="eastAsia" w:ascii="宋体" w:hAnsi="宋体" w:eastAsia="宋体" w:cs="宋体"/>
                <w:lang w:eastAsia="zh-CN"/>
              </w:rPr>
              <w:t>职务</w:t>
            </w:r>
          </w:p>
        </w:tc>
        <w:tc>
          <w:tcPr>
            <w:tcW w:w="1980" w:type="dxa"/>
            <w:gridSpan w:val="5"/>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入职时间</w:t>
            </w:r>
          </w:p>
        </w:tc>
        <w:tc>
          <w:tcPr>
            <w:tcW w:w="1949" w:type="dxa"/>
            <w:gridSpan w:val="2"/>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2021年个人所得税（元）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1.</w:t>
            </w:r>
          </w:p>
        </w:tc>
        <w:tc>
          <w:tcPr>
            <w:tcW w:w="1935" w:type="dxa"/>
            <w:gridSpan w:val="5"/>
            <w:vAlign w:val="center"/>
          </w:tcPr>
          <w:p>
            <w:pPr>
              <w:rPr>
                <w:rFonts w:hint="eastAsia" w:ascii="宋体" w:hAnsi="宋体" w:eastAsia="宋体" w:cs="宋体"/>
                <w:lang w:val="en-US" w:eastAsia="zh-CN"/>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2.</w:t>
            </w:r>
          </w:p>
        </w:tc>
        <w:tc>
          <w:tcPr>
            <w:tcW w:w="1935" w:type="dxa"/>
            <w:gridSpan w:val="5"/>
            <w:vAlign w:val="center"/>
          </w:tcPr>
          <w:p>
            <w:pPr>
              <w:rPr>
                <w:rFonts w:hint="eastAsia" w:ascii="宋体" w:hAnsi="宋体" w:eastAsia="宋体" w:cs="宋体"/>
                <w:lang w:val="en-US" w:eastAsia="zh-CN"/>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3.</w:t>
            </w:r>
          </w:p>
        </w:tc>
        <w:tc>
          <w:tcPr>
            <w:tcW w:w="1935" w:type="dxa"/>
            <w:gridSpan w:val="5"/>
            <w:vAlign w:val="center"/>
          </w:tcPr>
          <w:p>
            <w:pPr>
              <w:rPr>
                <w:rFonts w:hint="eastAsia" w:ascii="宋体" w:hAnsi="宋体" w:eastAsia="宋体" w:cs="宋体"/>
                <w:lang w:val="en-US" w:eastAsia="zh-CN"/>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w:t>
            </w:r>
          </w:p>
        </w:tc>
        <w:tc>
          <w:tcPr>
            <w:tcW w:w="1935" w:type="dxa"/>
            <w:gridSpan w:val="5"/>
            <w:vAlign w:val="center"/>
          </w:tcPr>
          <w:p>
            <w:pPr>
              <w:rPr>
                <w:rFonts w:hint="eastAsia" w:ascii="宋体" w:hAnsi="宋体" w:eastAsia="宋体" w:cs="宋体"/>
                <w:lang w:val="en-US" w:eastAsia="zh-CN"/>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90" w:hRule="atLeast"/>
          <w:jc w:val="center"/>
        </w:trPr>
        <w:tc>
          <w:tcPr>
            <w:tcW w:w="1876" w:type="dxa"/>
            <w:gridSpan w:val="2"/>
            <w:vMerge w:val="restart"/>
            <w:vAlign w:val="center"/>
          </w:tcPr>
          <w:p>
            <w:pPr>
              <w:rPr>
                <w:rFonts w:hint="eastAsia" w:ascii="宋体" w:hAnsi="宋体" w:eastAsia="宋体" w:cs="宋体"/>
                <w:lang w:eastAsia="zh-CN"/>
              </w:rPr>
            </w:pPr>
            <w:r>
              <w:rPr>
                <w:rFonts w:hint="eastAsia" w:ascii="宋体" w:hAnsi="宋体" w:eastAsia="宋体" w:cs="宋体"/>
                <w:lang w:val="en-US" w:eastAsia="zh-CN"/>
              </w:rPr>
              <w:t>3.新招录员工奖励</w:t>
            </w:r>
          </w:p>
        </w:tc>
        <w:tc>
          <w:tcPr>
            <w:tcW w:w="1860" w:type="dxa"/>
            <w:gridSpan w:val="5"/>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姓名</w:t>
            </w:r>
          </w:p>
        </w:tc>
        <w:tc>
          <w:tcPr>
            <w:tcW w:w="1935" w:type="dxa"/>
            <w:gridSpan w:val="5"/>
            <w:vAlign w:val="center"/>
          </w:tcPr>
          <w:p>
            <w:pPr>
              <w:jc w:val="center"/>
              <w:rPr>
                <w:rFonts w:hint="eastAsia" w:ascii="宋体" w:hAnsi="宋体" w:eastAsia="宋体" w:cs="宋体"/>
                <w:lang w:eastAsia="zh-CN"/>
              </w:rPr>
            </w:pPr>
            <w:r>
              <w:rPr>
                <w:rFonts w:hint="eastAsia" w:ascii="宋体" w:hAnsi="宋体" w:eastAsia="宋体" w:cs="宋体"/>
                <w:lang w:eastAsia="zh-CN"/>
              </w:rPr>
              <w:t>全日制学历</w:t>
            </w:r>
          </w:p>
        </w:tc>
        <w:tc>
          <w:tcPr>
            <w:tcW w:w="1980" w:type="dxa"/>
            <w:gridSpan w:val="5"/>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入职时间</w:t>
            </w:r>
          </w:p>
        </w:tc>
        <w:tc>
          <w:tcPr>
            <w:tcW w:w="1949" w:type="dxa"/>
            <w:gridSpan w:val="2"/>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入户时间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1.</w:t>
            </w:r>
          </w:p>
        </w:tc>
        <w:tc>
          <w:tcPr>
            <w:tcW w:w="1935" w:type="dxa"/>
            <w:gridSpan w:val="5"/>
            <w:vAlign w:val="center"/>
          </w:tcPr>
          <w:p>
            <w:pPr>
              <w:rPr>
                <w:rFonts w:hint="eastAsia" w:ascii="宋体" w:hAnsi="宋体" w:eastAsia="宋体" w:cs="宋体"/>
                <w:lang w:eastAsia="zh-CN"/>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2.</w:t>
            </w:r>
          </w:p>
        </w:tc>
        <w:tc>
          <w:tcPr>
            <w:tcW w:w="1935" w:type="dxa"/>
            <w:gridSpan w:val="5"/>
            <w:vAlign w:val="center"/>
          </w:tcPr>
          <w:p>
            <w:pPr>
              <w:rPr>
                <w:rFonts w:hint="eastAsia" w:ascii="宋体" w:hAnsi="宋体" w:eastAsia="宋体" w:cs="宋体"/>
                <w:lang w:eastAsia="zh-CN"/>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3.</w:t>
            </w:r>
          </w:p>
        </w:tc>
        <w:tc>
          <w:tcPr>
            <w:tcW w:w="1935" w:type="dxa"/>
            <w:gridSpan w:val="5"/>
            <w:vAlign w:val="center"/>
          </w:tcPr>
          <w:p>
            <w:pPr>
              <w:rPr>
                <w:rFonts w:hint="eastAsia" w:ascii="宋体" w:hAnsi="宋体" w:eastAsia="宋体" w:cs="宋体"/>
                <w:lang w:eastAsia="zh-CN"/>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w:t>
            </w:r>
          </w:p>
        </w:tc>
        <w:tc>
          <w:tcPr>
            <w:tcW w:w="1935" w:type="dxa"/>
            <w:gridSpan w:val="5"/>
            <w:vAlign w:val="center"/>
          </w:tcPr>
          <w:p>
            <w:pPr>
              <w:rPr>
                <w:rFonts w:hint="eastAsia" w:ascii="宋体" w:hAnsi="宋体" w:eastAsia="宋体" w:cs="宋体"/>
                <w:lang w:eastAsia="zh-CN"/>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55" w:hRule="atLeast"/>
          <w:jc w:val="center"/>
        </w:trPr>
        <w:tc>
          <w:tcPr>
            <w:tcW w:w="1876" w:type="dxa"/>
            <w:gridSpan w:val="2"/>
            <w:vMerge w:val="restart"/>
            <w:vAlign w:val="center"/>
          </w:tcPr>
          <w:p>
            <w:pPr>
              <w:rPr>
                <w:rFonts w:hint="eastAsia" w:ascii="宋体" w:hAnsi="宋体" w:eastAsia="宋体" w:cs="宋体"/>
                <w:lang w:eastAsia="zh-CN"/>
              </w:rPr>
            </w:pPr>
            <w:r>
              <w:rPr>
                <w:rFonts w:hint="eastAsia" w:ascii="宋体" w:hAnsi="宋体" w:eastAsia="宋体" w:cs="宋体"/>
                <w:lang w:val="en-US" w:eastAsia="zh-CN"/>
              </w:rPr>
              <w:t>4.高级职称奖励</w:t>
            </w:r>
          </w:p>
        </w:tc>
        <w:tc>
          <w:tcPr>
            <w:tcW w:w="1860" w:type="dxa"/>
            <w:gridSpan w:val="5"/>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姓名</w:t>
            </w:r>
          </w:p>
        </w:tc>
        <w:tc>
          <w:tcPr>
            <w:tcW w:w="1935" w:type="dxa"/>
            <w:gridSpan w:val="5"/>
            <w:vAlign w:val="center"/>
          </w:tcPr>
          <w:p>
            <w:pPr>
              <w:jc w:val="center"/>
              <w:rPr>
                <w:rFonts w:hint="eastAsia" w:ascii="宋体" w:hAnsi="宋体" w:eastAsia="宋体" w:cs="宋体"/>
                <w:lang w:eastAsia="zh-CN"/>
              </w:rPr>
            </w:pPr>
            <w:r>
              <w:rPr>
                <w:rFonts w:hint="eastAsia" w:ascii="宋体" w:hAnsi="宋体" w:eastAsia="宋体" w:cs="宋体"/>
                <w:lang w:eastAsia="zh-CN"/>
              </w:rPr>
              <w:t>职称（职业资格）</w:t>
            </w:r>
          </w:p>
        </w:tc>
        <w:tc>
          <w:tcPr>
            <w:tcW w:w="1980" w:type="dxa"/>
            <w:gridSpan w:val="5"/>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入职时间</w:t>
            </w:r>
          </w:p>
        </w:tc>
        <w:tc>
          <w:tcPr>
            <w:tcW w:w="1949" w:type="dxa"/>
            <w:gridSpan w:val="2"/>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入户时间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1.</w:t>
            </w:r>
          </w:p>
        </w:tc>
        <w:tc>
          <w:tcPr>
            <w:tcW w:w="1935" w:type="dxa"/>
            <w:gridSpan w:val="5"/>
            <w:vAlign w:val="center"/>
          </w:tcPr>
          <w:p>
            <w:pPr>
              <w:rPr>
                <w:rFonts w:hint="eastAsia" w:ascii="宋体" w:hAnsi="宋体" w:eastAsia="宋体" w:cs="宋体"/>
              </w:rPr>
            </w:pPr>
          </w:p>
        </w:tc>
        <w:tc>
          <w:tcPr>
            <w:tcW w:w="1980" w:type="dxa"/>
            <w:gridSpan w:val="5"/>
            <w:vAlign w:val="center"/>
          </w:tcPr>
          <w:p>
            <w:pPr>
              <w:jc w:val="center"/>
              <w:rPr>
                <w:rFonts w:hint="eastAsia" w:ascii="宋体" w:hAnsi="宋体" w:eastAsia="宋体" w:cs="宋体"/>
                <w:lang w:val="en-US" w:eastAsia="zh-CN"/>
              </w:rPr>
            </w:pPr>
          </w:p>
        </w:tc>
        <w:tc>
          <w:tcPr>
            <w:tcW w:w="1949" w:type="dxa"/>
            <w:gridSpan w:val="2"/>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2.</w:t>
            </w:r>
          </w:p>
        </w:tc>
        <w:tc>
          <w:tcPr>
            <w:tcW w:w="1935" w:type="dxa"/>
            <w:gridSpan w:val="5"/>
            <w:vAlign w:val="center"/>
          </w:tcPr>
          <w:p>
            <w:pPr>
              <w:rPr>
                <w:rFonts w:hint="eastAsia" w:ascii="宋体" w:hAnsi="宋体" w:eastAsia="宋体" w:cs="宋体"/>
              </w:rPr>
            </w:pPr>
          </w:p>
        </w:tc>
        <w:tc>
          <w:tcPr>
            <w:tcW w:w="1980" w:type="dxa"/>
            <w:gridSpan w:val="5"/>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4"/>
                <w:szCs w:val="24"/>
              </w:rPr>
            </w:pPr>
          </w:p>
        </w:tc>
        <w:tc>
          <w:tcPr>
            <w:tcW w:w="1949" w:type="dxa"/>
            <w:gridSpan w:val="2"/>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3.</w:t>
            </w:r>
          </w:p>
        </w:tc>
        <w:tc>
          <w:tcPr>
            <w:tcW w:w="1935" w:type="dxa"/>
            <w:gridSpan w:val="5"/>
            <w:vAlign w:val="center"/>
          </w:tcPr>
          <w:p>
            <w:pPr>
              <w:rPr>
                <w:rFonts w:hint="eastAsia" w:ascii="宋体" w:hAnsi="宋体" w:eastAsia="宋体" w:cs="宋体"/>
              </w:rPr>
            </w:pPr>
          </w:p>
        </w:tc>
        <w:tc>
          <w:tcPr>
            <w:tcW w:w="1980" w:type="dxa"/>
            <w:gridSpan w:val="5"/>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4"/>
                <w:szCs w:val="24"/>
              </w:rPr>
            </w:pPr>
          </w:p>
        </w:tc>
        <w:tc>
          <w:tcPr>
            <w:tcW w:w="1949" w:type="dxa"/>
            <w:gridSpan w:val="2"/>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1876" w:type="dxa"/>
            <w:gridSpan w:val="2"/>
            <w:vMerge w:val="continue"/>
            <w:vAlign w:val="center"/>
          </w:tcPr>
          <w:p>
            <w:pPr>
              <w:rPr>
                <w:rFonts w:hint="eastAsia" w:ascii="宋体" w:hAnsi="宋体" w:eastAsia="宋体" w:cs="宋体"/>
              </w:rPr>
            </w:pPr>
          </w:p>
        </w:tc>
        <w:tc>
          <w:tcPr>
            <w:tcW w:w="1860" w:type="dxa"/>
            <w:gridSpan w:val="5"/>
            <w:vAlign w:val="center"/>
          </w:tcPr>
          <w:p>
            <w:pPr>
              <w:rPr>
                <w:rFonts w:hint="eastAsia" w:ascii="宋体" w:hAnsi="宋体" w:eastAsia="宋体" w:cs="宋体"/>
                <w:lang w:val="en-US" w:eastAsia="zh-CN"/>
              </w:rPr>
            </w:pPr>
            <w:r>
              <w:rPr>
                <w:rFonts w:hint="eastAsia" w:ascii="宋体" w:hAnsi="宋体" w:eastAsia="宋体" w:cs="宋体"/>
                <w:lang w:val="en-US" w:eastAsia="zh-CN"/>
              </w:rPr>
              <w:t>……</w:t>
            </w:r>
          </w:p>
        </w:tc>
        <w:tc>
          <w:tcPr>
            <w:tcW w:w="1935" w:type="dxa"/>
            <w:gridSpan w:val="5"/>
            <w:vAlign w:val="center"/>
          </w:tcPr>
          <w:p>
            <w:pPr>
              <w:rPr>
                <w:rFonts w:hint="eastAsia" w:ascii="宋体" w:hAnsi="宋体" w:eastAsia="宋体" w:cs="宋体"/>
              </w:rPr>
            </w:pPr>
          </w:p>
        </w:tc>
        <w:tc>
          <w:tcPr>
            <w:tcW w:w="1980" w:type="dxa"/>
            <w:gridSpan w:val="5"/>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rPr>
            </w:pPr>
          </w:p>
        </w:tc>
        <w:tc>
          <w:tcPr>
            <w:tcW w:w="1949" w:type="dxa"/>
            <w:gridSpan w:val="2"/>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3736" w:type="dxa"/>
            <w:gridSpan w:val="7"/>
            <w:vAlign w:val="center"/>
          </w:tcPr>
          <w:p>
            <w:pPr>
              <w:rPr>
                <w:rFonts w:hint="eastAsia" w:ascii="宋体" w:hAnsi="宋体" w:eastAsia="宋体" w:cs="宋体"/>
                <w:sz w:val="21"/>
                <w:szCs w:val="21"/>
              </w:rPr>
            </w:pPr>
            <w:r>
              <w:rPr>
                <w:rFonts w:hint="eastAsia" w:ascii="宋体" w:hAnsi="宋体" w:eastAsia="宋体" w:cs="宋体"/>
                <w:sz w:val="21"/>
                <w:szCs w:val="21"/>
              </w:rPr>
              <w:t>申报奖励金额（万元）</w:t>
            </w:r>
          </w:p>
        </w:tc>
        <w:tc>
          <w:tcPr>
            <w:tcW w:w="5864" w:type="dxa"/>
            <w:gridSpan w:val="12"/>
            <w:vAlign w:val="center"/>
          </w:tcPr>
          <w:p>
            <w:pP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62" w:hRule="atLeast"/>
          <w:jc w:val="center"/>
        </w:trPr>
        <w:tc>
          <w:tcPr>
            <w:tcW w:w="9600" w:type="dxa"/>
            <w:gridSpan w:val="19"/>
            <w:vAlign w:val="center"/>
          </w:tcPr>
          <w:p>
            <w:pPr>
              <w:jc w:val="center"/>
              <w:rPr>
                <w:rFonts w:ascii="仿宋_GB2312" w:eastAsia="仿宋_GB2312"/>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五</w:t>
            </w:r>
            <w:r>
              <w:rPr>
                <w:rFonts w:hint="eastAsia" w:ascii="宋体" w:hAnsi="宋体" w:eastAsia="宋体" w:cs="宋体"/>
                <w:b/>
                <w:bCs/>
                <w:sz w:val="24"/>
                <w:szCs w:val="24"/>
              </w:rPr>
              <w:t>）专题</w:t>
            </w:r>
            <w:r>
              <w:rPr>
                <w:rFonts w:hint="eastAsia" w:ascii="宋体" w:hAnsi="宋体" w:eastAsia="宋体" w:cs="宋体"/>
                <w:b/>
                <w:bCs/>
                <w:sz w:val="24"/>
                <w:szCs w:val="24"/>
                <w:lang w:eastAsia="zh-CN"/>
              </w:rPr>
              <w:t>五</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企业</w:t>
            </w:r>
            <w:r>
              <w:rPr>
                <w:rFonts w:hint="eastAsia" w:ascii="宋体" w:hAnsi="宋体" w:eastAsia="宋体" w:cs="宋体"/>
                <w:b/>
                <w:bCs/>
                <w:sz w:val="24"/>
                <w:szCs w:val="24"/>
                <w:lang w:eastAsia="zh-CN"/>
              </w:rPr>
              <w:t>创优评级奖励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493" w:type="dxa"/>
            <w:gridSpan w:val="6"/>
            <w:vAlign w:val="center"/>
          </w:tcPr>
          <w:p>
            <w:pPr>
              <w:rPr>
                <w:rFonts w:hint="eastAsia" w:ascii="宋体" w:hAnsi="宋体" w:eastAsia="宋体" w:cs="宋体"/>
                <w:sz w:val="21"/>
                <w:szCs w:val="21"/>
              </w:rPr>
            </w:pPr>
            <w:r>
              <w:rPr>
                <w:rFonts w:hint="eastAsia" w:ascii="宋体" w:hAnsi="宋体" w:eastAsia="宋体" w:cs="宋体"/>
                <w:sz w:val="21"/>
                <w:szCs w:val="21"/>
              </w:rPr>
              <w:t>获得品牌称号</w:t>
            </w:r>
            <w:r>
              <w:rPr>
                <w:rFonts w:hint="eastAsia" w:ascii="宋体" w:hAnsi="宋体" w:eastAsia="宋体" w:cs="宋体"/>
                <w:sz w:val="21"/>
                <w:szCs w:val="21"/>
                <w:lang w:eastAsia="zh-CN"/>
              </w:rPr>
              <w:t>名称</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获得称号时间</w:t>
            </w:r>
          </w:p>
        </w:tc>
        <w:tc>
          <w:tcPr>
            <w:tcW w:w="2546" w:type="dxa"/>
            <w:gridSpan w:val="3"/>
            <w:vAlign w:val="center"/>
          </w:tcPr>
          <w:p>
            <w:pP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493" w:type="dxa"/>
            <w:gridSpan w:val="6"/>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获得广州市级奖励时间</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rPr>
            </w:pPr>
            <w:r>
              <w:rPr>
                <w:rFonts w:hint="eastAsia" w:ascii="宋体" w:hAnsi="宋体" w:eastAsia="宋体" w:cs="宋体"/>
                <w:sz w:val="21"/>
                <w:szCs w:val="21"/>
              </w:rPr>
              <w:t>获得广州市级奖励金额（万元）</w:t>
            </w:r>
          </w:p>
        </w:tc>
        <w:tc>
          <w:tcPr>
            <w:tcW w:w="2546" w:type="dxa"/>
            <w:gridSpan w:val="3"/>
            <w:vAlign w:val="center"/>
          </w:tcPr>
          <w:p>
            <w:pP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4789" w:type="dxa"/>
            <w:gridSpan w:val="10"/>
            <w:vAlign w:val="center"/>
          </w:tcPr>
          <w:p>
            <w:pPr>
              <w:rPr>
                <w:rFonts w:hint="eastAsia" w:ascii="宋体" w:hAnsi="宋体" w:eastAsia="宋体" w:cs="宋体"/>
                <w:sz w:val="21"/>
                <w:szCs w:val="21"/>
              </w:rPr>
            </w:pPr>
            <w:r>
              <w:rPr>
                <w:rFonts w:hint="eastAsia" w:ascii="宋体" w:hAnsi="宋体" w:eastAsia="宋体" w:cs="宋体"/>
                <w:sz w:val="21"/>
                <w:szCs w:val="21"/>
              </w:rPr>
              <w:t>申报奖励金额（万元）</w:t>
            </w:r>
          </w:p>
        </w:tc>
        <w:tc>
          <w:tcPr>
            <w:tcW w:w="4811" w:type="dxa"/>
            <w:gridSpan w:val="9"/>
            <w:vAlign w:val="center"/>
          </w:tcPr>
          <w:p>
            <w:pP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77" w:hRule="atLeast"/>
          <w:jc w:val="center"/>
        </w:trPr>
        <w:tc>
          <w:tcPr>
            <w:tcW w:w="9600" w:type="dxa"/>
            <w:gridSpan w:val="19"/>
            <w:vAlign w:val="center"/>
          </w:tcPr>
          <w:p>
            <w:pPr>
              <w:jc w:val="center"/>
              <w:rPr>
                <w:rFonts w:ascii="仿宋_GB2312" w:eastAsia="仿宋_GB2312"/>
                <w:b/>
                <w:bCs/>
                <w:sz w:val="24"/>
                <w:szCs w:val="24"/>
              </w:rPr>
            </w:pPr>
            <w:r>
              <w:rPr>
                <w:rFonts w:hint="eastAsia" w:ascii="宋体" w:hAnsi="宋体" w:eastAsia="宋体" w:cs="宋体"/>
                <w:b/>
                <w:bCs/>
                <w:sz w:val="24"/>
                <w:szCs w:val="24"/>
              </w:rPr>
              <w:t>（六）专题六 企业上市融资</w:t>
            </w:r>
            <w:r>
              <w:rPr>
                <w:rFonts w:hint="eastAsia" w:ascii="宋体" w:hAnsi="宋体" w:eastAsia="宋体" w:cs="宋体"/>
                <w:b/>
                <w:bCs/>
                <w:sz w:val="24"/>
                <w:szCs w:val="24"/>
                <w:lang w:eastAsia="zh-CN"/>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076" w:hRule="atLeast"/>
          <w:jc w:val="center"/>
        </w:trPr>
        <w:tc>
          <w:tcPr>
            <w:tcW w:w="2493" w:type="dxa"/>
            <w:gridSpan w:val="6"/>
            <w:vAlign w:val="center"/>
          </w:tcPr>
          <w:p>
            <w:pPr>
              <w:rPr>
                <w:rFonts w:hint="eastAsia" w:ascii="宋体" w:hAnsi="宋体" w:eastAsia="宋体" w:cs="宋体"/>
                <w:sz w:val="21"/>
                <w:szCs w:val="21"/>
              </w:rPr>
            </w:pPr>
            <w:r>
              <w:rPr>
                <w:rFonts w:hint="eastAsia" w:ascii="宋体" w:hAnsi="宋体" w:eastAsia="宋体" w:cs="宋体"/>
                <w:sz w:val="21"/>
                <w:szCs w:val="21"/>
              </w:rPr>
              <w:t>是否通过</w:t>
            </w:r>
            <w:r>
              <w:rPr>
                <w:rFonts w:hint="eastAsia" w:ascii="宋体" w:hAnsi="宋体" w:eastAsia="宋体" w:cs="宋体"/>
                <w:sz w:val="21"/>
                <w:szCs w:val="21"/>
                <w:lang w:eastAsia="zh-CN"/>
              </w:rPr>
              <w:t>境内（外）</w:t>
            </w:r>
            <w:r>
              <w:rPr>
                <w:rFonts w:hint="eastAsia" w:ascii="宋体" w:hAnsi="宋体" w:eastAsia="宋体" w:cs="宋体"/>
                <w:sz w:val="21"/>
                <w:szCs w:val="21"/>
              </w:rPr>
              <w:t>证监部门受理发行上市申报材料</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rPr>
            </w:pPr>
            <w:r>
              <w:rPr>
                <w:rFonts w:hint="eastAsia" w:ascii="宋体" w:hAnsi="宋体" w:eastAsia="宋体" w:cs="宋体"/>
                <w:sz w:val="21"/>
                <w:szCs w:val="21"/>
              </w:rPr>
              <w:t>证监部门受理</w:t>
            </w:r>
            <w:r>
              <w:rPr>
                <w:rFonts w:hint="eastAsia" w:ascii="宋体" w:hAnsi="宋体" w:eastAsia="宋体" w:cs="宋体"/>
                <w:sz w:val="21"/>
                <w:szCs w:val="21"/>
                <w:lang w:eastAsia="zh-CN"/>
              </w:rPr>
              <w:t>时间</w:t>
            </w: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388" w:hRule="atLeast"/>
          <w:jc w:val="center"/>
        </w:trPr>
        <w:tc>
          <w:tcPr>
            <w:tcW w:w="2493" w:type="dxa"/>
            <w:gridSpan w:val="6"/>
            <w:vAlign w:val="center"/>
          </w:tcPr>
          <w:p>
            <w:pPr>
              <w:rPr>
                <w:rFonts w:hint="eastAsia" w:ascii="宋体" w:hAnsi="宋体" w:eastAsia="宋体" w:cs="宋体"/>
                <w:sz w:val="21"/>
                <w:szCs w:val="21"/>
              </w:rPr>
            </w:pPr>
            <w:r>
              <w:rPr>
                <w:rFonts w:hint="eastAsia" w:ascii="宋体" w:hAnsi="宋体" w:eastAsia="宋体" w:cs="宋体"/>
                <w:sz w:val="21"/>
                <w:szCs w:val="21"/>
              </w:rPr>
              <w:t>成功挂牌上市类型（国内主板、中小板、创业板、科创板、新三板、境外上市等</w:t>
            </w:r>
            <w:r>
              <w:rPr>
                <w:rFonts w:hint="eastAsia" w:ascii="宋体" w:hAnsi="宋体" w:eastAsia="宋体" w:cs="宋体"/>
                <w:sz w:val="21"/>
                <w:szCs w:val="21"/>
                <w:lang w:eastAsia="zh-CN"/>
              </w:rPr>
              <w:t>）</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成功挂牌上市时间</w:t>
            </w: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958" w:hRule="atLeast"/>
          <w:jc w:val="center"/>
        </w:trPr>
        <w:tc>
          <w:tcPr>
            <w:tcW w:w="2493"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股票代码</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发行价格</w:t>
            </w: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62" w:hRule="atLeast"/>
          <w:jc w:val="center"/>
        </w:trPr>
        <w:tc>
          <w:tcPr>
            <w:tcW w:w="4789" w:type="dxa"/>
            <w:gridSpan w:val="10"/>
            <w:vAlign w:val="center"/>
          </w:tcPr>
          <w:p>
            <w:pPr>
              <w:rPr>
                <w:rFonts w:hint="eastAsia" w:ascii="宋体" w:hAnsi="宋体" w:eastAsia="宋体" w:cs="宋体"/>
                <w:sz w:val="21"/>
                <w:szCs w:val="21"/>
              </w:rPr>
            </w:pPr>
            <w:r>
              <w:rPr>
                <w:rFonts w:hint="eastAsia" w:ascii="宋体" w:hAnsi="宋体" w:eastAsia="宋体" w:cs="宋体"/>
                <w:sz w:val="21"/>
                <w:szCs w:val="21"/>
              </w:rPr>
              <w:t>申报奖励金额（万元）</w:t>
            </w:r>
          </w:p>
        </w:tc>
        <w:tc>
          <w:tcPr>
            <w:tcW w:w="4811" w:type="dxa"/>
            <w:gridSpan w:val="9"/>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52" w:hRule="atLeast"/>
          <w:jc w:val="center"/>
        </w:trPr>
        <w:tc>
          <w:tcPr>
            <w:tcW w:w="9600" w:type="dxa"/>
            <w:gridSpan w:val="19"/>
            <w:vAlign w:val="center"/>
          </w:tcPr>
          <w:p>
            <w:pPr>
              <w:jc w:val="center"/>
              <w:rPr>
                <w:rFonts w:ascii="仿宋_GB2312" w:eastAsia="仿宋_GB2312"/>
                <w:b/>
                <w:bCs/>
                <w:sz w:val="24"/>
                <w:szCs w:val="24"/>
              </w:rPr>
            </w:pPr>
            <w:r>
              <w:rPr>
                <w:rFonts w:hint="eastAsia" w:ascii="宋体" w:hAnsi="宋体" w:eastAsia="宋体" w:cs="宋体"/>
                <w:b/>
                <w:bCs/>
                <w:sz w:val="24"/>
                <w:szCs w:val="24"/>
              </w:rPr>
              <w:t xml:space="preserve">（七）专题七 </w:t>
            </w:r>
            <w:r>
              <w:rPr>
                <w:rFonts w:hint="eastAsia" w:ascii="宋体" w:hAnsi="宋体" w:eastAsia="宋体" w:cs="宋体"/>
                <w:b/>
                <w:bCs/>
                <w:sz w:val="24"/>
                <w:szCs w:val="24"/>
                <w:lang w:eastAsia="zh-CN"/>
              </w:rPr>
              <w:t>招商载体发展奖励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92" w:hRule="atLeast"/>
          <w:jc w:val="center"/>
        </w:trPr>
        <w:tc>
          <w:tcPr>
            <w:tcW w:w="2493"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2021</w:t>
            </w:r>
            <w:r>
              <w:rPr>
                <w:rFonts w:hint="eastAsia" w:ascii="宋体" w:hAnsi="宋体" w:eastAsia="宋体" w:cs="宋体"/>
                <w:sz w:val="21"/>
                <w:szCs w:val="21"/>
              </w:rPr>
              <w:t>年度引进高端专业服务业企业</w:t>
            </w:r>
            <w:r>
              <w:rPr>
                <w:rFonts w:hint="eastAsia" w:ascii="宋体" w:hAnsi="宋体" w:eastAsia="宋体" w:cs="宋体"/>
                <w:sz w:val="21"/>
                <w:szCs w:val="21"/>
                <w:lang w:eastAsia="zh-CN"/>
              </w:rPr>
              <w:t>法人数量</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累计引进高端专业服务业企业法人数量</w:t>
            </w:r>
          </w:p>
        </w:tc>
        <w:tc>
          <w:tcPr>
            <w:tcW w:w="2546" w:type="dxa"/>
            <w:gridSpan w:val="3"/>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976" w:hRule="atLeast"/>
          <w:jc w:val="center"/>
        </w:trPr>
        <w:tc>
          <w:tcPr>
            <w:tcW w:w="2493" w:type="dxa"/>
            <w:gridSpan w:val="6"/>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2021</w:t>
            </w:r>
            <w:r>
              <w:rPr>
                <w:rFonts w:hint="eastAsia" w:ascii="宋体" w:hAnsi="宋体" w:eastAsia="宋体" w:cs="宋体"/>
                <w:sz w:val="21"/>
                <w:szCs w:val="21"/>
              </w:rPr>
              <w:t>年度引进企业中新增入统企业数量</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累计已入统企业数量</w:t>
            </w:r>
          </w:p>
        </w:tc>
        <w:tc>
          <w:tcPr>
            <w:tcW w:w="2546" w:type="dxa"/>
            <w:gridSpan w:val="3"/>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6" w:hRule="atLeast"/>
          <w:jc w:val="center"/>
        </w:trPr>
        <w:tc>
          <w:tcPr>
            <w:tcW w:w="2493" w:type="dxa"/>
            <w:gridSpan w:val="6"/>
            <w:vMerge w:val="restart"/>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新引进企业明细</w:t>
            </w: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企业名称</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注册时间</w:t>
            </w: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入统时间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1.</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kern w:val="0"/>
                <w:sz w:val="21"/>
                <w:szCs w:val="21"/>
                <w:lang w:val="en-US" w:eastAsia="zh-CN"/>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2.</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both"/>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kern w:val="0"/>
                <w:sz w:val="21"/>
                <w:szCs w:val="21"/>
                <w:lang w:val="en-US" w:eastAsia="zh-CN"/>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lang w:eastAsia="zh-CN"/>
              </w:rPr>
            </w:pPr>
            <w:r>
              <w:rPr>
                <w:rFonts w:hint="eastAsia" w:ascii="宋体" w:hAnsi="宋体" w:eastAsia="宋体" w:cs="宋体"/>
                <w:kern w:val="0"/>
                <w:sz w:val="21"/>
                <w:szCs w:val="21"/>
                <w:lang w:val="en-US" w:eastAsia="zh-CN"/>
              </w:rPr>
              <w:t>3.</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both"/>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kern w:val="0"/>
                <w:sz w:val="21"/>
                <w:szCs w:val="21"/>
                <w:lang w:val="en-US" w:eastAsia="zh-CN"/>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lang w:eastAsia="zh-CN"/>
              </w:rPr>
            </w:pPr>
            <w:r>
              <w:rPr>
                <w:rFonts w:hint="eastAsia" w:ascii="宋体" w:hAnsi="宋体" w:eastAsia="宋体" w:cs="宋体"/>
                <w:kern w:val="0"/>
                <w:sz w:val="21"/>
                <w:szCs w:val="21"/>
                <w:lang w:val="en-US" w:eastAsia="zh-CN"/>
              </w:rPr>
              <w:t>……</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both"/>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36" w:hRule="atLeast"/>
          <w:jc w:val="center"/>
        </w:trPr>
        <w:tc>
          <w:tcPr>
            <w:tcW w:w="2493"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是否获得国家、省、市级专业服务产业园认定</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获得认定级别</w:t>
            </w: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36" w:hRule="atLeast"/>
          <w:jc w:val="center"/>
        </w:trPr>
        <w:tc>
          <w:tcPr>
            <w:tcW w:w="2493"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获得认定时间</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获得上级资金补助金额（万元）</w:t>
            </w: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62" w:hRule="atLeast"/>
          <w:jc w:val="center"/>
        </w:trPr>
        <w:tc>
          <w:tcPr>
            <w:tcW w:w="4789" w:type="dxa"/>
            <w:gridSpan w:val="10"/>
            <w:vAlign w:val="center"/>
          </w:tcPr>
          <w:p>
            <w:pPr>
              <w:rPr>
                <w:rFonts w:hint="eastAsia" w:ascii="宋体" w:hAnsi="宋体" w:eastAsia="宋体" w:cs="宋体"/>
                <w:sz w:val="21"/>
                <w:szCs w:val="21"/>
              </w:rPr>
            </w:pPr>
            <w:r>
              <w:rPr>
                <w:rFonts w:hint="eastAsia" w:ascii="宋体" w:hAnsi="宋体" w:eastAsia="宋体" w:cs="宋体"/>
                <w:sz w:val="21"/>
                <w:szCs w:val="21"/>
              </w:rPr>
              <w:t>申报奖励金额（万元）</w:t>
            </w:r>
          </w:p>
        </w:tc>
        <w:tc>
          <w:tcPr>
            <w:tcW w:w="4811" w:type="dxa"/>
            <w:gridSpan w:val="9"/>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72" w:hRule="atLeast"/>
          <w:jc w:val="center"/>
        </w:trPr>
        <w:tc>
          <w:tcPr>
            <w:tcW w:w="9600" w:type="dxa"/>
            <w:gridSpan w:val="19"/>
            <w:vAlign w:val="center"/>
          </w:tcPr>
          <w:p>
            <w:pPr>
              <w:jc w:val="center"/>
              <w:rPr>
                <w:rFonts w:ascii="仿宋_GB2312" w:eastAsia="仿宋_GB2312"/>
                <w:b/>
                <w:bCs/>
                <w:sz w:val="24"/>
                <w:szCs w:val="24"/>
              </w:rPr>
            </w:pPr>
            <w:r>
              <w:rPr>
                <w:rFonts w:hint="eastAsia" w:ascii="宋体" w:hAnsi="宋体" w:eastAsia="宋体" w:cs="宋体"/>
                <w:b/>
                <w:bCs/>
                <w:sz w:val="24"/>
                <w:szCs w:val="24"/>
              </w:rPr>
              <w:t>（八）专题八 招商中介发展</w:t>
            </w:r>
            <w:r>
              <w:rPr>
                <w:rFonts w:hint="eastAsia" w:ascii="宋体" w:hAnsi="宋体" w:eastAsia="宋体" w:cs="宋体"/>
                <w:b/>
                <w:bCs/>
                <w:sz w:val="24"/>
                <w:szCs w:val="24"/>
                <w:lang w:eastAsia="zh-CN"/>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493"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招商中介备案时间</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备案类型（法人</w:t>
            </w:r>
            <w:r>
              <w:rPr>
                <w:rFonts w:hint="eastAsia" w:ascii="宋体" w:hAnsi="宋体" w:eastAsia="宋体" w:cs="宋体"/>
                <w:sz w:val="21"/>
                <w:szCs w:val="21"/>
                <w:lang w:val="en-US" w:eastAsia="zh-CN"/>
              </w:rPr>
              <w:t>/自然人</w:t>
            </w:r>
            <w:r>
              <w:rPr>
                <w:rFonts w:hint="eastAsia" w:ascii="宋体" w:hAnsi="宋体" w:eastAsia="宋体" w:cs="宋体"/>
                <w:sz w:val="21"/>
                <w:szCs w:val="21"/>
                <w:lang w:eastAsia="zh-CN"/>
              </w:rPr>
              <w:t>）</w:t>
            </w: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7" w:hRule="atLeast"/>
          <w:jc w:val="center"/>
        </w:trPr>
        <w:tc>
          <w:tcPr>
            <w:tcW w:w="2493" w:type="dxa"/>
            <w:gridSpan w:val="6"/>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2021</w:t>
            </w:r>
            <w:r>
              <w:rPr>
                <w:rFonts w:hint="eastAsia" w:ascii="宋体" w:hAnsi="宋体" w:eastAsia="宋体" w:cs="宋体"/>
                <w:sz w:val="21"/>
                <w:szCs w:val="21"/>
              </w:rPr>
              <w:t>年度新引进</w:t>
            </w:r>
            <w:r>
              <w:rPr>
                <w:rFonts w:hint="eastAsia" w:ascii="宋体" w:hAnsi="宋体" w:eastAsia="宋体" w:cs="宋体"/>
                <w:sz w:val="21"/>
                <w:szCs w:val="21"/>
                <w:lang w:eastAsia="zh-CN"/>
              </w:rPr>
              <w:t>并入统企业数量</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2021</w:t>
            </w:r>
            <w:r>
              <w:rPr>
                <w:rFonts w:hint="eastAsia" w:ascii="宋体" w:hAnsi="宋体" w:eastAsia="宋体" w:cs="宋体"/>
                <w:sz w:val="21"/>
                <w:szCs w:val="21"/>
              </w:rPr>
              <w:t>年度新增企业纳税总额合计（万元）</w:t>
            </w: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36" w:hRule="atLeast"/>
          <w:jc w:val="center"/>
        </w:trPr>
        <w:tc>
          <w:tcPr>
            <w:tcW w:w="2493" w:type="dxa"/>
            <w:gridSpan w:val="6"/>
            <w:vMerge w:val="restart"/>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新引进企业明细</w:t>
            </w: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企业名称</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注册时间</w:t>
            </w: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入统时间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1.</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kern w:val="0"/>
                <w:sz w:val="21"/>
                <w:szCs w:val="21"/>
                <w:lang w:val="en-US" w:eastAsia="zh-CN"/>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2.</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both"/>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kern w:val="0"/>
                <w:sz w:val="21"/>
                <w:szCs w:val="21"/>
                <w:lang w:val="en-US" w:eastAsia="zh-CN"/>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lang w:eastAsia="zh-CN"/>
              </w:rPr>
            </w:pPr>
            <w:r>
              <w:rPr>
                <w:rFonts w:hint="eastAsia" w:ascii="宋体" w:hAnsi="宋体" w:eastAsia="宋体" w:cs="宋体"/>
                <w:kern w:val="0"/>
                <w:sz w:val="21"/>
                <w:szCs w:val="21"/>
                <w:lang w:val="en-US" w:eastAsia="zh-CN"/>
              </w:rPr>
              <w:t>3.</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both"/>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kern w:val="0"/>
                <w:sz w:val="21"/>
                <w:szCs w:val="21"/>
                <w:lang w:val="en-US" w:eastAsia="zh-CN"/>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lang w:eastAsia="zh-CN"/>
              </w:rPr>
            </w:pPr>
            <w:r>
              <w:rPr>
                <w:rFonts w:hint="eastAsia" w:ascii="宋体" w:hAnsi="宋体" w:eastAsia="宋体" w:cs="宋体"/>
                <w:kern w:val="0"/>
                <w:sz w:val="21"/>
                <w:szCs w:val="21"/>
                <w:lang w:val="en-US" w:eastAsia="zh-CN"/>
              </w:rPr>
              <w:t>……</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both"/>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12" w:hRule="atLeast"/>
          <w:jc w:val="center"/>
        </w:trPr>
        <w:tc>
          <w:tcPr>
            <w:tcW w:w="4789" w:type="dxa"/>
            <w:gridSpan w:val="10"/>
            <w:vAlign w:val="center"/>
          </w:tcPr>
          <w:p>
            <w:pPr>
              <w:rPr>
                <w:rFonts w:hint="eastAsia" w:ascii="宋体" w:hAnsi="宋体" w:eastAsia="宋体" w:cs="宋体"/>
                <w:sz w:val="21"/>
                <w:szCs w:val="21"/>
              </w:rPr>
            </w:pPr>
            <w:r>
              <w:rPr>
                <w:rFonts w:hint="eastAsia" w:ascii="宋体" w:hAnsi="宋体" w:eastAsia="宋体" w:cs="宋体"/>
                <w:sz w:val="21"/>
                <w:szCs w:val="21"/>
              </w:rPr>
              <w:t>申报奖励金额（万元）</w:t>
            </w:r>
          </w:p>
        </w:tc>
        <w:tc>
          <w:tcPr>
            <w:tcW w:w="4811" w:type="dxa"/>
            <w:gridSpan w:val="9"/>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02" w:hRule="atLeast"/>
          <w:jc w:val="center"/>
        </w:trPr>
        <w:tc>
          <w:tcPr>
            <w:tcW w:w="9600" w:type="dxa"/>
            <w:gridSpan w:val="19"/>
            <w:vAlign w:val="center"/>
          </w:tcPr>
          <w:p>
            <w:pPr>
              <w:jc w:val="center"/>
              <w:rPr>
                <w:rFonts w:ascii="仿宋_GB2312" w:eastAsia="仿宋_GB2312"/>
                <w:b/>
                <w:bCs/>
                <w:sz w:val="24"/>
                <w:szCs w:val="24"/>
              </w:rPr>
            </w:pPr>
            <w:r>
              <w:rPr>
                <w:rFonts w:hint="eastAsia" w:ascii="宋体" w:hAnsi="宋体" w:eastAsia="宋体" w:cs="宋体"/>
                <w:b/>
                <w:bCs/>
                <w:sz w:val="24"/>
                <w:szCs w:val="24"/>
              </w:rPr>
              <w:t>（九）专题九 产业活动发展</w:t>
            </w:r>
            <w:r>
              <w:rPr>
                <w:rFonts w:hint="eastAsia" w:ascii="宋体" w:hAnsi="宋体" w:eastAsia="宋体" w:cs="宋体"/>
                <w:b/>
                <w:bCs/>
                <w:sz w:val="24"/>
                <w:szCs w:val="24"/>
                <w:lang w:eastAsia="zh-CN"/>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976" w:hRule="atLeast"/>
          <w:jc w:val="center"/>
        </w:trPr>
        <w:tc>
          <w:tcPr>
            <w:tcW w:w="2493" w:type="dxa"/>
            <w:gridSpan w:val="6"/>
            <w:vAlign w:val="center"/>
          </w:tcPr>
          <w:p>
            <w:pPr>
              <w:rPr>
                <w:rFonts w:hint="eastAsia" w:ascii="宋体" w:hAnsi="宋体" w:eastAsia="宋体" w:cs="宋体"/>
                <w:sz w:val="21"/>
                <w:szCs w:val="21"/>
              </w:rPr>
            </w:pPr>
            <w:r>
              <w:rPr>
                <w:rFonts w:hint="eastAsia" w:ascii="宋体" w:hAnsi="宋体" w:eastAsia="宋体" w:cs="宋体"/>
                <w:sz w:val="21"/>
                <w:szCs w:val="21"/>
              </w:rPr>
              <w:t>通过民政部门批准的行业协会名称</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协会成立时间</w:t>
            </w: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55" w:hRule="atLeast"/>
          <w:jc w:val="center"/>
        </w:trPr>
        <w:tc>
          <w:tcPr>
            <w:tcW w:w="2493" w:type="dxa"/>
            <w:gridSpan w:val="6"/>
            <w:vMerge w:val="restart"/>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经核实的协会活动（高端展会论坛）明细</w:t>
            </w: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举办时间</w:t>
            </w:r>
          </w:p>
        </w:tc>
        <w:tc>
          <w:tcPr>
            <w:tcW w:w="2265" w:type="dxa"/>
            <w:gridSpan w:val="6"/>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举办地址</w:t>
            </w:r>
          </w:p>
        </w:tc>
        <w:tc>
          <w:tcPr>
            <w:tcW w:w="2546" w:type="dxa"/>
            <w:gridSpan w:val="3"/>
            <w:vAlign w:val="center"/>
          </w:tcPr>
          <w:p>
            <w:pPr>
              <w:keepNext w:val="0"/>
              <w:keepLines w:val="0"/>
              <w:pageBreakBefore w:val="0"/>
              <w:widowControl w:val="0"/>
              <w:kinsoku/>
              <w:wordWrap/>
              <w:overflowPunct/>
              <w:autoSpaceDE/>
              <w:autoSpaceDN/>
              <w:bidi w:val="0"/>
              <w:adjustRightInd w:val="0"/>
              <w:snapToGrid w:val="0"/>
              <w:spacing w:line="240" w:lineRule="auto"/>
              <w:ind w:left="0" w:lef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活动费用（元）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rPr>
                <w:rFonts w:hint="eastAsia" w:ascii="宋体" w:hAnsi="宋体" w:eastAsia="宋体" w:cs="宋体"/>
                <w:sz w:val="21"/>
                <w:szCs w:val="21"/>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1.</w:t>
            </w:r>
          </w:p>
        </w:tc>
        <w:tc>
          <w:tcPr>
            <w:tcW w:w="2265" w:type="dxa"/>
            <w:gridSpan w:val="6"/>
            <w:vAlign w:val="center"/>
          </w:tcPr>
          <w:p>
            <w:pPr>
              <w:rPr>
                <w:rFonts w:hint="eastAsia" w:ascii="宋体" w:hAnsi="宋体" w:eastAsia="宋体" w:cs="宋体"/>
                <w:sz w:val="21"/>
                <w:szCs w:val="21"/>
              </w:rPr>
            </w:pP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rPr>
                <w:rFonts w:hint="eastAsia" w:ascii="宋体" w:hAnsi="宋体" w:eastAsia="宋体" w:cs="宋体"/>
                <w:sz w:val="21"/>
                <w:szCs w:val="21"/>
              </w:rPr>
            </w:pPr>
          </w:p>
        </w:tc>
        <w:tc>
          <w:tcPr>
            <w:tcW w:w="2296" w:type="dxa"/>
            <w:gridSpan w:val="4"/>
            <w:vAlign w:val="center"/>
          </w:tcPr>
          <w:p>
            <w:pPr>
              <w:keepNext w:val="0"/>
              <w:keepLines w:val="0"/>
              <w:pageBreakBefore w:val="0"/>
              <w:widowControl w:val="0"/>
              <w:kinsoku/>
              <w:wordWrap/>
              <w:overflowPunct/>
              <w:autoSpaceDE/>
              <w:autoSpaceDN/>
              <w:bidi w:val="0"/>
              <w:adjustRightInd w:val="0"/>
              <w:snapToGrid w:val="0"/>
              <w:spacing w:line="240" w:lineRule="auto"/>
              <w:ind w:left="0" w:leftChars="0" w:firstLine="210" w:firstLineChars="1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w:t>
            </w:r>
          </w:p>
        </w:tc>
        <w:tc>
          <w:tcPr>
            <w:tcW w:w="2265" w:type="dxa"/>
            <w:gridSpan w:val="6"/>
            <w:vAlign w:val="center"/>
          </w:tcPr>
          <w:p>
            <w:pPr>
              <w:rPr>
                <w:rFonts w:hint="eastAsia" w:ascii="宋体" w:hAnsi="宋体" w:eastAsia="宋体" w:cs="宋体"/>
                <w:sz w:val="21"/>
                <w:szCs w:val="21"/>
              </w:rPr>
            </w:pP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67" w:hRule="atLeast"/>
          <w:jc w:val="center"/>
        </w:trPr>
        <w:tc>
          <w:tcPr>
            <w:tcW w:w="2493" w:type="dxa"/>
            <w:gridSpan w:val="6"/>
            <w:vMerge w:val="continue"/>
            <w:vAlign w:val="center"/>
          </w:tcPr>
          <w:p>
            <w:pPr>
              <w:rPr>
                <w:rFonts w:hint="eastAsia" w:ascii="宋体" w:hAnsi="宋体" w:eastAsia="宋体" w:cs="宋体"/>
                <w:sz w:val="21"/>
                <w:szCs w:val="21"/>
              </w:rPr>
            </w:pPr>
          </w:p>
        </w:tc>
        <w:tc>
          <w:tcPr>
            <w:tcW w:w="2296" w:type="dxa"/>
            <w:gridSpan w:val="4"/>
            <w:vAlign w:val="center"/>
          </w:tcPr>
          <w:p>
            <w:pPr>
              <w:ind w:firstLine="210" w:firstLineChars="100"/>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w:t>
            </w:r>
          </w:p>
        </w:tc>
        <w:tc>
          <w:tcPr>
            <w:tcW w:w="2265" w:type="dxa"/>
            <w:gridSpan w:val="6"/>
            <w:vAlign w:val="center"/>
          </w:tcPr>
          <w:p>
            <w:pPr>
              <w:rPr>
                <w:rFonts w:hint="eastAsia" w:ascii="宋体" w:hAnsi="宋体" w:eastAsia="宋体" w:cs="宋体"/>
                <w:sz w:val="21"/>
                <w:szCs w:val="21"/>
              </w:rPr>
            </w:pP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685" w:hRule="atLeast"/>
          <w:jc w:val="center"/>
        </w:trPr>
        <w:tc>
          <w:tcPr>
            <w:tcW w:w="2493" w:type="dxa"/>
            <w:gridSpan w:val="6"/>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2021</w:t>
            </w:r>
            <w:r>
              <w:rPr>
                <w:rFonts w:hint="eastAsia" w:ascii="宋体" w:hAnsi="宋体" w:eastAsia="宋体" w:cs="宋体"/>
                <w:sz w:val="21"/>
                <w:szCs w:val="21"/>
              </w:rPr>
              <w:t>年度协会在区内为会员企业开展活动实际费用合计（万元）</w:t>
            </w:r>
          </w:p>
        </w:tc>
        <w:tc>
          <w:tcPr>
            <w:tcW w:w="2296" w:type="dxa"/>
            <w:gridSpan w:val="4"/>
            <w:vAlign w:val="center"/>
          </w:tcPr>
          <w:p>
            <w:pPr>
              <w:rPr>
                <w:rFonts w:hint="eastAsia" w:ascii="宋体" w:hAnsi="宋体" w:eastAsia="宋体" w:cs="宋体"/>
                <w:sz w:val="21"/>
                <w:szCs w:val="21"/>
              </w:rPr>
            </w:pPr>
          </w:p>
        </w:tc>
        <w:tc>
          <w:tcPr>
            <w:tcW w:w="2265" w:type="dxa"/>
            <w:gridSpan w:val="6"/>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2021</w:t>
            </w:r>
            <w:r>
              <w:rPr>
                <w:rFonts w:hint="eastAsia" w:ascii="宋体" w:hAnsi="宋体" w:eastAsia="宋体" w:cs="宋体"/>
                <w:sz w:val="21"/>
                <w:szCs w:val="21"/>
              </w:rPr>
              <w:t>年度企业在本区主办（承办）国际性或全国性专业展会论坛实际发生费用（万元）</w:t>
            </w:r>
          </w:p>
        </w:tc>
        <w:tc>
          <w:tcPr>
            <w:tcW w:w="2546" w:type="dxa"/>
            <w:gridSpan w:val="3"/>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77" w:hRule="atLeast"/>
          <w:jc w:val="center"/>
        </w:trPr>
        <w:tc>
          <w:tcPr>
            <w:tcW w:w="4789" w:type="dxa"/>
            <w:gridSpan w:val="10"/>
            <w:vAlign w:val="center"/>
          </w:tcPr>
          <w:p>
            <w:pPr>
              <w:rPr>
                <w:rFonts w:hint="eastAsia" w:ascii="宋体" w:hAnsi="宋体" w:eastAsia="宋体" w:cs="宋体"/>
                <w:sz w:val="21"/>
                <w:szCs w:val="21"/>
              </w:rPr>
            </w:pPr>
            <w:r>
              <w:rPr>
                <w:rFonts w:hint="eastAsia" w:ascii="宋体" w:hAnsi="宋体" w:eastAsia="宋体" w:cs="宋体"/>
                <w:sz w:val="21"/>
                <w:szCs w:val="21"/>
              </w:rPr>
              <w:t>申报奖励金额（万元）</w:t>
            </w:r>
          </w:p>
        </w:tc>
        <w:tc>
          <w:tcPr>
            <w:tcW w:w="4811" w:type="dxa"/>
            <w:gridSpan w:val="9"/>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20" w:hRule="atLeast"/>
          <w:jc w:val="center"/>
        </w:trPr>
        <w:tc>
          <w:tcPr>
            <w:tcW w:w="9600" w:type="dxa"/>
            <w:gridSpan w:val="19"/>
            <w:vAlign w:val="center"/>
          </w:tcPr>
          <w:p>
            <w:pPr>
              <w:jc w:val="center"/>
              <w:rPr>
                <w:rFonts w:ascii="黑体" w:hAnsi="黑体" w:eastAsia="黑体"/>
                <w:sz w:val="24"/>
                <w:szCs w:val="24"/>
              </w:rPr>
            </w:pPr>
            <w:r>
              <w:rPr>
                <w:rFonts w:hint="eastAsia" w:ascii="黑体" w:hAnsi="黑体" w:eastAsia="黑体"/>
                <w:sz w:val="28"/>
                <w:szCs w:val="28"/>
                <w:lang w:eastAsia="zh-CN"/>
              </w:rPr>
              <w:t>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3715" w:hRule="atLeast"/>
          <w:jc w:val="center"/>
        </w:trPr>
        <w:tc>
          <w:tcPr>
            <w:tcW w:w="2115" w:type="dxa"/>
            <w:gridSpan w:val="3"/>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企业情况介绍</w:t>
            </w:r>
            <w:r>
              <w:rPr>
                <w:rFonts w:hint="eastAsia" w:ascii="宋体" w:hAnsi="宋体" w:eastAsia="宋体" w:cs="宋体"/>
                <w:sz w:val="21"/>
                <w:szCs w:val="21"/>
              </w:rPr>
              <w:t>（含企业</w:t>
            </w:r>
            <w:r>
              <w:rPr>
                <w:rFonts w:hint="eastAsia" w:ascii="宋体" w:hAnsi="宋体" w:eastAsia="宋体" w:cs="宋体"/>
                <w:sz w:val="21"/>
                <w:szCs w:val="21"/>
                <w:lang w:eastAsia="zh-CN"/>
              </w:rPr>
              <w:t>基本情况介绍、</w:t>
            </w:r>
            <w:r>
              <w:rPr>
                <w:rFonts w:hint="eastAsia" w:ascii="宋体" w:hAnsi="宋体" w:eastAsia="宋体" w:cs="宋体"/>
                <w:sz w:val="21"/>
                <w:szCs w:val="21"/>
              </w:rPr>
              <w:t>满足申报条件说明）</w:t>
            </w:r>
          </w:p>
        </w:tc>
        <w:tc>
          <w:tcPr>
            <w:tcW w:w="7485" w:type="dxa"/>
            <w:gridSpan w:val="16"/>
            <w:vAlign w:val="center"/>
          </w:tcPr>
          <w:p>
            <w:pP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3594" w:hRule="atLeast"/>
          <w:jc w:val="center"/>
        </w:trPr>
        <w:tc>
          <w:tcPr>
            <w:tcW w:w="2115" w:type="dxa"/>
            <w:gridSpan w:val="3"/>
            <w:vAlign w:val="center"/>
          </w:tcPr>
          <w:p>
            <w:pPr>
              <w:rPr>
                <w:rFonts w:hint="eastAsia" w:ascii="宋体" w:hAnsi="宋体" w:eastAsia="宋体" w:cs="宋体"/>
                <w:sz w:val="21"/>
                <w:szCs w:val="21"/>
              </w:rPr>
            </w:pPr>
            <w:r>
              <w:rPr>
                <w:rFonts w:hint="eastAsia" w:ascii="宋体" w:hAnsi="宋体" w:eastAsia="宋体" w:cs="宋体"/>
                <w:sz w:val="21"/>
                <w:szCs w:val="21"/>
              </w:rPr>
              <w:t>申报单位已获得同类型奖励情况说明</w:t>
            </w:r>
          </w:p>
        </w:tc>
        <w:tc>
          <w:tcPr>
            <w:tcW w:w="7485" w:type="dxa"/>
            <w:gridSpan w:val="16"/>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20" w:hRule="atLeast"/>
          <w:jc w:val="center"/>
        </w:trPr>
        <w:tc>
          <w:tcPr>
            <w:tcW w:w="9600" w:type="dxa"/>
            <w:gridSpan w:val="19"/>
            <w:vAlign w:val="center"/>
          </w:tcPr>
          <w:p>
            <w:pPr>
              <w:jc w:val="center"/>
              <w:rPr>
                <w:rFonts w:ascii="黑体" w:hAnsi="黑体" w:eastAsia="黑体"/>
                <w:sz w:val="24"/>
                <w:szCs w:val="24"/>
              </w:rPr>
            </w:pPr>
            <w:r>
              <w:rPr>
                <w:rFonts w:hint="eastAsia" w:ascii="黑体" w:hAnsi="黑体" w:eastAsia="黑体"/>
                <w:sz w:val="28"/>
                <w:szCs w:val="28"/>
                <w:lang w:eastAsia="zh-CN"/>
              </w:rPr>
              <w:t>五、</w:t>
            </w:r>
            <w:r>
              <w:rPr>
                <w:rFonts w:hint="eastAsia" w:ascii="黑体" w:hAnsi="黑体" w:eastAsia="黑体" w:cs="黑体"/>
                <w:kern w:val="0"/>
                <w:sz w:val="28"/>
                <w:szCs w:val="28"/>
                <w:lang w:eastAsia="zh-CN"/>
              </w:rPr>
              <w:t>企业承诺书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3402" w:hRule="atLeast"/>
          <w:jc w:val="center"/>
        </w:trPr>
        <w:tc>
          <w:tcPr>
            <w:tcW w:w="9600" w:type="dxa"/>
            <w:gridSpan w:val="19"/>
            <w:vAlign w:val="center"/>
          </w:tcPr>
          <w:p>
            <w:pPr>
              <w:tabs>
                <w:tab w:val="left" w:pos="1665"/>
              </w:tabs>
              <w:snapToGrid w:val="0"/>
              <w:jc w:val="left"/>
              <w:rPr>
                <w:rFonts w:hint="eastAsia" w:ascii="仿宋" w:hAnsi="仿宋" w:eastAsia="仿宋" w:cs="仿宋"/>
                <w:sz w:val="24"/>
                <w:szCs w:val="24"/>
              </w:rPr>
            </w:pPr>
          </w:p>
          <w:p>
            <w:pPr>
              <w:pStyle w:val="3"/>
              <w:rPr>
                <w:rFonts w:hint="eastAsia" w:ascii="仿宋" w:hAnsi="仿宋" w:eastAsia="仿宋" w:cs="仿宋"/>
                <w:sz w:val="24"/>
                <w:szCs w:val="24"/>
              </w:rPr>
            </w:pPr>
          </w:p>
          <w:p>
            <w:pPr>
              <w:pStyle w:val="3"/>
              <w:rPr>
                <w:rFonts w:hint="eastAsia" w:ascii="仿宋" w:hAnsi="仿宋" w:eastAsia="仿宋" w:cs="仿宋"/>
                <w:sz w:val="24"/>
                <w:szCs w:val="24"/>
              </w:rPr>
            </w:pPr>
          </w:p>
          <w:p>
            <w:pPr>
              <w:tabs>
                <w:tab w:val="left" w:pos="1665"/>
              </w:tabs>
              <w:snapToGrid w:val="0"/>
              <w:ind w:firstLine="560" w:firstLineChars="200"/>
              <w:jc w:val="left"/>
              <w:rPr>
                <w:rFonts w:ascii="仿宋" w:hAnsi="仿宋" w:eastAsia="仿宋" w:cs="仿宋"/>
                <w:sz w:val="28"/>
                <w:szCs w:val="28"/>
              </w:rPr>
            </w:pPr>
            <w:r>
              <w:rPr>
                <w:rFonts w:hint="eastAsia" w:ascii="仿宋" w:hAnsi="仿宋" w:eastAsia="仿宋" w:cs="仿宋"/>
                <w:sz w:val="28"/>
                <w:szCs w:val="28"/>
              </w:rPr>
              <w:t>此次申报提供的全部材料及信息均真实有效，所提供的复印件与原件一致。本单位财务管理制度健全，在资金申报期间，在“信用中国”网站“失信惩戒”记录为0。</w:t>
            </w:r>
            <w:r>
              <w:rPr>
                <w:rFonts w:hint="eastAsia" w:ascii="仿宋" w:hAnsi="仿宋" w:eastAsia="仿宋" w:cs="仿宋"/>
                <w:sz w:val="28"/>
                <w:szCs w:val="28"/>
                <w:lang w:eastAsia="zh-CN"/>
              </w:rPr>
              <w:t>同时</w:t>
            </w:r>
            <w:r>
              <w:rPr>
                <w:rFonts w:hint="eastAsia" w:ascii="仿宋" w:hAnsi="仿宋" w:eastAsia="仿宋" w:cs="仿宋"/>
                <w:sz w:val="28"/>
                <w:szCs w:val="28"/>
              </w:rPr>
              <w:t>承诺10年内不迁离</w:t>
            </w:r>
            <w:r>
              <w:rPr>
                <w:rFonts w:hint="eastAsia" w:ascii="仿宋" w:hAnsi="仿宋" w:eastAsia="仿宋" w:cs="仿宋"/>
                <w:sz w:val="28"/>
                <w:szCs w:val="28"/>
                <w:lang w:eastAsia="zh-CN"/>
              </w:rPr>
              <w:t>增城</w:t>
            </w:r>
            <w:r>
              <w:rPr>
                <w:rFonts w:hint="eastAsia" w:ascii="仿宋" w:hAnsi="仿宋" w:eastAsia="仿宋" w:cs="仿宋"/>
                <w:sz w:val="28"/>
                <w:szCs w:val="28"/>
              </w:rPr>
              <w:t>区、不改变在</w:t>
            </w:r>
            <w:r>
              <w:rPr>
                <w:rFonts w:hint="eastAsia" w:ascii="仿宋" w:hAnsi="仿宋" w:eastAsia="仿宋" w:cs="仿宋"/>
                <w:sz w:val="28"/>
                <w:szCs w:val="28"/>
                <w:lang w:eastAsia="zh-CN"/>
              </w:rPr>
              <w:t>增城</w:t>
            </w:r>
            <w:r>
              <w:rPr>
                <w:rFonts w:hint="eastAsia" w:ascii="仿宋" w:hAnsi="仿宋" w:eastAsia="仿宋" w:cs="仿宋"/>
                <w:sz w:val="28"/>
                <w:szCs w:val="28"/>
              </w:rPr>
              <w:t>区的纳税义务、不减少注册资本。对收到的财政资金，将严格按照国家规定进行财务处理。如有违反上述说明及国家法律法规规定的行为，自愿退回所拨财政资金，并承担相应法律责任。</w:t>
            </w:r>
          </w:p>
          <w:p>
            <w:pPr>
              <w:tabs>
                <w:tab w:val="left" w:pos="1665"/>
              </w:tabs>
              <w:snapToGrid w:val="0"/>
              <w:jc w:val="left"/>
              <w:rPr>
                <w:rFonts w:ascii="仿宋" w:hAnsi="仿宋" w:eastAsia="仿宋" w:cs="仿宋"/>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8"/>
                <w:szCs w:val="28"/>
              </w:rPr>
              <w:t xml:space="preserve"> 法定代表人</w:t>
            </w:r>
            <w:r>
              <w:rPr>
                <w:rFonts w:hint="eastAsia" w:ascii="仿宋_GB2312" w:hAnsi="仿宋_GB2312" w:eastAsia="仿宋_GB2312" w:cs="仿宋_GB2312"/>
                <w:sz w:val="28"/>
                <w:szCs w:val="28"/>
                <w:lang w:eastAsia="zh-CN"/>
              </w:rPr>
              <w:t>（签名）：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申请单位</w:t>
            </w:r>
            <w:r>
              <w:rPr>
                <w:rFonts w:hint="eastAsia" w:ascii="仿宋_GB2312" w:hAnsi="仿宋_GB2312" w:eastAsia="仿宋_GB2312" w:cs="仿宋_GB2312"/>
                <w:sz w:val="28"/>
                <w:szCs w:val="28"/>
                <w:lang w:eastAsia="zh-CN"/>
              </w:rPr>
              <w:t>（公章）</w:t>
            </w:r>
            <w:r>
              <w:rPr>
                <w:rFonts w:hint="eastAsia" w:ascii="仿宋_GB2312" w:hAnsi="仿宋_GB2312" w:eastAsia="仿宋_GB2312" w:cs="仿宋_GB2312"/>
                <w:sz w:val="28"/>
                <w:szCs w:val="28"/>
              </w:rPr>
              <w:t>：</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年    月    日</w:t>
            </w: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75" w:hRule="atLeast"/>
          <w:jc w:val="center"/>
        </w:trPr>
        <w:tc>
          <w:tcPr>
            <w:tcW w:w="9600" w:type="dxa"/>
            <w:gridSpan w:val="19"/>
            <w:vAlign w:val="center"/>
          </w:tcPr>
          <w:p>
            <w:pPr>
              <w:jc w:val="center"/>
              <w:rPr>
                <w:rFonts w:ascii="黑体" w:hAnsi="黑体" w:eastAsia="黑体"/>
                <w:sz w:val="24"/>
                <w:szCs w:val="24"/>
              </w:rPr>
            </w:pPr>
            <w:r>
              <w:rPr>
                <w:rFonts w:hint="eastAsia" w:ascii="黑体" w:hAnsi="黑体" w:eastAsia="黑体"/>
                <w:sz w:val="28"/>
                <w:szCs w:val="28"/>
                <w:lang w:eastAsia="zh-CN"/>
              </w:rPr>
              <w:t>六、部门审核意见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2835" w:hRule="atLeast"/>
          <w:jc w:val="center"/>
        </w:trPr>
        <w:tc>
          <w:tcPr>
            <w:tcW w:w="2115" w:type="dxa"/>
            <w:gridSpan w:val="3"/>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（开发区）</w:t>
            </w:r>
            <w:r>
              <w:rPr>
                <w:rFonts w:hint="eastAsia" w:ascii="宋体" w:hAnsi="宋体" w:eastAsia="宋体" w:cs="宋体"/>
                <w:sz w:val="21"/>
                <w:szCs w:val="21"/>
              </w:rPr>
              <w:t>各镇街审核意见</w:t>
            </w:r>
          </w:p>
        </w:tc>
        <w:tc>
          <w:tcPr>
            <w:tcW w:w="7485" w:type="dxa"/>
            <w:gridSpan w:val="16"/>
            <w:vAlign w:val="center"/>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盖章：</w:t>
            </w:r>
          </w:p>
          <w:p>
            <w:pPr>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日期：</w:t>
            </w: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2835" w:hRule="atLeast"/>
          <w:jc w:val="center"/>
        </w:trPr>
        <w:tc>
          <w:tcPr>
            <w:tcW w:w="2115" w:type="dxa"/>
            <w:gridSpan w:val="3"/>
            <w:vAlign w:val="center"/>
          </w:tcPr>
          <w:p>
            <w:pPr>
              <w:rPr>
                <w:rFonts w:hint="eastAsia" w:ascii="宋体" w:hAnsi="宋体" w:eastAsia="宋体" w:cs="宋体"/>
                <w:sz w:val="21"/>
                <w:szCs w:val="21"/>
              </w:rPr>
            </w:pPr>
            <w:r>
              <w:rPr>
                <w:rFonts w:hint="eastAsia" w:ascii="宋体" w:hAnsi="宋体" w:eastAsia="宋体" w:cs="宋体"/>
                <w:sz w:val="21"/>
                <w:szCs w:val="21"/>
              </w:rPr>
              <w:t>区科工商信局审核意见</w:t>
            </w:r>
          </w:p>
        </w:tc>
        <w:tc>
          <w:tcPr>
            <w:tcW w:w="7485" w:type="dxa"/>
            <w:gridSpan w:val="16"/>
            <w:vAlign w:val="center"/>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盖章：</w:t>
            </w:r>
          </w:p>
          <w:p>
            <w:pPr>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日期：</w:t>
            </w:r>
          </w:p>
          <w:p>
            <w:pPr>
              <w:rPr>
                <w:rFonts w:ascii="仿宋_GB2312" w:eastAsia="仿宋_GB2312"/>
                <w:sz w:val="24"/>
                <w:szCs w:val="24"/>
              </w:rPr>
            </w:pPr>
          </w:p>
        </w:tc>
      </w:tr>
    </w:tbl>
    <w:p/>
    <w:tbl>
      <w:tblPr>
        <w:tblStyle w:val="12"/>
        <w:tblpPr w:leftFromText="180" w:rightFromText="180" w:vertAnchor="text" w:tblpX="10325" w:tblpY="19698"/>
        <w:tblOverlap w:val="never"/>
        <w:tblW w:w="4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407" w:type="dxa"/>
          </w:tcPr>
          <w:p>
            <w:pPr>
              <w:rPr>
                <w:vertAlign w:val="baseline"/>
              </w:rPr>
            </w:pPr>
          </w:p>
        </w:tc>
      </w:tr>
    </w:tbl>
    <w:p>
      <w:pPr>
        <w:shd w:val="clear" w:color="auto" w:fill="FFFFFF"/>
        <w:spacing w:line="240" w:lineRule="auto"/>
        <w:outlineLvl w:val="1"/>
        <w:rPr>
          <w:rFonts w:hint="eastAsia"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3：</w:t>
      </w:r>
    </w:p>
    <w:p>
      <w:pPr>
        <w:spacing w:line="560" w:lineRule="exact"/>
        <w:rPr>
          <w:rFonts w:ascii="仿宋" w:hAnsi="仿宋" w:eastAsia="仿宋" w:cs="仿宋"/>
          <w:bCs/>
          <w:sz w:val="32"/>
          <w:szCs w:val="32"/>
        </w:rPr>
      </w:pPr>
    </w:p>
    <w:p>
      <w:pPr>
        <w:jc w:val="center"/>
        <w:rPr>
          <w:rFonts w:hint="eastAsia" w:ascii="Times New Roman" w:hAnsi="Times New Roman" w:eastAsia="宋体" w:cs="Times New Roman"/>
          <w:b/>
          <w:sz w:val="44"/>
          <w:szCs w:val="44"/>
        </w:rPr>
      </w:pPr>
      <w:r>
        <w:rPr>
          <w:rFonts w:hint="eastAsia" w:ascii="Times New Roman" w:hAnsi="Times New Roman" w:eastAsia="宋体" w:cs="Times New Roman"/>
          <w:b/>
          <w:sz w:val="44"/>
          <w:szCs w:val="44"/>
          <w:lang w:eastAsia="zh-CN"/>
        </w:rPr>
        <w:t>授权委托</w:t>
      </w:r>
      <w:r>
        <w:rPr>
          <w:rFonts w:hint="eastAsia" w:ascii="Times New Roman" w:hAnsi="Times New Roman" w:eastAsia="宋体" w:cs="Times New Roman"/>
          <w:b/>
          <w:sz w:val="44"/>
          <w:szCs w:val="44"/>
        </w:rPr>
        <w:t>书</w:t>
      </w:r>
    </w:p>
    <w:p>
      <w:pPr>
        <w:jc w:val="center"/>
        <w:rPr>
          <w:rFonts w:hint="eastAsia"/>
          <w:sz w:val="32"/>
          <w:szCs w:val="40"/>
        </w:rPr>
      </w:pP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兹有我司</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（公司名称）授权国家税务总局广州市增城区税务局向广州市增城区科技工业商务和信息化局提供我司</w:t>
      </w:r>
      <w:r>
        <w:rPr>
          <w:rFonts w:hint="eastAsia" w:ascii="仿宋_GB2312" w:hAnsi="仿宋_GB2312" w:eastAsia="仿宋_GB2312" w:cs="仿宋_GB2312"/>
          <w:sz w:val="32"/>
          <w:szCs w:val="32"/>
          <w:u w:val="none"/>
          <w:lang w:val="en-US" w:eastAsia="zh-CN"/>
        </w:rPr>
        <w:t>2022年营业收入</w:t>
      </w:r>
      <w:r>
        <w:rPr>
          <w:rFonts w:hint="eastAsia" w:ascii="仿宋_GB2312" w:hAnsi="仿宋_GB2312" w:eastAsia="仿宋_GB2312" w:cs="仿宋_GB2312"/>
          <w:sz w:val="32"/>
          <w:szCs w:val="32"/>
          <w:u w:val="none"/>
          <w:lang w:eastAsia="zh-CN"/>
        </w:rPr>
        <w:t>及税收数据，用于</w:t>
      </w:r>
      <w:r>
        <w:rPr>
          <w:rFonts w:hint="eastAsia" w:ascii="仿宋_GB2312" w:hAnsi="仿宋_GB2312" w:eastAsia="仿宋_GB2312" w:cs="仿宋_GB2312"/>
          <w:sz w:val="32"/>
          <w:szCs w:val="32"/>
          <w:u w:val="none"/>
          <w:lang w:val="en-US" w:eastAsia="zh-CN"/>
        </w:rPr>
        <w:t>2022年增城区高端专业服务业发展专项资金申报。</w:t>
      </w: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jc w:val="left"/>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jc w:val="left"/>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jc w:val="left"/>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jc w:val="left"/>
        <w:textAlignment w:val="auto"/>
        <w:rPr>
          <w:rFonts w:hint="eastAsia" w:ascii="仿宋" w:hAnsi="仿宋" w:eastAsia="仿宋" w:cs="仿宋"/>
          <w:sz w:val="32"/>
          <w:szCs w:val="32"/>
          <w:u w:val="none"/>
          <w:lang w:val="en-US" w:eastAsia="zh-CN"/>
        </w:rPr>
      </w:pPr>
      <w:r>
        <w:rPr>
          <w:rFonts w:hint="eastAsia" w:ascii="宋体" w:hAnsi="宋体"/>
          <w:sz w:val="32"/>
          <w:szCs w:val="32"/>
          <w:u w:val="none"/>
          <w:lang w:val="en-US" w:eastAsia="zh-CN"/>
        </w:rPr>
        <w:t xml:space="preserve">                       </w:t>
      </w:r>
      <w:r>
        <w:rPr>
          <w:rFonts w:hint="eastAsia" w:ascii="仿宋" w:hAnsi="仿宋" w:eastAsia="仿宋" w:cs="仿宋"/>
          <w:sz w:val="32"/>
          <w:szCs w:val="32"/>
          <w:u w:val="none"/>
          <w:lang w:val="en-US" w:eastAsia="zh-CN"/>
        </w:rPr>
        <w:t>公司名称（盖章）</w:t>
      </w: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法定代表人（签名）</w:t>
      </w: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jc w:val="left"/>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年   月   日</w:t>
      </w:r>
    </w:p>
    <w:p>
      <w:pPr>
        <w:spacing w:line="560" w:lineRule="exact"/>
        <w:jc w:val="center"/>
        <w:rPr>
          <w:rFonts w:hint="eastAsia" w:ascii="方正小标宋简体" w:eastAsia="方正小标宋简体"/>
          <w:sz w:val="44"/>
          <w:szCs w:val="32"/>
        </w:rPr>
      </w:pPr>
    </w:p>
    <w:p>
      <w:pPr>
        <w:spacing w:line="560" w:lineRule="exact"/>
        <w:jc w:val="center"/>
        <w:rPr>
          <w:rFonts w:hint="eastAsia" w:ascii="方正小标宋简体" w:eastAsia="方正小标宋简体"/>
          <w:sz w:val="44"/>
          <w:szCs w:val="32"/>
        </w:rPr>
      </w:pPr>
    </w:p>
    <w:p>
      <w:pPr>
        <w:spacing w:line="560" w:lineRule="exact"/>
        <w:jc w:val="center"/>
        <w:rPr>
          <w:rFonts w:hint="eastAsia" w:ascii="方正小标宋简体" w:eastAsia="方正小标宋简体"/>
          <w:sz w:val="44"/>
          <w:szCs w:val="32"/>
        </w:rPr>
      </w:pPr>
    </w:p>
    <w:p>
      <w:pPr>
        <w:shd w:val="clear" w:color="auto" w:fill="FFFFFF"/>
        <w:spacing w:line="240" w:lineRule="auto"/>
        <w:outlineLvl w:val="1"/>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4：</w:t>
      </w:r>
    </w:p>
    <w:p>
      <w:pPr>
        <w:shd w:val="clear" w:color="auto" w:fill="FFFFFF"/>
        <w:spacing w:line="240" w:lineRule="auto"/>
        <w:outlineLvl w:val="1"/>
        <w:rPr>
          <w:rFonts w:hint="eastAsia" w:ascii="仿宋_GB2312" w:hAnsi="仿宋" w:eastAsia="仿宋_GB2312" w:cs="仿宋"/>
          <w:sz w:val="32"/>
          <w:szCs w:val="32"/>
          <w:lang w:val="en-US" w:eastAsia="zh-CN"/>
        </w:rPr>
      </w:pPr>
    </w:p>
    <w:p>
      <w:pPr>
        <w:jc w:val="center"/>
        <w:rPr>
          <w:rFonts w:hint="eastAsia"/>
          <w:b/>
          <w:sz w:val="44"/>
          <w:szCs w:val="44"/>
        </w:rPr>
      </w:pPr>
      <w:r>
        <w:rPr>
          <w:rFonts w:hint="eastAsia"/>
          <w:b/>
          <w:sz w:val="44"/>
          <w:szCs w:val="44"/>
        </w:rPr>
        <w:t>银行账户确认书</w:t>
      </w:r>
    </w:p>
    <w:p>
      <w:pPr>
        <w:jc w:val="center"/>
        <w:rPr>
          <w:rFonts w:hint="eastAsia"/>
          <w:b/>
          <w:sz w:val="44"/>
          <w:szCs w:val="44"/>
        </w:rPr>
      </w:pPr>
    </w:p>
    <w:p>
      <w:pPr>
        <w:rPr>
          <w:rFonts w:hint="eastAsia"/>
        </w:rPr>
      </w:pPr>
    </w:p>
    <w:p>
      <w:pPr>
        <w:rPr>
          <w:rFonts w:hint="eastAsia"/>
        </w:rPr>
      </w:pPr>
    </w:p>
    <w:p>
      <w:pPr>
        <w:rPr>
          <w:rFonts w:hint="eastAsia"/>
        </w:rPr>
      </w:pPr>
    </w:p>
    <w:p>
      <w:pPr>
        <w:adjustRightInd w:val="0"/>
        <w:snapToGrid w:val="0"/>
        <w:spacing w:line="720" w:lineRule="auto"/>
        <w:rPr>
          <w:rFonts w:hint="eastAsia" w:ascii="宋体" w:hAnsi="宋体"/>
          <w:sz w:val="32"/>
          <w:szCs w:val="32"/>
          <w:u w:val="single"/>
        </w:rPr>
      </w:pPr>
      <w:r>
        <w:rPr>
          <w:rFonts w:hint="eastAsia" w:ascii="宋体" w:hAnsi="宋体"/>
          <w:sz w:val="32"/>
          <w:szCs w:val="32"/>
        </w:rPr>
        <w:t>收款人全称：</w:t>
      </w:r>
      <w:r>
        <w:rPr>
          <w:rFonts w:hint="eastAsia" w:ascii="宋体" w:hAnsi="宋体"/>
          <w:sz w:val="32"/>
          <w:szCs w:val="32"/>
          <w:u w:val="single"/>
        </w:rPr>
        <w:t xml:space="preserve">                                 </w:t>
      </w:r>
    </w:p>
    <w:p>
      <w:pPr>
        <w:adjustRightInd w:val="0"/>
        <w:snapToGrid w:val="0"/>
        <w:spacing w:line="720" w:lineRule="auto"/>
        <w:rPr>
          <w:rFonts w:hint="eastAsia" w:ascii="宋体" w:hAnsi="宋体"/>
          <w:b/>
          <w:sz w:val="36"/>
          <w:szCs w:val="36"/>
          <w:u w:val="single"/>
        </w:rPr>
      </w:pPr>
      <w:r>
        <w:rPr>
          <w:rFonts w:hint="eastAsia" w:ascii="宋体" w:hAnsi="宋体"/>
          <w:sz w:val="32"/>
          <w:szCs w:val="32"/>
        </w:rPr>
        <w:t>银行账号：</w:t>
      </w:r>
      <w:r>
        <w:rPr>
          <w:rFonts w:hint="eastAsia" w:ascii="宋体" w:hAnsi="宋体"/>
          <w:sz w:val="32"/>
          <w:szCs w:val="32"/>
          <w:u w:val="single"/>
        </w:rPr>
        <w:t xml:space="preserve">     </w:t>
      </w:r>
      <w:r>
        <w:rPr>
          <w:rFonts w:hint="eastAsia" w:ascii="宋体" w:hAnsi="宋体"/>
          <w:b/>
          <w:sz w:val="32"/>
          <w:szCs w:val="32"/>
          <w:u w:val="single"/>
        </w:rPr>
        <w:t xml:space="preserve">                        </w:t>
      </w:r>
      <w:r>
        <w:rPr>
          <w:rFonts w:hint="eastAsia" w:ascii="宋体" w:hAnsi="宋体"/>
          <w:sz w:val="32"/>
          <w:szCs w:val="32"/>
          <w:u w:val="single"/>
        </w:rPr>
        <w:t xml:space="preserve">       </w:t>
      </w:r>
    </w:p>
    <w:p>
      <w:pPr>
        <w:adjustRightInd w:val="0"/>
        <w:snapToGrid w:val="0"/>
        <w:spacing w:line="720" w:lineRule="auto"/>
        <w:rPr>
          <w:rFonts w:hint="eastAsia" w:ascii="宋体" w:hAnsi="宋体"/>
          <w:sz w:val="32"/>
          <w:szCs w:val="32"/>
        </w:rPr>
      </w:pPr>
      <w:r>
        <w:rPr>
          <w:rFonts w:hint="eastAsia" w:ascii="宋体" w:hAnsi="宋体"/>
          <w:sz w:val="32"/>
          <w:szCs w:val="32"/>
        </w:rPr>
        <w:t>开户银行：</w:t>
      </w:r>
      <w:r>
        <w:rPr>
          <w:rFonts w:hint="eastAsia" w:ascii="宋体" w:hAnsi="宋体"/>
          <w:sz w:val="32"/>
          <w:szCs w:val="32"/>
          <w:u w:val="single"/>
        </w:rPr>
        <w:t xml:space="preserve">      </w:t>
      </w:r>
      <w:r>
        <w:rPr>
          <w:rFonts w:hint="eastAsia" w:ascii="宋体" w:hAnsi="宋体"/>
          <w:b/>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 xml:space="preserve"> </w:t>
      </w: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ind w:firstLine="320" w:firstLineChars="100"/>
        <w:rPr>
          <w:rFonts w:hint="eastAsia" w:ascii="宋体" w:hAnsi="宋体"/>
          <w:sz w:val="32"/>
          <w:szCs w:val="32"/>
        </w:rPr>
      </w:pPr>
      <w:r>
        <w:rPr>
          <w:rFonts w:hint="eastAsia" w:ascii="宋体" w:hAnsi="宋体"/>
          <w:sz w:val="32"/>
          <w:szCs w:val="32"/>
        </w:rPr>
        <w:t>收款人（签章）               预算单位（签章）</w:t>
      </w:r>
    </w:p>
    <w:p>
      <w:pPr>
        <w:rPr>
          <w:rFonts w:hint="eastAsia" w:ascii="宋体" w:hAnsi="宋体"/>
          <w:sz w:val="32"/>
          <w:szCs w:val="32"/>
        </w:rPr>
      </w:pPr>
    </w:p>
    <w:p>
      <w:pPr>
        <w:ind w:firstLine="640" w:firstLineChars="200"/>
        <w:rPr>
          <w:rFonts w:hint="eastAsia" w:ascii="宋体" w:hAnsi="宋体"/>
          <w:sz w:val="32"/>
          <w:szCs w:val="32"/>
        </w:rPr>
      </w:pPr>
      <w:r>
        <w:rPr>
          <w:rFonts w:hint="eastAsia" w:ascii="宋体" w:hAnsi="宋体"/>
          <w:sz w:val="32"/>
          <w:szCs w:val="32"/>
        </w:rPr>
        <w:t xml:space="preserve"> 年    月   日                年    月    日</w:t>
      </w:r>
    </w:p>
    <w:p>
      <w:pPr>
        <w:sectPr>
          <w:footerReference r:id="rId3" w:type="default"/>
          <w:pgSz w:w="11906" w:h="16838"/>
          <w:pgMar w:top="1440" w:right="1689" w:bottom="1440" w:left="1689" w:header="851" w:footer="992" w:gutter="0"/>
          <w:pgNumType w:fmt="numberInDash"/>
          <w:cols w:space="0" w:num="1"/>
          <w:rtlGutter w:val="0"/>
          <w:docGrid w:type="lines" w:linePitch="312" w:charSpace="0"/>
        </w:sectPr>
      </w:pPr>
    </w:p>
    <w:p>
      <w:pPr>
        <w:spacing w:line="560" w:lineRule="exact"/>
        <w:outlineLvl w:val="1"/>
        <w:rPr>
          <w:rFonts w:ascii="仿宋_GB2312" w:eastAsia="仿宋_GB2312"/>
          <w:sz w:val="32"/>
          <w:szCs w:val="36"/>
        </w:rPr>
      </w:pPr>
      <w:r>
        <w:rPr>
          <w:rFonts w:hint="eastAsia" w:ascii="仿宋_GB2312" w:eastAsia="仿宋_GB2312"/>
          <w:sz w:val="32"/>
          <w:szCs w:val="36"/>
        </w:rPr>
        <w:t>附件</w:t>
      </w:r>
      <w:r>
        <w:rPr>
          <w:rFonts w:hint="eastAsia" w:ascii="仿宋_GB2312" w:eastAsia="仿宋_GB2312"/>
          <w:sz w:val="32"/>
          <w:szCs w:val="36"/>
          <w:lang w:val="en-US" w:eastAsia="zh-CN"/>
        </w:rPr>
        <w:t>5</w:t>
      </w:r>
      <w:r>
        <w:rPr>
          <w:rFonts w:hint="eastAsia" w:ascii="仿宋_GB2312" w:eastAsia="仿宋_GB2312"/>
          <w:sz w:val="32"/>
          <w:szCs w:val="36"/>
        </w:rPr>
        <w:t>：</w:t>
      </w:r>
    </w:p>
    <w:p>
      <w:pPr>
        <w:spacing w:line="560" w:lineRule="exact"/>
        <w:jc w:val="center"/>
        <w:rPr>
          <w:rFonts w:ascii="方正小标宋简体" w:eastAsia="方正小标宋简体"/>
          <w:sz w:val="40"/>
          <w:szCs w:val="44"/>
        </w:rPr>
      </w:pPr>
      <w:r>
        <w:rPr>
          <w:rFonts w:hint="eastAsia" w:ascii="方正小标宋简体" w:eastAsia="方正小标宋简体"/>
          <w:sz w:val="40"/>
          <w:szCs w:val="44"/>
        </w:rPr>
        <w:t>广州市增城区高端专业服务业奖励补助申报</w:t>
      </w:r>
    </w:p>
    <w:p>
      <w:pPr>
        <w:spacing w:line="560" w:lineRule="exact"/>
        <w:jc w:val="center"/>
        <w:rPr>
          <w:rFonts w:ascii="方正小标宋简体" w:eastAsia="方正小标宋简体"/>
          <w:sz w:val="40"/>
          <w:szCs w:val="44"/>
        </w:rPr>
      </w:pPr>
      <w:r>
        <w:rPr>
          <w:rFonts w:hint="eastAsia" w:ascii="方正小标宋简体" w:eastAsia="方正小标宋简体"/>
          <w:sz w:val="40"/>
          <w:szCs w:val="44"/>
        </w:rPr>
        <w:t>汇总表</w:t>
      </w:r>
    </w:p>
    <w:p>
      <w:pPr>
        <w:spacing w:line="560" w:lineRule="exact"/>
        <w:rPr>
          <w:rFonts w:ascii="仿宋_GB2312" w:eastAsia="仿宋_GB2312"/>
          <w:sz w:val="24"/>
          <w:szCs w:val="28"/>
        </w:rPr>
      </w:pPr>
      <w:r>
        <w:rPr>
          <w:rFonts w:hint="eastAsia" w:ascii="仿宋_GB2312" w:eastAsia="仿宋_GB2312"/>
          <w:sz w:val="24"/>
          <w:szCs w:val="28"/>
          <w:lang w:eastAsia="zh-CN"/>
        </w:rPr>
        <w:t>单位（</w:t>
      </w:r>
      <w:r>
        <w:rPr>
          <w:rFonts w:hint="eastAsia" w:ascii="仿宋_GB2312" w:eastAsia="仿宋_GB2312"/>
          <w:sz w:val="24"/>
          <w:szCs w:val="28"/>
        </w:rPr>
        <w:t>盖章</w:t>
      </w:r>
      <w:r>
        <w:rPr>
          <w:rFonts w:hint="eastAsia" w:ascii="仿宋_GB2312" w:eastAsia="仿宋_GB2312"/>
          <w:sz w:val="24"/>
          <w:szCs w:val="28"/>
          <w:lang w:eastAsia="zh-CN"/>
        </w:rPr>
        <w:t>）：</w:t>
      </w:r>
    </w:p>
    <w:tbl>
      <w:tblPr>
        <w:tblStyle w:val="12"/>
        <w:tblW w:w="14283"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881"/>
        <w:gridCol w:w="1446"/>
        <w:gridCol w:w="1663"/>
        <w:gridCol w:w="1152"/>
        <w:gridCol w:w="1152"/>
        <w:gridCol w:w="1535"/>
        <w:gridCol w:w="1535"/>
        <w:gridCol w:w="1663"/>
        <w:gridCol w:w="146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93" w:type="dxa"/>
            <w:vMerge w:val="restart"/>
            <w:vAlign w:val="center"/>
          </w:tcPr>
          <w:p>
            <w:pP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881" w:type="dxa"/>
            <w:vMerge w:val="restart"/>
            <w:vAlign w:val="center"/>
          </w:tcPr>
          <w:p>
            <w:pPr>
              <w:rPr>
                <w:rFonts w:hint="eastAsia" w:ascii="宋体" w:hAnsi="宋体" w:eastAsia="宋体" w:cs="宋体"/>
                <w:b/>
                <w:bCs/>
                <w:sz w:val="24"/>
                <w:szCs w:val="24"/>
              </w:rPr>
            </w:pPr>
            <w:r>
              <w:rPr>
                <w:rFonts w:hint="eastAsia" w:ascii="宋体" w:hAnsi="宋体" w:eastAsia="宋体" w:cs="宋体"/>
                <w:b/>
                <w:bCs/>
                <w:sz w:val="24"/>
                <w:szCs w:val="24"/>
              </w:rPr>
              <w:t>申请单位名称</w:t>
            </w:r>
          </w:p>
        </w:tc>
        <w:tc>
          <w:tcPr>
            <w:tcW w:w="1446" w:type="dxa"/>
            <w:vMerge w:val="restart"/>
            <w:vAlign w:val="center"/>
          </w:tcPr>
          <w:p>
            <w:pPr>
              <w:rPr>
                <w:rFonts w:hint="eastAsia" w:ascii="宋体" w:hAnsi="宋体" w:eastAsia="宋体" w:cs="宋体"/>
                <w:b/>
                <w:bCs/>
                <w:sz w:val="24"/>
                <w:szCs w:val="24"/>
              </w:rPr>
            </w:pPr>
            <w:r>
              <w:rPr>
                <w:rFonts w:hint="eastAsia" w:ascii="宋体" w:hAnsi="宋体" w:eastAsia="宋体" w:cs="宋体"/>
                <w:b/>
                <w:bCs/>
                <w:sz w:val="24"/>
                <w:szCs w:val="24"/>
              </w:rPr>
              <w:t>统一企业社会代码</w:t>
            </w:r>
          </w:p>
        </w:tc>
        <w:tc>
          <w:tcPr>
            <w:tcW w:w="1663" w:type="dxa"/>
            <w:vMerge w:val="restart"/>
            <w:vAlign w:val="center"/>
          </w:tcPr>
          <w:p>
            <w:pPr>
              <w:rPr>
                <w:rFonts w:hint="eastAsia" w:ascii="宋体" w:hAnsi="宋体" w:eastAsia="宋体" w:cs="宋体"/>
                <w:b/>
                <w:bCs/>
                <w:sz w:val="24"/>
                <w:szCs w:val="24"/>
              </w:rPr>
            </w:pPr>
            <w:r>
              <w:rPr>
                <w:rFonts w:hint="eastAsia" w:ascii="宋体" w:hAnsi="宋体" w:eastAsia="宋体" w:cs="宋体"/>
                <w:b/>
                <w:bCs/>
                <w:sz w:val="24"/>
                <w:szCs w:val="24"/>
              </w:rPr>
              <w:t>办公地址</w:t>
            </w:r>
          </w:p>
        </w:tc>
        <w:tc>
          <w:tcPr>
            <w:tcW w:w="1152" w:type="dxa"/>
            <w:vMerge w:val="restart"/>
            <w:vAlign w:val="center"/>
          </w:tcPr>
          <w:p>
            <w:pPr>
              <w:rPr>
                <w:rFonts w:hint="eastAsia" w:ascii="宋体" w:hAnsi="宋体" w:eastAsia="宋体" w:cs="宋体"/>
                <w:b/>
                <w:bCs/>
                <w:sz w:val="24"/>
                <w:szCs w:val="24"/>
              </w:rPr>
            </w:pPr>
            <w:r>
              <w:rPr>
                <w:rFonts w:hint="eastAsia" w:ascii="宋体" w:hAnsi="宋体" w:eastAsia="宋体" w:cs="宋体"/>
                <w:b/>
                <w:bCs/>
                <w:sz w:val="24"/>
                <w:szCs w:val="24"/>
              </w:rPr>
              <w:t>所属行业</w:t>
            </w:r>
          </w:p>
        </w:tc>
        <w:tc>
          <w:tcPr>
            <w:tcW w:w="1152" w:type="dxa"/>
            <w:vMerge w:val="restart"/>
            <w:vAlign w:val="center"/>
          </w:tcPr>
          <w:p>
            <w:pPr>
              <w:rPr>
                <w:rFonts w:hint="eastAsia" w:ascii="宋体" w:hAnsi="宋体" w:eastAsia="宋体" w:cs="宋体"/>
                <w:b/>
                <w:bCs/>
                <w:sz w:val="24"/>
                <w:szCs w:val="24"/>
              </w:rPr>
            </w:pPr>
            <w:r>
              <w:rPr>
                <w:rFonts w:hint="eastAsia" w:ascii="宋体" w:hAnsi="宋体" w:eastAsia="宋体" w:cs="宋体"/>
                <w:b/>
                <w:bCs/>
                <w:sz w:val="24"/>
                <w:szCs w:val="24"/>
              </w:rPr>
              <w:t>注册资本</w:t>
            </w:r>
          </w:p>
        </w:tc>
        <w:tc>
          <w:tcPr>
            <w:tcW w:w="1535" w:type="dxa"/>
            <w:vMerge w:val="restart"/>
            <w:vAlign w:val="center"/>
          </w:tcPr>
          <w:p>
            <w:pPr>
              <w:rPr>
                <w:rFonts w:hint="eastAsia" w:ascii="宋体" w:hAnsi="宋体" w:eastAsia="宋体" w:cs="宋体"/>
                <w:b/>
                <w:bCs/>
                <w:sz w:val="24"/>
                <w:szCs w:val="24"/>
              </w:rPr>
            </w:pPr>
            <w:r>
              <w:rPr>
                <w:rFonts w:hint="eastAsia" w:ascii="宋体" w:hAnsi="宋体" w:eastAsia="宋体" w:cs="宋体"/>
                <w:b/>
                <w:bCs/>
                <w:sz w:val="24"/>
                <w:szCs w:val="24"/>
                <w:lang w:eastAsia="zh-CN"/>
              </w:rPr>
              <w:t>2021</w:t>
            </w:r>
            <w:r>
              <w:rPr>
                <w:rFonts w:hint="eastAsia" w:ascii="宋体" w:hAnsi="宋体" w:eastAsia="宋体" w:cs="宋体"/>
                <w:b/>
                <w:bCs/>
                <w:sz w:val="24"/>
                <w:szCs w:val="24"/>
              </w:rPr>
              <w:t>年度营业收入（万元）</w:t>
            </w:r>
          </w:p>
        </w:tc>
        <w:tc>
          <w:tcPr>
            <w:tcW w:w="1535" w:type="dxa"/>
            <w:vMerge w:val="restart"/>
            <w:vAlign w:val="center"/>
          </w:tcPr>
          <w:p>
            <w:pPr>
              <w:rPr>
                <w:rFonts w:hint="eastAsia" w:ascii="宋体" w:hAnsi="宋体" w:eastAsia="宋体" w:cs="宋体"/>
                <w:b/>
                <w:bCs/>
                <w:sz w:val="24"/>
                <w:szCs w:val="24"/>
              </w:rPr>
            </w:pPr>
            <w:r>
              <w:rPr>
                <w:rFonts w:hint="eastAsia" w:ascii="宋体" w:hAnsi="宋体" w:eastAsia="宋体" w:cs="宋体"/>
                <w:b/>
                <w:bCs/>
                <w:sz w:val="24"/>
                <w:szCs w:val="24"/>
                <w:lang w:eastAsia="zh-CN"/>
              </w:rPr>
              <w:t>2021</w:t>
            </w:r>
            <w:r>
              <w:rPr>
                <w:rFonts w:hint="eastAsia" w:ascii="宋体" w:hAnsi="宋体" w:eastAsia="宋体" w:cs="宋体"/>
                <w:b/>
                <w:bCs/>
                <w:sz w:val="24"/>
                <w:szCs w:val="24"/>
              </w:rPr>
              <w:t>年度</w:t>
            </w:r>
            <w:r>
              <w:rPr>
                <w:rFonts w:hint="eastAsia" w:ascii="宋体" w:hAnsi="宋体" w:eastAsia="宋体" w:cs="宋体"/>
                <w:b/>
                <w:bCs/>
                <w:sz w:val="24"/>
                <w:szCs w:val="24"/>
                <w:lang w:eastAsia="zh-CN"/>
              </w:rPr>
              <w:t>纳税总额</w:t>
            </w:r>
            <w:r>
              <w:rPr>
                <w:rFonts w:hint="eastAsia" w:ascii="宋体" w:hAnsi="宋体" w:eastAsia="宋体" w:cs="宋体"/>
                <w:b/>
                <w:bCs/>
                <w:sz w:val="24"/>
                <w:szCs w:val="24"/>
              </w:rPr>
              <w:t>（万元）</w:t>
            </w:r>
          </w:p>
        </w:tc>
        <w:tc>
          <w:tcPr>
            <w:tcW w:w="3126" w:type="dxa"/>
            <w:gridSpan w:val="3"/>
            <w:vAlign w:val="center"/>
          </w:tcPr>
          <w:p>
            <w:pPr>
              <w:rPr>
                <w:rFonts w:hint="eastAsia" w:ascii="宋体" w:hAnsi="宋体" w:eastAsia="宋体" w:cs="宋体"/>
                <w:b/>
                <w:bCs/>
                <w:sz w:val="24"/>
                <w:szCs w:val="24"/>
              </w:rPr>
            </w:pPr>
            <w:r>
              <w:rPr>
                <w:rFonts w:hint="eastAsia" w:ascii="宋体" w:hAnsi="宋体" w:eastAsia="宋体" w:cs="宋体"/>
                <w:b/>
                <w:bCs/>
                <w:sz w:val="24"/>
                <w:szCs w:val="24"/>
              </w:rPr>
              <w:t>申请奖励补助明细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793" w:type="dxa"/>
            <w:vMerge w:val="continue"/>
            <w:vAlign w:val="center"/>
          </w:tcPr>
          <w:p>
            <w:pPr>
              <w:rPr>
                <w:rFonts w:hint="eastAsia" w:ascii="宋体" w:hAnsi="宋体" w:eastAsia="宋体" w:cs="宋体"/>
                <w:b/>
                <w:bCs/>
                <w:sz w:val="24"/>
                <w:szCs w:val="24"/>
              </w:rPr>
            </w:pPr>
          </w:p>
        </w:tc>
        <w:tc>
          <w:tcPr>
            <w:tcW w:w="1881" w:type="dxa"/>
            <w:vMerge w:val="continue"/>
            <w:vAlign w:val="center"/>
          </w:tcPr>
          <w:p>
            <w:pPr>
              <w:rPr>
                <w:rFonts w:hint="eastAsia" w:ascii="宋体" w:hAnsi="宋体" w:eastAsia="宋体" w:cs="宋体"/>
                <w:b/>
                <w:bCs/>
                <w:sz w:val="24"/>
                <w:szCs w:val="24"/>
              </w:rPr>
            </w:pPr>
          </w:p>
        </w:tc>
        <w:tc>
          <w:tcPr>
            <w:tcW w:w="1446" w:type="dxa"/>
            <w:vMerge w:val="continue"/>
            <w:vAlign w:val="center"/>
          </w:tcPr>
          <w:p>
            <w:pPr>
              <w:rPr>
                <w:rFonts w:hint="eastAsia" w:ascii="宋体" w:hAnsi="宋体" w:eastAsia="宋体" w:cs="宋体"/>
                <w:b/>
                <w:bCs/>
                <w:sz w:val="24"/>
                <w:szCs w:val="24"/>
              </w:rPr>
            </w:pPr>
          </w:p>
        </w:tc>
        <w:tc>
          <w:tcPr>
            <w:tcW w:w="1663" w:type="dxa"/>
            <w:vMerge w:val="continue"/>
            <w:vAlign w:val="center"/>
          </w:tcPr>
          <w:p>
            <w:pPr>
              <w:rPr>
                <w:rFonts w:hint="eastAsia" w:ascii="宋体" w:hAnsi="宋体" w:eastAsia="宋体" w:cs="宋体"/>
                <w:b/>
                <w:bCs/>
                <w:sz w:val="24"/>
                <w:szCs w:val="24"/>
              </w:rPr>
            </w:pPr>
          </w:p>
        </w:tc>
        <w:tc>
          <w:tcPr>
            <w:tcW w:w="1152" w:type="dxa"/>
            <w:vMerge w:val="continue"/>
            <w:vAlign w:val="center"/>
          </w:tcPr>
          <w:p>
            <w:pPr>
              <w:rPr>
                <w:rFonts w:hint="eastAsia" w:ascii="宋体" w:hAnsi="宋体" w:eastAsia="宋体" w:cs="宋体"/>
                <w:b/>
                <w:bCs/>
                <w:sz w:val="24"/>
                <w:szCs w:val="24"/>
              </w:rPr>
            </w:pPr>
          </w:p>
        </w:tc>
        <w:tc>
          <w:tcPr>
            <w:tcW w:w="1152" w:type="dxa"/>
            <w:vMerge w:val="continue"/>
            <w:vAlign w:val="center"/>
          </w:tcPr>
          <w:p>
            <w:pPr>
              <w:rPr>
                <w:rFonts w:hint="eastAsia" w:ascii="宋体" w:hAnsi="宋体" w:eastAsia="宋体" w:cs="宋体"/>
                <w:b/>
                <w:bCs/>
                <w:sz w:val="24"/>
                <w:szCs w:val="24"/>
              </w:rPr>
            </w:pPr>
          </w:p>
        </w:tc>
        <w:tc>
          <w:tcPr>
            <w:tcW w:w="1535" w:type="dxa"/>
            <w:vMerge w:val="continue"/>
            <w:vAlign w:val="center"/>
          </w:tcPr>
          <w:p>
            <w:pPr>
              <w:rPr>
                <w:rFonts w:hint="eastAsia" w:ascii="宋体" w:hAnsi="宋体" w:eastAsia="宋体" w:cs="宋体"/>
                <w:b/>
                <w:bCs/>
                <w:sz w:val="24"/>
                <w:szCs w:val="24"/>
              </w:rPr>
            </w:pPr>
          </w:p>
        </w:tc>
        <w:tc>
          <w:tcPr>
            <w:tcW w:w="1535" w:type="dxa"/>
            <w:vMerge w:val="continue"/>
            <w:vAlign w:val="center"/>
          </w:tcPr>
          <w:p>
            <w:pPr>
              <w:rPr>
                <w:rFonts w:hint="eastAsia" w:ascii="宋体" w:hAnsi="宋体" w:eastAsia="宋体" w:cs="宋体"/>
                <w:b/>
                <w:bCs/>
                <w:sz w:val="24"/>
                <w:szCs w:val="24"/>
              </w:rPr>
            </w:pPr>
          </w:p>
        </w:tc>
        <w:tc>
          <w:tcPr>
            <w:tcW w:w="1663"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奖励补助项目</w:t>
            </w:r>
          </w:p>
        </w:tc>
        <w:tc>
          <w:tcPr>
            <w:tcW w:w="1462"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申请补助金额（万元）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793" w:type="dxa"/>
            <w:vAlign w:val="top"/>
          </w:tcPr>
          <w:p>
            <w:pPr>
              <w:rPr>
                <w:rFonts w:ascii="仿宋_GB2312" w:eastAsia="仿宋_GB2312"/>
                <w:sz w:val="24"/>
                <w:szCs w:val="24"/>
              </w:rPr>
            </w:pPr>
            <w:r>
              <w:rPr>
                <w:rFonts w:hint="eastAsia" w:ascii="仿宋_GB2312" w:eastAsia="仿宋_GB2312"/>
                <w:sz w:val="24"/>
                <w:szCs w:val="24"/>
              </w:rPr>
              <w:t>1</w:t>
            </w:r>
          </w:p>
        </w:tc>
        <w:tc>
          <w:tcPr>
            <w:tcW w:w="1881" w:type="dxa"/>
            <w:vAlign w:val="top"/>
          </w:tcPr>
          <w:p>
            <w:pPr>
              <w:rPr>
                <w:rFonts w:ascii="仿宋_GB2312" w:eastAsia="仿宋_GB2312"/>
                <w:sz w:val="24"/>
                <w:szCs w:val="24"/>
              </w:rPr>
            </w:pPr>
          </w:p>
        </w:tc>
        <w:tc>
          <w:tcPr>
            <w:tcW w:w="1446"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462" w:type="dxa"/>
            <w:vAlign w:val="top"/>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793" w:type="dxa"/>
            <w:vAlign w:val="top"/>
          </w:tcPr>
          <w:p>
            <w:pPr>
              <w:rPr>
                <w:rFonts w:ascii="仿宋_GB2312" w:eastAsia="仿宋_GB2312"/>
                <w:sz w:val="24"/>
                <w:szCs w:val="24"/>
              </w:rPr>
            </w:pPr>
            <w:r>
              <w:rPr>
                <w:rFonts w:hint="eastAsia" w:ascii="仿宋_GB2312" w:eastAsia="仿宋_GB2312"/>
                <w:sz w:val="24"/>
                <w:szCs w:val="24"/>
              </w:rPr>
              <w:t>2</w:t>
            </w:r>
          </w:p>
        </w:tc>
        <w:tc>
          <w:tcPr>
            <w:tcW w:w="1881" w:type="dxa"/>
            <w:vAlign w:val="top"/>
          </w:tcPr>
          <w:p>
            <w:pPr>
              <w:rPr>
                <w:rFonts w:ascii="仿宋_GB2312" w:eastAsia="仿宋_GB2312"/>
                <w:sz w:val="24"/>
                <w:szCs w:val="24"/>
              </w:rPr>
            </w:pPr>
          </w:p>
        </w:tc>
        <w:tc>
          <w:tcPr>
            <w:tcW w:w="1446"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462" w:type="dxa"/>
            <w:vAlign w:val="top"/>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793" w:type="dxa"/>
            <w:vAlign w:val="top"/>
          </w:tcPr>
          <w:p>
            <w:pPr>
              <w:rPr>
                <w:rFonts w:ascii="仿宋_GB2312" w:eastAsia="仿宋_GB2312"/>
                <w:sz w:val="24"/>
                <w:szCs w:val="24"/>
              </w:rPr>
            </w:pPr>
            <w:r>
              <w:rPr>
                <w:rFonts w:hint="eastAsia" w:ascii="仿宋_GB2312" w:eastAsia="仿宋_GB2312"/>
                <w:sz w:val="24"/>
                <w:szCs w:val="24"/>
              </w:rPr>
              <w:t>3</w:t>
            </w:r>
          </w:p>
        </w:tc>
        <w:tc>
          <w:tcPr>
            <w:tcW w:w="1881" w:type="dxa"/>
            <w:vAlign w:val="top"/>
          </w:tcPr>
          <w:p>
            <w:pPr>
              <w:rPr>
                <w:rFonts w:ascii="仿宋_GB2312" w:eastAsia="仿宋_GB2312"/>
                <w:sz w:val="24"/>
                <w:szCs w:val="24"/>
              </w:rPr>
            </w:pPr>
          </w:p>
        </w:tc>
        <w:tc>
          <w:tcPr>
            <w:tcW w:w="1446"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462" w:type="dxa"/>
            <w:vAlign w:val="top"/>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793" w:type="dxa"/>
            <w:vAlign w:val="top"/>
          </w:tcPr>
          <w:p>
            <w:pPr>
              <w:rPr>
                <w:rFonts w:ascii="仿宋_GB2312" w:eastAsia="仿宋_GB2312"/>
                <w:sz w:val="24"/>
                <w:szCs w:val="24"/>
              </w:rPr>
            </w:pPr>
            <w:r>
              <w:rPr>
                <w:rFonts w:hint="eastAsia" w:ascii="仿宋_GB2312" w:eastAsia="仿宋_GB2312"/>
                <w:sz w:val="24"/>
                <w:szCs w:val="24"/>
              </w:rPr>
              <w:t>4</w:t>
            </w:r>
          </w:p>
        </w:tc>
        <w:tc>
          <w:tcPr>
            <w:tcW w:w="1881" w:type="dxa"/>
            <w:vAlign w:val="top"/>
          </w:tcPr>
          <w:p>
            <w:pPr>
              <w:rPr>
                <w:rFonts w:ascii="仿宋_GB2312" w:eastAsia="仿宋_GB2312"/>
                <w:sz w:val="24"/>
                <w:szCs w:val="24"/>
              </w:rPr>
            </w:pPr>
          </w:p>
        </w:tc>
        <w:tc>
          <w:tcPr>
            <w:tcW w:w="1446"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462" w:type="dxa"/>
            <w:vAlign w:val="top"/>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793" w:type="dxa"/>
            <w:vAlign w:val="top"/>
          </w:tcPr>
          <w:p>
            <w:pPr>
              <w:rPr>
                <w:rFonts w:ascii="仿宋_GB2312" w:eastAsia="仿宋_GB2312"/>
                <w:sz w:val="24"/>
                <w:szCs w:val="24"/>
              </w:rPr>
            </w:pPr>
            <w:r>
              <w:rPr>
                <w:rFonts w:hint="eastAsia" w:ascii="仿宋_GB2312" w:eastAsia="仿宋_GB2312"/>
                <w:sz w:val="24"/>
                <w:szCs w:val="24"/>
              </w:rPr>
              <w:t>5</w:t>
            </w:r>
          </w:p>
        </w:tc>
        <w:tc>
          <w:tcPr>
            <w:tcW w:w="1881" w:type="dxa"/>
            <w:vAlign w:val="top"/>
          </w:tcPr>
          <w:p>
            <w:pPr>
              <w:rPr>
                <w:rFonts w:ascii="仿宋_GB2312" w:eastAsia="仿宋_GB2312"/>
                <w:sz w:val="24"/>
                <w:szCs w:val="24"/>
              </w:rPr>
            </w:pPr>
          </w:p>
        </w:tc>
        <w:tc>
          <w:tcPr>
            <w:tcW w:w="1446"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462" w:type="dxa"/>
            <w:vAlign w:val="top"/>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793" w:type="dxa"/>
            <w:vAlign w:val="top"/>
          </w:tcPr>
          <w:p>
            <w:pPr>
              <w:rPr>
                <w:rFonts w:ascii="仿宋_GB2312" w:eastAsia="仿宋_GB2312"/>
                <w:sz w:val="24"/>
                <w:szCs w:val="24"/>
              </w:rPr>
            </w:pPr>
            <w:r>
              <w:rPr>
                <w:rFonts w:hint="eastAsia" w:ascii="仿宋_GB2312" w:eastAsia="仿宋_GB2312"/>
                <w:sz w:val="24"/>
                <w:szCs w:val="24"/>
              </w:rPr>
              <w:t>6</w:t>
            </w:r>
          </w:p>
        </w:tc>
        <w:tc>
          <w:tcPr>
            <w:tcW w:w="1881" w:type="dxa"/>
            <w:vAlign w:val="top"/>
          </w:tcPr>
          <w:p>
            <w:pPr>
              <w:rPr>
                <w:rFonts w:ascii="仿宋_GB2312" w:eastAsia="仿宋_GB2312"/>
                <w:sz w:val="24"/>
                <w:szCs w:val="24"/>
              </w:rPr>
            </w:pPr>
          </w:p>
        </w:tc>
        <w:tc>
          <w:tcPr>
            <w:tcW w:w="1446"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152"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535" w:type="dxa"/>
            <w:vAlign w:val="top"/>
          </w:tcPr>
          <w:p>
            <w:pPr>
              <w:rPr>
                <w:rFonts w:ascii="仿宋_GB2312" w:eastAsia="仿宋_GB2312"/>
                <w:sz w:val="24"/>
                <w:szCs w:val="24"/>
              </w:rPr>
            </w:pPr>
          </w:p>
        </w:tc>
        <w:tc>
          <w:tcPr>
            <w:tcW w:w="1663" w:type="dxa"/>
            <w:vAlign w:val="top"/>
          </w:tcPr>
          <w:p>
            <w:pPr>
              <w:rPr>
                <w:rFonts w:ascii="仿宋_GB2312" w:eastAsia="仿宋_GB2312"/>
                <w:sz w:val="24"/>
                <w:szCs w:val="24"/>
              </w:rPr>
            </w:pPr>
          </w:p>
        </w:tc>
        <w:tc>
          <w:tcPr>
            <w:tcW w:w="1462" w:type="dxa"/>
            <w:vAlign w:val="top"/>
          </w:tcPr>
          <w:p>
            <w:pPr>
              <w:rPr>
                <w:rFonts w:ascii="仿宋_GB2312" w:eastAsia="仿宋_GB2312"/>
                <w:sz w:val="24"/>
                <w:szCs w:val="24"/>
              </w:rPr>
            </w:pPr>
          </w:p>
        </w:tc>
      </w:tr>
    </w:tbl>
    <w:p>
      <w:pPr>
        <w:pStyle w:val="3"/>
      </w:pPr>
    </w:p>
    <w:p>
      <w:pPr>
        <w:pStyle w:val="3"/>
      </w:pPr>
    </w:p>
    <w:p>
      <w:pPr>
        <w:pStyle w:val="3"/>
      </w:pPr>
    </w:p>
    <w:p>
      <w:pPr>
        <w:pStyle w:val="3"/>
      </w:pPr>
    </w:p>
    <w:p>
      <w:pPr>
        <w:pStyle w:val="3"/>
      </w:pPr>
    </w:p>
    <w:p>
      <w:pPr>
        <w:pStyle w:val="3"/>
        <w:ind w:left="0" w:leftChars="0" w:firstLine="0" w:firstLineChars="0"/>
        <w:sectPr>
          <w:pgSz w:w="16838" w:h="11906" w:orient="landscape"/>
          <w:pgMar w:top="1689" w:right="1440" w:bottom="1689" w:left="1440" w:header="851" w:footer="992" w:gutter="0"/>
          <w:pgNumType w:fmt="numberInDash"/>
          <w:cols w:space="0" w:num="1"/>
          <w:rtlGutter w:val="0"/>
          <w:docGrid w:type="lines" w:linePitch="312" w:charSpace="0"/>
        </w:sectPr>
      </w:pPr>
    </w:p>
    <w:p>
      <w:pPr>
        <w:spacing w:line="560" w:lineRule="exact"/>
        <w:outlineLvl w:val="1"/>
        <w:rPr>
          <w:rFonts w:ascii="仿宋_GB2312" w:eastAsia="仿宋_GB2312"/>
          <w:sz w:val="32"/>
          <w:szCs w:val="36"/>
        </w:rPr>
      </w:pPr>
      <w:r>
        <w:rPr>
          <w:rFonts w:hint="eastAsia" w:ascii="仿宋_GB2312" w:eastAsia="仿宋_GB2312"/>
          <w:sz w:val="32"/>
          <w:szCs w:val="36"/>
        </w:rPr>
        <w:t>附件</w:t>
      </w:r>
      <w:r>
        <w:rPr>
          <w:rFonts w:hint="eastAsia" w:ascii="仿宋_GB2312" w:eastAsia="仿宋_GB2312"/>
          <w:sz w:val="32"/>
          <w:szCs w:val="36"/>
          <w:lang w:val="en-US" w:eastAsia="zh-CN"/>
        </w:rPr>
        <w:t>6：</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9"/>
        <w:rPr>
          <w:rFonts w:ascii="方正小标宋简体" w:eastAsia="方正小标宋简体"/>
          <w:sz w:val="40"/>
          <w:szCs w:val="44"/>
        </w:rPr>
      </w:pPr>
      <w:r>
        <w:rPr>
          <w:rFonts w:hint="eastAsia" w:ascii="方正小标宋简体" w:eastAsia="方正小标宋简体"/>
          <w:sz w:val="40"/>
          <w:szCs w:val="44"/>
        </w:rPr>
        <w:t>各镇街</w:t>
      </w:r>
      <w:r>
        <w:rPr>
          <w:rFonts w:hint="eastAsia" w:ascii="方正小标宋简体" w:eastAsia="方正小标宋简体"/>
          <w:sz w:val="40"/>
          <w:szCs w:val="44"/>
          <w:lang w:eastAsia="zh-CN"/>
        </w:rPr>
        <w:t>（开发区）</w:t>
      </w:r>
      <w:r>
        <w:rPr>
          <w:rFonts w:hint="eastAsia" w:ascii="方正小标宋简体" w:eastAsia="方正小标宋简体"/>
          <w:sz w:val="40"/>
          <w:szCs w:val="44"/>
        </w:rPr>
        <w:t>联系方式表</w:t>
      </w:r>
    </w:p>
    <w:tbl>
      <w:tblPr>
        <w:tblStyle w:val="1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716"/>
        <w:gridCol w:w="1884"/>
        <w:gridCol w:w="4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1" w:type="dxa"/>
            <w:vAlign w:val="center"/>
          </w:tcPr>
          <w:p>
            <w:pPr>
              <w:spacing w:line="240" w:lineRule="auto"/>
              <w:jc w:val="center"/>
              <w:rPr>
                <w:rFonts w:ascii="黑体" w:hAnsi="黑体" w:eastAsia="黑体"/>
                <w:sz w:val="24"/>
                <w:szCs w:val="28"/>
              </w:rPr>
            </w:pPr>
            <w:r>
              <w:rPr>
                <w:rFonts w:hint="eastAsia" w:ascii="黑体" w:hAnsi="黑体" w:eastAsia="黑体"/>
                <w:sz w:val="24"/>
                <w:szCs w:val="28"/>
              </w:rPr>
              <w:t>行政区</w:t>
            </w:r>
          </w:p>
        </w:tc>
        <w:tc>
          <w:tcPr>
            <w:tcW w:w="1716" w:type="dxa"/>
            <w:vAlign w:val="center"/>
          </w:tcPr>
          <w:p>
            <w:pPr>
              <w:spacing w:line="240" w:lineRule="auto"/>
              <w:jc w:val="center"/>
              <w:rPr>
                <w:rFonts w:ascii="黑体" w:hAnsi="黑体" w:eastAsia="黑体"/>
                <w:sz w:val="24"/>
                <w:szCs w:val="28"/>
              </w:rPr>
            </w:pPr>
            <w:r>
              <w:rPr>
                <w:rFonts w:hint="eastAsia" w:ascii="黑体" w:hAnsi="黑体" w:eastAsia="黑体"/>
                <w:sz w:val="24"/>
                <w:szCs w:val="28"/>
              </w:rPr>
              <w:t>联系人</w:t>
            </w:r>
          </w:p>
        </w:tc>
        <w:tc>
          <w:tcPr>
            <w:tcW w:w="1884" w:type="dxa"/>
            <w:vAlign w:val="center"/>
          </w:tcPr>
          <w:p>
            <w:pPr>
              <w:spacing w:line="240" w:lineRule="auto"/>
              <w:jc w:val="center"/>
              <w:rPr>
                <w:rFonts w:ascii="黑体" w:hAnsi="黑体" w:eastAsia="黑体"/>
                <w:sz w:val="24"/>
                <w:szCs w:val="28"/>
              </w:rPr>
            </w:pPr>
            <w:r>
              <w:rPr>
                <w:rFonts w:hint="eastAsia" w:ascii="黑体" w:hAnsi="黑体" w:eastAsia="黑体"/>
                <w:sz w:val="24"/>
                <w:szCs w:val="28"/>
              </w:rPr>
              <w:t>联系电话</w:t>
            </w:r>
          </w:p>
        </w:tc>
        <w:tc>
          <w:tcPr>
            <w:tcW w:w="4526" w:type="dxa"/>
            <w:vAlign w:val="center"/>
          </w:tcPr>
          <w:p>
            <w:pPr>
              <w:spacing w:line="240" w:lineRule="auto"/>
              <w:jc w:val="center"/>
              <w:rPr>
                <w:rFonts w:ascii="黑体" w:hAnsi="黑体" w:eastAsia="黑体"/>
                <w:sz w:val="24"/>
                <w:szCs w:val="28"/>
              </w:rPr>
            </w:pPr>
            <w:r>
              <w:rPr>
                <w:rFonts w:hint="eastAsia" w:ascii="黑体" w:hAnsi="黑体" w:eastAsia="黑体"/>
                <w:sz w:val="24"/>
                <w:szCs w:val="28"/>
              </w:rPr>
              <w:t>材料报送地址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增城开发区</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吴小敏</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82689813</w:t>
            </w:r>
          </w:p>
        </w:tc>
        <w:tc>
          <w:tcPr>
            <w:tcW w:w="4526" w:type="dxa"/>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增城经济技术开发区香山大道2号203室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增江街道</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姚烨敏</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82719733</w:t>
            </w:r>
          </w:p>
        </w:tc>
        <w:tc>
          <w:tcPr>
            <w:tcW w:w="4526" w:type="dxa"/>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eastAsia="zh-CN"/>
              </w:rPr>
              <w:t>增城区增江街</w:t>
            </w:r>
            <w:r>
              <w:rPr>
                <w:rFonts w:hint="eastAsia" w:ascii="宋体" w:hAnsi="宋体" w:eastAsia="宋体" w:cs="宋体"/>
                <w:sz w:val="24"/>
                <w:szCs w:val="24"/>
              </w:rPr>
              <w:t>增江大道南32号V2办公室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荔城街道</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王雨</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82612399</w:t>
            </w:r>
          </w:p>
        </w:tc>
        <w:tc>
          <w:tcPr>
            <w:tcW w:w="4526" w:type="dxa"/>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eastAsia="zh-CN"/>
              </w:rPr>
              <w:t>增城区</w:t>
            </w:r>
            <w:r>
              <w:rPr>
                <w:rFonts w:hint="eastAsia" w:ascii="宋体" w:hAnsi="宋体" w:eastAsia="宋体" w:cs="宋体"/>
                <w:sz w:val="24"/>
                <w:szCs w:val="24"/>
              </w:rPr>
              <w:t xml:space="preserve">荔城街荔城大道148号主楼303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朱村街道</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陈泳诗</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82854478</w:t>
            </w:r>
          </w:p>
        </w:tc>
        <w:tc>
          <w:tcPr>
            <w:tcW w:w="4526" w:type="dxa"/>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增城区朱村街平安路1号经济发展办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永宁街道</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宋露</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82975345</w:t>
            </w:r>
          </w:p>
        </w:tc>
        <w:tc>
          <w:tcPr>
            <w:tcW w:w="4526" w:type="dxa"/>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增城区永宁街荔香街4号永宁街道办事处9号办公楼（径达电器斜对面）</w:t>
            </w:r>
            <w:r>
              <w:rPr>
                <w:rFonts w:hint="eastAsia" w:ascii="宋体" w:hAnsi="宋体" w:eastAsia="宋体" w:cs="宋体"/>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仙村镇</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陈玥霖</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82936509</w:t>
            </w:r>
          </w:p>
        </w:tc>
        <w:tc>
          <w:tcPr>
            <w:tcW w:w="4526" w:type="dxa"/>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增城区仙村镇仙村大道16号（仙村镇政府2号楼2楼207） </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新塘镇</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蓝少彬</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82768464</w:t>
            </w:r>
          </w:p>
        </w:tc>
        <w:tc>
          <w:tcPr>
            <w:tcW w:w="4526" w:type="dxa"/>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lang w:eastAsia="zh-CN"/>
              </w:rPr>
              <w:t>增城区</w:t>
            </w:r>
            <w:r>
              <w:rPr>
                <w:rFonts w:hint="eastAsia" w:ascii="宋体" w:hAnsi="宋体" w:eastAsia="宋体" w:cs="宋体"/>
                <w:sz w:val="24"/>
                <w:szCs w:val="24"/>
              </w:rPr>
              <w:t xml:space="preserve">新塘镇政府西楼一楼经济办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石滩镇</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黎转河</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82923337</w:t>
            </w:r>
          </w:p>
        </w:tc>
        <w:tc>
          <w:tcPr>
            <w:tcW w:w="4526" w:type="dxa"/>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eastAsia="zh-CN"/>
              </w:rPr>
              <w:t>增城区</w:t>
            </w:r>
            <w:r>
              <w:rPr>
                <w:rFonts w:hint="eastAsia" w:ascii="宋体" w:hAnsi="宋体" w:eastAsia="宋体" w:cs="宋体"/>
                <w:sz w:val="24"/>
                <w:szCs w:val="24"/>
              </w:rPr>
              <w:t>石滩镇解放南路38号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中新镇</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潘文通</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82866203</w:t>
            </w:r>
          </w:p>
        </w:tc>
        <w:tc>
          <w:tcPr>
            <w:tcW w:w="4526" w:type="dxa"/>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eastAsia="zh-CN"/>
              </w:rPr>
              <w:t>增城区中新镇</w:t>
            </w:r>
            <w:r>
              <w:rPr>
                <w:rFonts w:hint="eastAsia" w:ascii="宋体" w:hAnsi="宋体" w:eastAsia="宋体" w:cs="宋体"/>
                <w:sz w:val="24"/>
                <w:szCs w:val="24"/>
              </w:rPr>
              <w:t xml:space="preserve">中福路30号3号楼305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正果镇</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赖冬玲</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82811398</w:t>
            </w:r>
          </w:p>
        </w:tc>
        <w:tc>
          <w:tcPr>
            <w:tcW w:w="4526" w:type="dxa"/>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rPr>
              <w:t xml:space="preserve">增城区正果镇粤菜师傅工作室三楼经济服务办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派潭镇</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温美甜</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82822993</w:t>
            </w:r>
          </w:p>
        </w:tc>
        <w:tc>
          <w:tcPr>
            <w:tcW w:w="4526" w:type="dxa"/>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 xml:space="preserve">增城区派潭镇榕林路14号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小楼镇</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张银英</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82841168</w:t>
            </w:r>
          </w:p>
        </w:tc>
        <w:tc>
          <w:tcPr>
            <w:tcW w:w="4526" w:type="dxa"/>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rPr>
              <w:t xml:space="preserve">增城区小楼镇泰安路7-3号三楼经济发展办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荔湖街</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谢晓君</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26256635</w:t>
            </w:r>
          </w:p>
        </w:tc>
        <w:tc>
          <w:tcPr>
            <w:tcW w:w="4526" w:type="dxa"/>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增城区</w:t>
            </w:r>
            <w:r>
              <w:rPr>
                <w:rFonts w:hint="eastAsia" w:ascii="宋体" w:hAnsi="宋体" w:eastAsia="宋体" w:cs="宋体"/>
                <w:sz w:val="24"/>
                <w:szCs w:val="24"/>
                <w:lang w:eastAsia="zh-CN"/>
              </w:rPr>
              <w:t>荔湖街</w:t>
            </w:r>
            <w:r>
              <w:rPr>
                <w:rFonts w:hint="eastAsia" w:ascii="宋体" w:hAnsi="宋体" w:eastAsia="宋体" w:cs="宋体"/>
                <w:sz w:val="24"/>
                <w:szCs w:val="24"/>
              </w:rPr>
              <w:t>荔湖大道99号荔湖街道办事处一号楼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761" w:type="dxa"/>
            <w:vAlign w:val="center"/>
          </w:tcPr>
          <w:p>
            <w:pPr>
              <w:spacing w:line="240" w:lineRule="auto"/>
              <w:jc w:val="center"/>
              <w:rPr>
                <w:rFonts w:hint="eastAsia" w:ascii="宋体" w:hAnsi="宋体" w:eastAsia="宋体" w:cs="宋体"/>
                <w:sz w:val="24"/>
                <w:szCs w:val="28"/>
              </w:rPr>
            </w:pPr>
            <w:r>
              <w:rPr>
                <w:rFonts w:hint="eastAsia" w:ascii="宋体" w:hAnsi="宋体" w:eastAsia="宋体" w:cs="宋体"/>
                <w:sz w:val="24"/>
                <w:szCs w:val="28"/>
              </w:rPr>
              <w:t>宁西街</w:t>
            </w:r>
          </w:p>
        </w:tc>
        <w:tc>
          <w:tcPr>
            <w:tcW w:w="1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钟玉</w:t>
            </w:r>
          </w:p>
        </w:tc>
        <w:tc>
          <w:tcPr>
            <w:tcW w:w="188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32199233</w:t>
            </w:r>
          </w:p>
        </w:tc>
        <w:tc>
          <w:tcPr>
            <w:tcW w:w="4526" w:type="dxa"/>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增城区宁西街太新路92号1号楼2楼209室</w:t>
            </w:r>
          </w:p>
        </w:tc>
      </w:tr>
    </w:tbl>
    <w:p>
      <w:pPr>
        <w:pStyle w:val="3"/>
        <w:ind w:left="0" w:leftChars="0" w:firstLine="0" w:firstLineChars="0"/>
      </w:pPr>
    </w:p>
    <w:p>
      <w:pPr>
        <w:pStyle w:val="8"/>
        <w:ind w:left="0" w:leftChars="0" w:firstLine="0" w:firstLineChars="0"/>
        <w:rPr>
          <w:rFonts w:ascii="仿宋_GB2312" w:eastAsia="仿宋_GB2312"/>
          <w:sz w:val="32"/>
          <w:szCs w:val="36"/>
        </w:rPr>
      </w:pPr>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Microsoft JhengHei Light">
    <w:altName w:val="Microsoft JhengHei"/>
    <w:panose1 w:val="020B0304030504040204"/>
    <w:charset w:val="88"/>
    <w:family w:val="swiss"/>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华文宋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汉鼎简书宋">
    <w:altName w:val="宋体"/>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长城小标宋体">
    <w:altName w:val="宋体"/>
    <w:panose1 w:val="02010609010101010101"/>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华文楷体">
    <w:altName w:val="楷体_GB2312"/>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汉仪雪君体">
    <w:altName w:val="宋体"/>
    <w:panose1 w:val="00020600040101010101"/>
    <w:charset w:val="86"/>
    <w:family w:val="auto"/>
    <w:pitch w:val="default"/>
    <w:sig w:usb0="00000000" w:usb1="00000000" w:usb2="00000016" w:usb3="00000000" w:csb0="00040000" w:csb1="00000000"/>
  </w:font>
  <w:font w:name="GulimChe">
    <w:panose1 w:val="020B0609000101010101"/>
    <w:charset w:val="81"/>
    <w:family w:val="auto"/>
    <w:pitch w:val="default"/>
    <w:sig w:usb0="B00002AF" w:usb1="69D77CFB" w:usb2="00000030" w:usb3="00000000" w:csb0="4008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汉仪唐隶繁">
    <w:altName w:val="宋体"/>
    <w:panose1 w:val="0201060000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ＤＦ明朝体W5">
    <w:altName w:val="MS UI Gothic"/>
    <w:panose1 w:val="02010609010101010101"/>
    <w:charset w:val="80"/>
    <w:family w:val="auto"/>
    <w:pitch w:val="default"/>
    <w:sig w:usb0="00000000" w:usb1="00000000" w:usb2="00000010" w:usb3="00000000" w:csb0="00020001" w:csb1="00000000"/>
  </w:font>
  <w:font w:name="ＤＦ中太楷書体">
    <w:altName w:val="楷体_GB2312"/>
    <w:panose1 w:val="02010609010101010101"/>
    <w:charset w:val="80"/>
    <w:family w:val="auto"/>
    <w:pitch w:val="default"/>
    <w:sig w:usb0="00000000" w:usb1="00000000" w:usb2="00000010" w:usb3="00000000" w:csb0="00020000" w:csb1="00000000"/>
  </w:font>
  <w:font w:name="MS UI Gothic">
    <w:panose1 w:val="020B0600070205080204"/>
    <w:charset w:val="80"/>
    <w:family w:val="auto"/>
    <w:pitch w:val="default"/>
    <w:sig w:usb0="E00002FF" w:usb1="6AC7FDFB" w:usb2="00000012" w:usb3="00000000" w:csb0="4002009F" w:csb1="DFD70000"/>
  </w:font>
  <w:font w:name="Microsoft JhengHei Light">
    <w:altName w:val="宋体"/>
    <w:panose1 w:val="020B0304030504040204"/>
    <w:charset w:val="86"/>
    <w:family w:val="swiss"/>
    <w:pitch w:val="default"/>
    <w:sig w:usb0="00000000" w:usb1="00000000" w:usb2="00000016" w:usb3="00000000" w:csb0="003E01BF" w:csb1="00000000"/>
  </w:font>
  <w:font w:name="方正粗黑宋简体">
    <w:altName w:val="宋体"/>
    <w:panose1 w:val="02000000000000000000"/>
    <w:charset w:val="86"/>
    <w:family w:val="auto"/>
    <w:pitch w:val="default"/>
    <w:sig w:usb0="00000000" w:usb1="00000000" w:usb2="00000012" w:usb3="00000000" w:csb0="00040001" w:csb1="00000000"/>
  </w:font>
  <w:font w:name="Gungsuh">
    <w:panose1 w:val="02030600000101010101"/>
    <w:charset w:val="81"/>
    <w:family w:val="auto"/>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Helvetica Neue">
    <w:altName w:val="微软雅黑"/>
    <w:panose1 w:val="02000503000000020004"/>
    <w:charset w:val="00"/>
    <w:family w:val="auto"/>
    <w:pitch w:val="default"/>
    <w:sig w:usb0="00000000" w:usb1="00000000" w:usb2="00000010" w:usb3="00000000" w:csb0="00000001" w:csb1="00000000"/>
  </w:font>
  <w:font w:name="Helvetica">
    <w:panose1 w:val="020B0504020202030204"/>
    <w:charset w:val="00"/>
    <w:family w:val="auto"/>
    <w:pitch w:val="default"/>
    <w:sig w:usb0="00000007" w:usb1="00000000" w:usb2="00000000" w:usb3="00000000" w:csb0="00000093"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2B7C"/>
    <w:multiLevelType w:val="singleLevel"/>
    <w:tmpl w:val="5F3E2B7C"/>
    <w:lvl w:ilvl="0" w:tentative="0">
      <w:start w:val="3"/>
      <w:numFmt w:val="decimal"/>
      <w:suff w:val="nothing"/>
      <w:lvlText w:val="（%1）"/>
      <w:lvlJc w:val="left"/>
    </w:lvl>
  </w:abstractNum>
  <w:abstractNum w:abstractNumId="1">
    <w:nsid w:val="5F3E2BFD"/>
    <w:multiLevelType w:val="singleLevel"/>
    <w:tmpl w:val="5F3E2BFD"/>
    <w:lvl w:ilvl="0" w:tentative="0">
      <w:start w:val="2"/>
      <w:numFmt w:val="decimal"/>
      <w:suff w:val="nothing"/>
      <w:lvlText w:val="%1、"/>
      <w:lvlJc w:val="left"/>
    </w:lvl>
  </w:abstractNum>
  <w:abstractNum w:abstractNumId="2">
    <w:nsid w:val="5F45BBE3"/>
    <w:multiLevelType w:val="singleLevel"/>
    <w:tmpl w:val="5F45BBE3"/>
    <w:lvl w:ilvl="0" w:tentative="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95"/>
    <w:rsid w:val="00021030"/>
    <w:rsid w:val="00026404"/>
    <w:rsid w:val="00046FD6"/>
    <w:rsid w:val="000828B0"/>
    <w:rsid w:val="000A53A4"/>
    <w:rsid w:val="00127526"/>
    <w:rsid w:val="0013480C"/>
    <w:rsid w:val="0015704A"/>
    <w:rsid w:val="001760FB"/>
    <w:rsid w:val="0019755F"/>
    <w:rsid w:val="001B3422"/>
    <w:rsid w:val="001B3C5D"/>
    <w:rsid w:val="001E7165"/>
    <w:rsid w:val="002C3B32"/>
    <w:rsid w:val="002E5249"/>
    <w:rsid w:val="002F35E9"/>
    <w:rsid w:val="00366F10"/>
    <w:rsid w:val="0037205D"/>
    <w:rsid w:val="00386D30"/>
    <w:rsid w:val="003B40EB"/>
    <w:rsid w:val="003F0E0D"/>
    <w:rsid w:val="00414A0C"/>
    <w:rsid w:val="00437E35"/>
    <w:rsid w:val="00445406"/>
    <w:rsid w:val="00487C95"/>
    <w:rsid w:val="00492D2D"/>
    <w:rsid w:val="004B4E97"/>
    <w:rsid w:val="004F3AF9"/>
    <w:rsid w:val="005712A6"/>
    <w:rsid w:val="00597C79"/>
    <w:rsid w:val="005A5204"/>
    <w:rsid w:val="005D396A"/>
    <w:rsid w:val="005E1715"/>
    <w:rsid w:val="00611E61"/>
    <w:rsid w:val="00634B40"/>
    <w:rsid w:val="006D13D4"/>
    <w:rsid w:val="006F0DE8"/>
    <w:rsid w:val="007976DE"/>
    <w:rsid w:val="007D51D3"/>
    <w:rsid w:val="007D5F5F"/>
    <w:rsid w:val="00823150"/>
    <w:rsid w:val="00830F48"/>
    <w:rsid w:val="0086225C"/>
    <w:rsid w:val="00886FE0"/>
    <w:rsid w:val="008D7D22"/>
    <w:rsid w:val="008F5510"/>
    <w:rsid w:val="00911733"/>
    <w:rsid w:val="0095601D"/>
    <w:rsid w:val="009A343F"/>
    <w:rsid w:val="009C4CA5"/>
    <w:rsid w:val="009C518E"/>
    <w:rsid w:val="009E5F1A"/>
    <w:rsid w:val="00A00566"/>
    <w:rsid w:val="00A04848"/>
    <w:rsid w:val="00A17E83"/>
    <w:rsid w:val="00A77859"/>
    <w:rsid w:val="00AD60E0"/>
    <w:rsid w:val="00AF55CD"/>
    <w:rsid w:val="00AF6A92"/>
    <w:rsid w:val="00B07E01"/>
    <w:rsid w:val="00B2785A"/>
    <w:rsid w:val="00B62BB6"/>
    <w:rsid w:val="00B92329"/>
    <w:rsid w:val="00BB7300"/>
    <w:rsid w:val="00C055A6"/>
    <w:rsid w:val="00C1205A"/>
    <w:rsid w:val="00C34BBB"/>
    <w:rsid w:val="00C6135B"/>
    <w:rsid w:val="00C8428C"/>
    <w:rsid w:val="00C92FA2"/>
    <w:rsid w:val="00CB0F2C"/>
    <w:rsid w:val="00CC1442"/>
    <w:rsid w:val="00CD1A10"/>
    <w:rsid w:val="00CD7D44"/>
    <w:rsid w:val="00D24796"/>
    <w:rsid w:val="00D52AB4"/>
    <w:rsid w:val="00D57F84"/>
    <w:rsid w:val="00D820B1"/>
    <w:rsid w:val="00D90B86"/>
    <w:rsid w:val="00DB00FE"/>
    <w:rsid w:val="00DC70B9"/>
    <w:rsid w:val="00DD1F5F"/>
    <w:rsid w:val="00E16293"/>
    <w:rsid w:val="00E75683"/>
    <w:rsid w:val="00E815D6"/>
    <w:rsid w:val="00E85EC6"/>
    <w:rsid w:val="00E93ED9"/>
    <w:rsid w:val="00EA01BC"/>
    <w:rsid w:val="00ED1BA4"/>
    <w:rsid w:val="00ED41AC"/>
    <w:rsid w:val="00EE5B9C"/>
    <w:rsid w:val="00EF7E87"/>
    <w:rsid w:val="00F26D0F"/>
    <w:rsid w:val="00F7602E"/>
    <w:rsid w:val="00FD0738"/>
    <w:rsid w:val="00FD6B1E"/>
    <w:rsid w:val="00FF5370"/>
    <w:rsid w:val="02884244"/>
    <w:rsid w:val="02885BDE"/>
    <w:rsid w:val="0363501A"/>
    <w:rsid w:val="03925AC7"/>
    <w:rsid w:val="040327E5"/>
    <w:rsid w:val="056F64F4"/>
    <w:rsid w:val="074121F8"/>
    <w:rsid w:val="07BD21A7"/>
    <w:rsid w:val="08F466E7"/>
    <w:rsid w:val="0FE530C3"/>
    <w:rsid w:val="104722B6"/>
    <w:rsid w:val="10826B59"/>
    <w:rsid w:val="108C6507"/>
    <w:rsid w:val="14E61CAB"/>
    <w:rsid w:val="161A36A4"/>
    <w:rsid w:val="16DC182A"/>
    <w:rsid w:val="16DE5F3B"/>
    <w:rsid w:val="19CA2ECC"/>
    <w:rsid w:val="19E507C6"/>
    <w:rsid w:val="1A96003A"/>
    <w:rsid w:val="1C302B9D"/>
    <w:rsid w:val="1CC35340"/>
    <w:rsid w:val="1DDF0923"/>
    <w:rsid w:val="1E14222F"/>
    <w:rsid w:val="1E4C3326"/>
    <w:rsid w:val="1ED36A24"/>
    <w:rsid w:val="1F7354C9"/>
    <w:rsid w:val="20F773BC"/>
    <w:rsid w:val="20FA087C"/>
    <w:rsid w:val="213F118F"/>
    <w:rsid w:val="21B71AF0"/>
    <w:rsid w:val="26B63A80"/>
    <w:rsid w:val="27FF562E"/>
    <w:rsid w:val="2923312E"/>
    <w:rsid w:val="2FB94829"/>
    <w:rsid w:val="309E5980"/>
    <w:rsid w:val="31EA1FED"/>
    <w:rsid w:val="31F61C84"/>
    <w:rsid w:val="3233171D"/>
    <w:rsid w:val="3607574D"/>
    <w:rsid w:val="373D6B98"/>
    <w:rsid w:val="38A9175F"/>
    <w:rsid w:val="3AF653E2"/>
    <w:rsid w:val="3B482C5A"/>
    <w:rsid w:val="3BC34455"/>
    <w:rsid w:val="3DDA57A3"/>
    <w:rsid w:val="3FE23F9E"/>
    <w:rsid w:val="42CB5219"/>
    <w:rsid w:val="43380579"/>
    <w:rsid w:val="43D01B4E"/>
    <w:rsid w:val="43DA59A0"/>
    <w:rsid w:val="4C374108"/>
    <w:rsid w:val="4C7E02FF"/>
    <w:rsid w:val="4CE91ADF"/>
    <w:rsid w:val="4DE859B6"/>
    <w:rsid w:val="527D40D5"/>
    <w:rsid w:val="53467020"/>
    <w:rsid w:val="54B63527"/>
    <w:rsid w:val="57144C39"/>
    <w:rsid w:val="573767A5"/>
    <w:rsid w:val="57B03981"/>
    <w:rsid w:val="5D1E3D8D"/>
    <w:rsid w:val="638F3C79"/>
    <w:rsid w:val="64E73619"/>
    <w:rsid w:val="671C1837"/>
    <w:rsid w:val="69AB58DE"/>
    <w:rsid w:val="6E555B12"/>
    <w:rsid w:val="6E7E190C"/>
    <w:rsid w:val="6EF56993"/>
    <w:rsid w:val="6F8D50BE"/>
    <w:rsid w:val="708510A3"/>
    <w:rsid w:val="73FB18C8"/>
    <w:rsid w:val="779A4DC8"/>
    <w:rsid w:val="7B376F45"/>
    <w:rsid w:val="7CFE1FFB"/>
    <w:rsid w:val="7D423A13"/>
    <w:rsid w:val="7EAB41EA"/>
    <w:rsid w:val="7F0D1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line="570" w:lineRule="exact"/>
      <w:outlineLvl w:val="1"/>
    </w:pPr>
    <w:rPr>
      <w:rFonts w:ascii="黑体" w:hAnsi="黑体" w:eastAsia="黑体" w:cs="黑体"/>
      <w:sz w:val="44"/>
      <w:szCs w:val="44"/>
    </w:rPr>
  </w:style>
  <w:style w:type="character" w:default="1" w:styleId="9">
    <w:name w:val="Default Paragraph Font"/>
    <w:link w:val="10"/>
    <w:unhideWhenUsed/>
    <w:qFormat/>
    <w:uiPriority w:val="1"/>
    <w:rPr>
      <w:rFonts w:eastAsia="仿宋_GB2312" w:asciiTheme="minorHAnsi" w:hAnsiTheme="minorHAnsi" w:cstheme="minorBidi"/>
      <w:kern w:val="2"/>
      <w:sz w:val="24"/>
      <w:szCs w:val="24"/>
      <w:lang w:val="en-US" w:eastAsia="zh-CN" w:bidi="ar-SA"/>
    </w:rPr>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unhideWhenUsed/>
    <w:qFormat/>
    <w:uiPriority w:val="99"/>
    <w:pPr>
      <w:spacing w:line="560" w:lineRule="exact"/>
      <w:ind w:firstLine="880" w:firstLineChars="200"/>
    </w:pPr>
    <w:rPr>
      <w:rFonts w:ascii="黑体" w:hAnsi="黑体" w:eastAsia="黑体"/>
      <w:b/>
      <w:sz w:val="36"/>
    </w:rPr>
  </w:style>
  <w:style w:type="paragraph" w:styleId="5">
    <w:name w:val="Balloon Text"/>
    <w:basedOn w:val="1"/>
    <w:link w:val="15"/>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unhideWhenUsed/>
    <w:qFormat/>
    <w:uiPriority w:val="39"/>
    <w:pPr>
      <w:ind w:left="420" w:leftChars="200"/>
    </w:pPr>
  </w:style>
  <w:style w:type="paragraph" w:customStyle="1" w:styleId="10">
    <w:name w:val=" Char Char Char Char Char Char Char Char Char Char Char"/>
    <w:link w:val="9"/>
    <w:qFormat/>
    <w:uiPriority w:val="0"/>
    <w:pPr>
      <w:widowControl w:val="0"/>
      <w:spacing w:line="300" w:lineRule="auto"/>
      <w:ind w:firstLine="480" w:firstLineChars="200"/>
      <w:jc w:val="both"/>
    </w:pPr>
    <w:rPr>
      <w:rFonts w:eastAsia="仿宋_GB2312" w:asciiTheme="minorHAnsi" w:hAnsiTheme="minorHAnsi" w:cstheme="minorBidi"/>
      <w:kern w:val="2"/>
      <w:sz w:val="24"/>
      <w:szCs w:val="24"/>
      <w:lang w:val="en-US" w:eastAsia="zh-CN" w:bidi="ar-SA"/>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9"/>
    <w:link w:val="7"/>
    <w:qFormat/>
    <w:uiPriority w:val="99"/>
    <w:rPr>
      <w:sz w:val="18"/>
      <w:szCs w:val="18"/>
    </w:rPr>
  </w:style>
  <w:style w:type="character" w:customStyle="1" w:styleId="14">
    <w:name w:val="页脚 字符"/>
    <w:basedOn w:val="9"/>
    <w:link w:val="6"/>
    <w:qFormat/>
    <w:uiPriority w:val="99"/>
    <w:rPr>
      <w:sz w:val="18"/>
      <w:szCs w:val="18"/>
    </w:rPr>
  </w:style>
  <w:style w:type="character" w:customStyle="1" w:styleId="15">
    <w:name w:val="批注框文本 字符"/>
    <w:basedOn w:val="9"/>
    <w:link w:val="5"/>
    <w:semiHidden/>
    <w:qFormat/>
    <w:uiPriority w:val="99"/>
    <w:rPr>
      <w:sz w:val="18"/>
      <w:szCs w:val="18"/>
    </w:rPr>
  </w:style>
  <w:style w:type="character" w:customStyle="1" w:styleId="16">
    <w:name w:val="fontstyle01"/>
    <w:basedOn w:val="9"/>
    <w:qFormat/>
    <w:uiPriority w:val="0"/>
    <w:rPr>
      <w:rFonts w:hint="eastAsia" w:ascii="宋体" w:hAnsi="宋体" w:eastAsia="宋体" w:cs="宋体"/>
      <w:color w:val="000000"/>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73F00-652D-4B4A-961E-731970DCECDA}">
  <ds:schemaRefs/>
</ds:datastoreItem>
</file>

<file path=docProps/app.xml><?xml version="1.0" encoding="utf-8"?>
<Properties xmlns="http://schemas.openxmlformats.org/officeDocument/2006/extended-properties" xmlns:vt="http://schemas.openxmlformats.org/officeDocument/2006/docPropsVTypes">
  <Template>Normal</Template>
  <Pages>17</Pages>
  <Words>1205</Words>
  <Characters>6870</Characters>
  <Lines>57</Lines>
  <Paragraphs>16</Paragraphs>
  <ScaleCrop>false</ScaleCrop>
  <LinksUpToDate>false</LinksUpToDate>
  <CharactersWithSpaces>8059</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2020-03-31T03:11:00Z</dcterms:created>
  <dc:creator>佳翔 周</dc:creator>
  <cp:lastModifiedBy>文件收发</cp:lastModifiedBy>
  <cp:lastPrinted>2022-05-11T02:44:00Z</cp:lastPrinted>
  <dcterms:modified xsi:type="dcterms:W3CDTF">2022-05-11T02:47:31Z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