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pPr>
        <w:rPr>
          <w:rFonts w:ascii="Times New Roman" w:hAnsi="Times New Roman" w:eastAsia="黑体" w:cs="Times New Roman"/>
          <w:b/>
          <w:bCs/>
          <w:color w:val="auto"/>
          <w:sz w:val="48"/>
          <w:szCs w:val="48"/>
        </w:rPr>
      </w:pPr>
    </w:p>
    <w:p>
      <w:pPr>
        <w:rPr>
          <w:rFonts w:ascii="Times New Roman" w:hAnsi="Times New Roman" w:eastAsia="黑体" w:cs="Times New Roman"/>
          <w:b/>
          <w:bCs/>
          <w:color w:val="auto"/>
          <w:sz w:val="72"/>
          <w:szCs w:val="72"/>
        </w:rPr>
      </w:pPr>
    </w:p>
    <w:p>
      <w:pPr>
        <w:jc w:val="center"/>
        <w:rPr>
          <w:rFonts w:hint="eastAsia" w:ascii="宋体" w:hAnsi="宋体" w:eastAsia="宋体" w:cs="宋体"/>
          <w:b/>
          <w:bCs/>
          <w:color w:val="auto"/>
          <w:sz w:val="52"/>
          <w:szCs w:val="52"/>
          <w:lang w:val="en-US" w:eastAsia="zh-CN"/>
        </w:rPr>
      </w:pPr>
      <w:r>
        <w:rPr>
          <w:rFonts w:hint="eastAsia" w:ascii="宋体" w:hAnsi="宋体" w:eastAsia="宋体" w:cs="宋体"/>
          <w:b/>
          <w:bCs/>
          <w:color w:val="auto"/>
          <w:sz w:val="52"/>
          <w:szCs w:val="52"/>
        </w:rPr>
        <w:t>增城侨梦苑分园区</w:t>
      </w:r>
      <w:r>
        <w:rPr>
          <w:rFonts w:hint="eastAsia" w:ascii="宋体" w:hAnsi="宋体" w:eastAsia="宋体" w:cs="宋体"/>
          <w:b/>
          <w:bCs/>
          <w:color w:val="auto"/>
          <w:sz w:val="52"/>
          <w:szCs w:val="52"/>
          <w:lang w:val="en-US" w:eastAsia="zh-CN"/>
        </w:rPr>
        <w:t>新增</w:t>
      </w:r>
      <w:r>
        <w:rPr>
          <w:rFonts w:hint="eastAsia" w:ascii="宋体" w:hAnsi="宋体" w:eastAsia="宋体" w:cs="宋体"/>
          <w:b/>
          <w:bCs/>
          <w:color w:val="auto"/>
          <w:sz w:val="52"/>
          <w:szCs w:val="52"/>
        </w:rPr>
        <w:t>认定</w:t>
      </w:r>
      <w:r>
        <w:rPr>
          <w:rFonts w:hint="eastAsia" w:ascii="宋体" w:hAnsi="宋体" w:eastAsia="宋体" w:cs="宋体"/>
          <w:b/>
          <w:bCs/>
          <w:color w:val="auto"/>
          <w:sz w:val="52"/>
          <w:szCs w:val="52"/>
          <w:lang w:val="en-US" w:eastAsia="zh-CN"/>
        </w:rPr>
        <w:t>面积</w:t>
      </w:r>
      <w:bookmarkStart w:id="0" w:name="_GoBack"/>
      <w:bookmarkEnd w:id="0"/>
    </w:p>
    <w:p>
      <w:pPr>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申报材料</w:t>
      </w:r>
    </w:p>
    <w:p>
      <w:pPr>
        <w:jc w:val="center"/>
        <w:rPr>
          <w:rFonts w:ascii="Times New Roman" w:hAnsi="Times New Roman" w:eastAsia="华文中宋" w:cs="Times New Roman"/>
          <w:color w:val="auto"/>
          <w:sz w:val="52"/>
          <w:szCs w:val="52"/>
        </w:rPr>
      </w:pPr>
    </w:p>
    <w:p>
      <w:pPr>
        <w:jc w:val="both"/>
        <w:rPr>
          <w:rFonts w:ascii="Times New Roman" w:hAnsi="Times New Roman" w:eastAsia="华文中宋" w:cs="Times New Roman"/>
          <w:color w:val="auto"/>
          <w:sz w:val="52"/>
          <w:szCs w:val="52"/>
        </w:rPr>
      </w:pPr>
    </w:p>
    <w:p>
      <w:pPr>
        <w:jc w:val="both"/>
        <w:rPr>
          <w:rFonts w:ascii="Times New Roman" w:hAnsi="Times New Roman" w:cs="Times New Roman"/>
          <w:b/>
          <w:bCs/>
          <w:color w:val="auto"/>
        </w:rPr>
      </w:pPr>
    </w:p>
    <w:tbl>
      <w:tblPr>
        <w:tblStyle w:val="4"/>
        <w:tblW w:w="6237" w:type="dxa"/>
        <w:jc w:val="center"/>
        <w:tblLayout w:type="fixed"/>
        <w:tblCellMar>
          <w:top w:w="0" w:type="dxa"/>
          <w:left w:w="108" w:type="dxa"/>
          <w:bottom w:w="0" w:type="dxa"/>
          <w:right w:w="108" w:type="dxa"/>
        </w:tblCellMar>
      </w:tblPr>
      <w:tblGrid>
        <w:gridCol w:w="1701"/>
        <w:gridCol w:w="4536"/>
      </w:tblGrid>
      <w:tr>
        <w:tblPrEx>
          <w:tblCellMar>
            <w:top w:w="0" w:type="dxa"/>
            <w:left w:w="108" w:type="dxa"/>
            <w:bottom w:w="0" w:type="dxa"/>
            <w:right w:w="108" w:type="dxa"/>
          </w:tblCellMar>
        </w:tblPrEx>
        <w:trPr>
          <w:cantSplit/>
          <w:trHeight w:val="680" w:hRule="exact"/>
          <w:jc w:val="center"/>
        </w:trPr>
        <w:tc>
          <w:tcPr>
            <w:tcW w:w="1701" w:type="dxa"/>
            <w:tcMar>
              <w:left w:w="0" w:type="dxa"/>
              <w:right w:w="0" w:type="dxa"/>
            </w:tcMar>
            <w:vAlign w:val="bottom"/>
          </w:tcPr>
          <w:p>
            <w:pPr>
              <w:ind w:left="-149" w:leftChars="-71" w:firstLine="140" w:firstLineChars="58"/>
              <w:jc w:val="left"/>
              <w:rPr>
                <w:rFonts w:ascii="Times New Roman" w:hAnsi="Times New Roman" w:eastAsia="黑体" w:cs="Times New Roman"/>
                <w:color w:val="auto"/>
              </w:rPr>
            </w:pPr>
            <w:r>
              <w:rPr>
                <w:rFonts w:ascii="Times New Roman" w:hAnsi="Times New Roman" w:eastAsia="黑体" w:cs="Times New Roman"/>
                <w:b/>
                <w:color w:val="auto"/>
                <w:sz w:val="24"/>
                <w:szCs w:val="24"/>
              </w:rPr>
              <w:t>园区名称：</w:t>
            </w:r>
          </w:p>
        </w:tc>
        <w:tc>
          <w:tcPr>
            <w:tcW w:w="4536" w:type="dxa"/>
            <w:tcBorders>
              <w:bottom w:val="single" w:color="auto" w:sz="4" w:space="0"/>
            </w:tcBorders>
            <w:tcMar>
              <w:left w:w="0" w:type="dxa"/>
              <w:right w:w="0" w:type="dxa"/>
            </w:tcMar>
            <w:vAlign w:val="bottom"/>
          </w:tcPr>
          <w:p>
            <w:pPr>
              <w:ind w:left="105" w:leftChars="50"/>
              <w:rPr>
                <w:rFonts w:ascii="Times New Roman" w:hAnsi="Times New Roman" w:cs="Times New Roman"/>
                <w:color w:val="auto"/>
                <w:sz w:val="24"/>
                <w:szCs w:val="24"/>
              </w:rPr>
            </w:pPr>
          </w:p>
        </w:tc>
      </w:tr>
      <w:tr>
        <w:tblPrEx>
          <w:tblCellMar>
            <w:top w:w="0" w:type="dxa"/>
            <w:left w:w="108" w:type="dxa"/>
            <w:bottom w:w="0" w:type="dxa"/>
            <w:right w:w="108" w:type="dxa"/>
          </w:tblCellMar>
        </w:tblPrEx>
        <w:trPr>
          <w:trHeight w:val="680" w:hRule="exact"/>
          <w:jc w:val="center"/>
        </w:trPr>
        <w:tc>
          <w:tcPr>
            <w:tcW w:w="1701" w:type="dxa"/>
            <w:tcMar>
              <w:left w:w="0" w:type="dxa"/>
              <w:right w:w="0" w:type="dxa"/>
            </w:tcMar>
            <w:vAlign w:val="bottom"/>
          </w:tcPr>
          <w:p>
            <w:pPr>
              <w:jc w:val="left"/>
              <w:rPr>
                <w:rFonts w:ascii="Times New Roman" w:hAnsi="Times New Roman" w:eastAsia="黑体" w:cs="Times New Roman"/>
                <w:color w:val="auto"/>
              </w:rPr>
            </w:pPr>
            <w:r>
              <w:rPr>
                <w:rFonts w:ascii="Times New Roman" w:hAnsi="Times New Roman" w:eastAsia="黑体" w:cs="Times New Roman"/>
                <w:b/>
                <w:color w:val="auto"/>
                <w:sz w:val="24"/>
                <w:szCs w:val="24"/>
              </w:rPr>
              <w:t>运营单位：</w:t>
            </w:r>
          </w:p>
        </w:tc>
        <w:tc>
          <w:tcPr>
            <w:tcW w:w="4536" w:type="dxa"/>
            <w:tcBorders>
              <w:top w:val="single" w:color="auto" w:sz="4" w:space="0"/>
              <w:bottom w:val="single" w:color="auto" w:sz="4" w:space="0"/>
            </w:tcBorders>
            <w:tcMar>
              <w:left w:w="0" w:type="dxa"/>
              <w:right w:w="0" w:type="dxa"/>
            </w:tcMar>
            <w:vAlign w:val="bottom"/>
          </w:tcPr>
          <w:p>
            <w:pPr>
              <w:jc w:val="right"/>
              <w:rPr>
                <w:rFonts w:ascii="Times New Roman" w:hAnsi="Times New Roman" w:eastAsia="黑体" w:cs="Times New Roman"/>
                <w:color w:val="auto"/>
                <w:sz w:val="24"/>
                <w:szCs w:val="24"/>
              </w:rPr>
            </w:pPr>
            <w:r>
              <w:rPr>
                <w:rFonts w:ascii="Times New Roman" w:hAnsi="Times New Roman" w:eastAsia="黑体" w:cs="Times New Roman"/>
                <w:b/>
                <w:color w:val="auto"/>
                <w:sz w:val="24"/>
                <w:szCs w:val="24"/>
              </w:rPr>
              <w:t>（</w:t>
            </w:r>
            <w:r>
              <w:rPr>
                <w:rFonts w:hint="eastAsia" w:ascii="Times New Roman" w:hAnsi="Times New Roman" w:eastAsia="黑体" w:cs="Times New Roman"/>
                <w:b/>
                <w:color w:val="auto"/>
                <w:sz w:val="24"/>
                <w:szCs w:val="24"/>
              </w:rPr>
              <w:t>公</w:t>
            </w:r>
            <w:r>
              <w:rPr>
                <w:rFonts w:ascii="Times New Roman" w:hAnsi="Times New Roman" w:eastAsia="黑体" w:cs="Times New Roman"/>
                <w:b/>
                <w:color w:val="auto"/>
                <w:sz w:val="24"/>
                <w:szCs w:val="24"/>
              </w:rPr>
              <w:t>章）</w:t>
            </w:r>
          </w:p>
        </w:tc>
      </w:tr>
      <w:tr>
        <w:tblPrEx>
          <w:tblCellMar>
            <w:top w:w="0" w:type="dxa"/>
            <w:left w:w="108" w:type="dxa"/>
            <w:bottom w:w="0" w:type="dxa"/>
            <w:right w:w="108" w:type="dxa"/>
          </w:tblCellMar>
        </w:tblPrEx>
        <w:trPr>
          <w:trHeight w:val="680" w:hRule="exact"/>
          <w:jc w:val="center"/>
        </w:trPr>
        <w:tc>
          <w:tcPr>
            <w:tcW w:w="1701" w:type="dxa"/>
            <w:tcMar>
              <w:left w:w="0" w:type="dxa"/>
              <w:right w:w="0" w:type="dxa"/>
            </w:tcMar>
            <w:vAlign w:val="bottom"/>
          </w:tcPr>
          <w:p>
            <w:pPr>
              <w:jc w:val="left"/>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项目联系人：</w:t>
            </w:r>
          </w:p>
        </w:tc>
        <w:tc>
          <w:tcPr>
            <w:tcW w:w="4536" w:type="dxa"/>
            <w:tcBorders>
              <w:top w:val="single" w:color="auto" w:sz="4" w:space="0"/>
              <w:bottom w:val="single" w:color="auto" w:sz="4" w:space="0"/>
            </w:tcBorders>
            <w:tcMar>
              <w:left w:w="0" w:type="dxa"/>
              <w:right w:w="0" w:type="dxa"/>
            </w:tcMar>
            <w:vAlign w:val="bottom"/>
          </w:tcPr>
          <w:p>
            <w:pPr>
              <w:rPr>
                <w:rFonts w:ascii="Times New Roman" w:hAnsi="Times New Roman" w:cs="Times New Roman"/>
                <w:color w:val="auto"/>
                <w:sz w:val="24"/>
                <w:szCs w:val="24"/>
              </w:rPr>
            </w:pPr>
          </w:p>
        </w:tc>
      </w:tr>
      <w:tr>
        <w:tblPrEx>
          <w:tblCellMar>
            <w:top w:w="0" w:type="dxa"/>
            <w:left w:w="108" w:type="dxa"/>
            <w:bottom w:w="0" w:type="dxa"/>
            <w:right w:w="108" w:type="dxa"/>
          </w:tblCellMar>
        </w:tblPrEx>
        <w:trPr>
          <w:trHeight w:val="680" w:hRule="exact"/>
          <w:jc w:val="center"/>
        </w:trPr>
        <w:tc>
          <w:tcPr>
            <w:tcW w:w="1701" w:type="dxa"/>
            <w:tcMar>
              <w:left w:w="0" w:type="dxa"/>
              <w:right w:w="0" w:type="dxa"/>
            </w:tcMar>
            <w:vAlign w:val="bottom"/>
          </w:tcPr>
          <w:p>
            <w:pPr>
              <w:jc w:val="left"/>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联系电话：</w:t>
            </w:r>
          </w:p>
        </w:tc>
        <w:tc>
          <w:tcPr>
            <w:tcW w:w="4536" w:type="dxa"/>
            <w:tcBorders>
              <w:top w:val="single" w:color="auto" w:sz="4" w:space="0"/>
              <w:bottom w:val="single" w:color="auto" w:sz="4" w:space="0"/>
            </w:tcBorders>
            <w:tcMar>
              <w:left w:w="0" w:type="dxa"/>
              <w:right w:w="0" w:type="dxa"/>
            </w:tcMar>
            <w:vAlign w:val="bottom"/>
          </w:tcPr>
          <w:p>
            <w:pPr>
              <w:rPr>
                <w:rFonts w:ascii="Times New Roman" w:hAnsi="Times New Roman" w:cs="Times New Roman"/>
                <w:color w:val="auto"/>
                <w:sz w:val="24"/>
                <w:szCs w:val="24"/>
              </w:rPr>
            </w:pPr>
          </w:p>
        </w:tc>
      </w:tr>
      <w:tr>
        <w:tblPrEx>
          <w:tblCellMar>
            <w:top w:w="0" w:type="dxa"/>
            <w:left w:w="108" w:type="dxa"/>
            <w:bottom w:w="0" w:type="dxa"/>
            <w:right w:w="108" w:type="dxa"/>
          </w:tblCellMar>
        </w:tblPrEx>
        <w:trPr>
          <w:trHeight w:val="680" w:hRule="exact"/>
          <w:jc w:val="center"/>
        </w:trPr>
        <w:tc>
          <w:tcPr>
            <w:tcW w:w="1701" w:type="dxa"/>
            <w:tcMar>
              <w:left w:w="0" w:type="dxa"/>
              <w:right w:w="0" w:type="dxa"/>
            </w:tcMar>
            <w:vAlign w:val="bottom"/>
          </w:tcPr>
          <w:p>
            <w:pPr>
              <w:jc w:val="left"/>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申请日期：</w:t>
            </w:r>
          </w:p>
        </w:tc>
        <w:tc>
          <w:tcPr>
            <w:tcW w:w="4536" w:type="dxa"/>
            <w:tcBorders>
              <w:top w:val="single" w:color="auto" w:sz="4" w:space="0"/>
              <w:bottom w:val="single" w:color="auto" w:sz="4" w:space="0"/>
            </w:tcBorders>
            <w:tcMar>
              <w:left w:w="0" w:type="dxa"/>
              <w:right w:w="0" w:type="dxa"/>
            </w:tcMar>
            <w:vAlign w:val="bottom"/>
          </w:tcPr>
          <w:p>
            <w:pPr>
              <w:rPr>
                <w:rFonts w:ascii="Times New Roman" w:hAnsi="Times New Roman" w:cs="Times New Roman"/>
                <w:color w:val="auto"/>
                <w:sz w:val="24"/>
                <w:szCs w:val="24"/>
              </w:rPr>
            </w:pPr>
          </w:p>
        </w:tc>
      </w:tr>
    </w:tbl>
    <w:p>
      <w:pPr>
        <w:rPr>
          <w:rFonts w:ascii="Times New Roman" w:hAnsi="Times New Roman" w:cs="Times New Roman"/>
          <w:b/>
          <w:bCs/>
          <w:color w:val="auto"/>
        </w:rPr>
      </w:pPr>
    </w:p>
    <w:p>
      <w:pPr>
        <w:rPr>
          <w:rFonts w:ascii="Times New Roman" w:hAnsi="Times New Roman" w:cs="Times New Roman"/>
          <w:b/>
          <w:bCs/>
          <w:color w:val="auto"/>
        </w:rPr>
      </w:pPr>
    </w:p>
    <w:p>
      <w:pPr>
        <w:rPr>
          <w:rFonts w:ascii="Times New Roman" w:hAnsi="Times New Roman" w:cs="Times New Roman"/>
          <w:b/>
          <w:bCs/>
          <w:color w:val="auto"/>
        </w:rPr>
      </w:pPr>
    </w:p>
    <w:p>
      <w:pPr>
        <w:rPr>
          <w:rFonts w:ascii="Times New Roman" w:hAnsi="Times New Roman" w:cs="Times New Roman"/>
          <w:b/>
          <w:bCs/>
          <w:color w:val="auto"/>
        </w:rPr>
      </w:pPr>
    </w:p>
    <w:p>
      <w:pPr>
        <w:jc w:val="both"/>
        <w:rPr>
          <w:rFonts w:ascii="Times New Roman" w:hAnsi="Times New Roman" w:cs="Times New Roman"/>
          <w:b/>
          <w:color w:val="auto"/>
          <w:sz w:val="36"/>
          <w:szCs w:val="36"/>
        </w:rPr>
      </w:pPr>
    </w:p>
    <w:p>
      <w:pPr>
        <w:jc w:val="both"/>
        <w:rPr>
          <w:rFonts w:ascii="Times New Roman" w:hAnsi="Times New Roman" w:cs="Times New Roman"/>
          <w:b/>
          <w:color w:val="auto"/>
          <w:sz w:val="36"/>
          <w:szCs w:val="36"/>
        </w:rPr>
      </w:pPr>
    </w:p>
    <w:p>
      <w:pPr>
        <w:jc w:val="center"/>
        <w:rPr>
          <w:rFonts w:ascii="Times New Roman" w:hAnsi="Times New Roman" w:cs="Times New Roman"/>
          <w:b/>
          <w:color w:val="auto"/>
          <w:sz w:val="36"/>
          <w:szCs w:val="36"/>
        </w:rPr>
      </w:pPr>
      <w:r>
        <w:rPr>
          <w:rFonts w:hint="eastAsia" w:ascii="Times New Roman" w:hAnsi="Times New Roman" w:cs="Times New Roman"/>
          <w:b/>
          <w:color w:val="auto"/>
          <w:sz w:val="36"/>
          <w:szCs w:val="36"/>
        </w:rPr>
        <w:t>增城</w:t>
      </w:r>
      <w:r>
        <w:rPr>
          <w:rFonts w:hint="eastAsia" w:ascii="Times New Roman" w:hAnsi="Times New Roman" w:cs="Times New Roman"/>
          <w:b/>
          <w:color w:val="auto"/>
          <w:sz w:val="36"/>
          <w:szCs w:val="36"/>
          <w:lang w:val="en-US" w:eastAsia="zh-CN"/>
        </w:rPr>
        <w:t>经济技术开发区科技创新</w:t>
      </w:r>
      <w:r>
        <w:rPr>
          <w:rFonts w:hint="eastAsia" w:ascii="Times New Roman" w:hAnsi="Times New Roman" w:cs="Times New Roman"/>
          <w:b/>
          <w:color w:val="auto"/>
          <w:sz w:val="36"/>
          <w:szCs w:val="36"/>
        </w:rPr>
        <w:t>局</w:t>
      </w:r>
    </w:p>
    <w:p>
      <w:pPr>
        <w:jc w:val="center"/>
        <w:rPr>
          <w:rFonts w:ascii="Times New Roman" w:hAnsi="Times New Roman" w:cs="Times New Roman"/>
          <w:b/>
          <w:color w:val="auto"/>
          <w:sz w:val="36"/>
          <w:szCs w:val="36"/>
        </w:rPr>
      </w:pPr>
      <w:r>
        <w:rPr>
          <w:rFonts w:ascii="Times New Roman" w:hAnsi="Times New Roman" w:cs="Times New Roman"/>
          <w:b/>
          <w:color w:val="auto"/>
          <w:sz w:val="36"/>
          <w:szCs w:val="36"/>
        </w:rPr>
        <w:t>二</w:t>
      </w:r>
      <w:r>
        <w:rPr>
          <w:rFonts w:hint="eastAsia" w:ascii="Times New Roman" w:hAnsi="Times New Roman" w:cs="Times New Roman"/>
          <w:b/>
          <w:color w:val="auto"/>
          <w:sz w:val="36"/>
          <w:szCs w:val="36"/>
        </w:rPr>
        <w:t>〇</w:t>
      </w:r>
      <w:r>
        <w:rPr>
          <w:rFonts w:ascii="Times New Roman" w:hAnsi="Times New Roman" w:cs="Times New Roman"/>
          <w:b/>
          <w:color w:val="auto"/>
          <w:sz w:val="36"/>
          <w:szCs w:val="36"/>
        </w:rPr>
        <w:t>二</w:t>
      </w:r>
      <w:r>
        <w:rPr>
          <w:rFonts w:hint="eastAsia" w:ascii="Times New Roman" w:hAnsi="Times New Roman" w:cs="Times New Roman"/>
          <w:b/>
          <w:color w:val="auto"/>
          <w:sz w:val="36"/>
          <w:szCs w:val="36"/>
          <w:lang w:val="en-US" w:eastAsia="zh-CN"/>
        </w:rPr>
        <w:t>二</w:t>
      </w:r>
      <w:r>
        <w:rPr>
          <w:rFonts w:hint="eastAsia" w:ascii="Times New Roman" w:hAnsi="Times New Roman" w:cs="Times New Roman"/>
          <w:b/>
          <w:color w:val="auto"/>
          <w:sz w:val="36"/>
          <w:szCs w:val="36"/>
        </w:rPr>
        <w:t>制</w:t>
      </w:r>
    </w:p>
    <w:p>
      <w:pPr>
        <w:rPr>
          <w:rFonts w:ascii="Times New Roman" w:hAnsi="Times New Roman" w:cs="Times New Roman"/>
          <w:b/>
          <w:bCs/>
          <w:color w:val="auto"/>
        </w:rPr>
      </w:pPr>
    </w:p>
    <w:p>
      <w:pPr>
        <w:rPr>
          <w:rFonts w:ascii="Times New Roman" w:hAnsi="Times New Roman" w:cs="Times New Roman"/>
          <w:b/>
          <w:bCs/>
          <w:color w:val="auto"/>
        </w:rPr>
      </w:pPr>
    </w:p>
    <w:p>
      <w:pPr>
        <w:rPr>
          <w:rFonts w:ascii="Times New Roman" w:hAnsi="Times New Roman" w:cs="Times New Roman"/>
          <w:b/>
          <w:bCs/>
          <w:color w:val="auto"/>
        </w:rPr>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pPr>
    </w:p>
    <w:p>
      <w:pPr>
        <w:adjustRightInd w:val="0"/>
        <w:spacing w:before="48" w:beforeLines="20"/>
        <w:jc w:val="center"/>
        <w:rPr>
          <w:rFonts w:ascii="黑体" w:hAnsi="黑体" w:eastAsia="黑体" w:cs="Times New Roman"/>
          <w:color w:val="auto"/>
          <w:sz w:val="44"/>
          <w:szCs w:val="44"/>
        </w:rPr>
      </w:pPr>
      <w:r>
        <w:rPr>
          <w:rFonts w:ascii="黑体" w:hAnsi="黑体" w:eastAsia="黑体" w:cs="Times New Roman"/>
          <w:color w:val="auto"/>
          <w:sz w:val="44"/>
          <w:szCs w:val="44"/>
        </w:rPr>
        <w:t>增城侨梦苑分园区</w:t>
      </w:r>
      <w:r>
        <w:rPr>
          <w:rFonts w:hint="eastAsia" w:ascii="黑体" w:hAnsi="黑体" w:eastAsia="黑体" w:cs="Times New Roman"/>
          <w:color w:val="auto"/>
          <w:sz w:val="44"/>
          <w:szCs w:val="44"/>
          <w:lang w:val="en-US" w:eastAsia="zh-CN"/>
        </w:rPr>
        <w:t>新增</w:t>
      </w:r>
      <w:r>
        <w:rPr>
          <w:rFonts w:ascii="黑体" w:hAnsi="黑体" w:eastAsia="黑体" w:cs="Times New Roman"/>
          <w:color w:val="auto"/>
          <w:sz w:val="44"/>
          <w:szCs w:val="44"/>
        </w:rPr>
        <w:t>认定</w:t>
      </w:r>
      <w:r>
        <w:rPr>
          <w:rFonts w:hint="eastAsia" w:ascii="黑体" w:hAnsi="黑体" w:eastAsia="黑体" w:cs="Times New Roman"/>
          <w:color w:val="auto"/>
          <w:sz w:val="44"/>
          <w:szCs w:val="44"/>
          <w:lang w:val="en-US" w:eastAsia="zh-CN"/>
        </w:rPr>
        <w:t>面积</w:t>
      </w:r>
      <w:r>
        <w:rPr>
          <w:rFonts w:ascii="黑体" w:hAnsi="黑体" w:eastAsia="黑体" w:cs="Times New Roman"/>
          <w:color w:val="auto"/>
          <w:sz w:val="44"/>
          <w:szCs w:val="44"/>
        </w:rPr>
        <w:t>申请表</w:t>
      </w:r>
    </w:p>
    <w:p>
      <w:pPr>
        <w:adjustRightInd w:val="0"/>
        <w:snapToGrid w:val="0"/>
        <w:rPr>
          <w:rFonts w:ascii="Times New Roman" w:hAnsi="Times New Roman" w:eastAsia="黑体" w:cs="Times New Roman"/>
          <w:color w:val="auto"/>
          <w:sz w:val="24"/>
          <w:szCs w:val="24"/>
        </w:rPr>
      </w:pPr>
    </w:p>
    <w:p>
      <w:pPr>
        <w:rPr>
          <w:rFonts w:ascii="黑体" w:hAnsi="黑体" w:eastAsia="黑体" w:cs="Times New Roman"/>
          <w:bCs/>
          <w:color w:val="auto"/>
          <w:sz w:val="24"/>
          <w:szCs w:val="24"/>
        </w:rPr>
      </w:pPr>
      <w:r>
        <w:rPr>
          <w:rFonts w:ascii="黑体" w:hAnsi="黑体" w:eastAsia="黑体" w:cs="Times New Roman"/>
          <w:bCs/>
          <w:color w:val="auto"/>
          <w:sz w:val="24"/>
          <w:szCs w:val="24"/>
        </w:rPr>
        <w:t>一、园区基本信息</w:t>
      </w:r>
    </w:p>
    <w:tbl>
      <w:tblPr>
        <w:tblStyle w:val="4"/>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471"/>
        <w:gridCol w:w="2088"/>
        <w:gridCol w:w="626"/>
        <w:gridCol w:w="1205"/>
        <w:gridCol w:w="595"/>
        <w:gridCol w:w="619"/>
        <w:gridCol w:w="912"/>
        <w:gridCol w:w="738"/>
        <w:gridCol w:w="148"/>
        <w:gridCol w:w="531"/>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restart"/>
            <w:tcBorders>
              <w:top w:val="single" w:color="auto" w:sz="4" w:space="0"/>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运营管理机构</w:t>
            </w:r>
          </w:p>
        </w:tc>
        <w:tc>
          <w:tcPr>
            <w:tcW w:w="2088" w:type="dxa"/>
            <w:tcBorders>
              <w:top w:val="single" w:color="auto" w:sz="4" w:space="0"/>
              <w:left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单位名称（公章）</w:t>
            </w:r>
          </w:p>
        </w:tc>
        <w:tc>
          <w:tcPr>
            <w:tcW w:w="7151" w:type="dxa"/>
            <w:gridSpan w:val="9"/>
            <w:tcBorders>
              <w:top w:val="single" w:color="auto" w:sz="4" w:space="0"/>
              <w:left w:val="single" w:color="auto" w:sz="4" w:space="0"/>
              <w:right w:val="single" w:color="auto" w:sz="4" w:space="0"/>
            </w:tcBorders>
            <w:vAlign w:val="center"/>
          </w:tcPr>
          <w:p>
            <w:pPr>
              <w:adjustRightInd w:val="0"/>
              <w:snapToGrid w:val="0"/>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top w:val="single" w:color="auto" w:sz="4" w:space="0"/>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单位地址</w:t>
            </w:r>
          </w:p>
        </w:tc>
        <w:tc>
          <w:tcPr>
            <w:tcW w:w="7151" w:type="dxa"/>
            <w:gridSpan w:val="9"/>
            <w:tcBorders>
              <w:top w:val="single" w:color="auto" w:sz="4" w:space="0"/>
              <w:left w:val="single" w:color="auto" w:sz="4" w:space="0"/>
              <w:right w:val="single" w:color="auto" w:sz="4" w:space="0"/>
            </w:tcBorders>
            <w:vAlign w:val="center"/>
          </w:tcPr>
          <w:p>
            <w:pPr>
              <w:adjustRightInd w:val="0"/>
              <w:snapToGrid w:val="0"/>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单位性质（单选）</w:t>
            </w:r>
          </w:p>
        </w:tc>
        <w:tc>
          <w:tcPr>
            <w:tcW w:w="7151"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政府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事业单位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国有企业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民营企业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民办非企业单位  </w:t>
            </w:r>
          </w:p>
          <w:p>
            <w:pPr>
              <w:adjustRightInd w:val="0"/>
              <w:snapToGrid w:val="0"/>
              <w:rPr>
                <w:rFonts w:hint="default"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社会团体   </w:t>
            </w:r>
            <w:r>
              <w:rPr>
                <w:rFonts w:hint="eastAsia" w:asciiTheme="majorEastAsia" w:hAnsiTheme="majorEastAsia" w:eastAsiaTheme="majorEastAsia" w:cstheme="majorEastAsia"/>
                <w:color w:val="auto"/>
                <w:szCs w:val="21"/>
              </w:rPr>
              <w:sym w:font="Wingdings" w:char="00A8"/>
            </w:r>
            <w:r>
              <w:rPr>
                <w:rFonts w:hint="eastAsia" w:asciiTheme="majorEastAsia" w:hAnsiTheme="majorEastAsia" w:eastAsiaTheme="majorEastAsia" w:cstheme="majorEastAsia"/>
                <w:color w:val="auto"/>
                <w:szCs w:val="21"/>
              </w:rPr>
              <w:t xml:space="preserve">其他社会组织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其他（需注明）</w:t>
            </w:r>
            <w:r>
              <w:rPr>
                <w:rFonts w:hint="eastAsia" w:asciiTheme="majorEastAsia" w:hAnsiTheme="majorEastAsia" w:eastAsiaTheme="majorEastAsia" w:cstheme="majorEastAsia"/>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单位注册资本</w:t>
            </w:r>
          </w:p>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（万元）</w:t>
            </w:r>
          </w:p>
        </w:tc>
        <w:tc>
          <w:tcPr>
            <w:tcW w:w="304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注册时间</w:t>
            </w:r>
          </w:p>
        </w:tc>
        <w:tc>
          <w:tcPr>
            <w:tcW w:w="24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法人代表</w:t>
            </w:r>
          </w:p>
        </w:tc>
        <w:tc>
          <w:tcPr>
            <w:tcW w:w="304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统一社会</w:t>
            </w:r>
          </w:p>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信用代码</w:t>
            </w:r>
          </w:p>
        </w:tc>
        <w:tc>
          <w:tcPr>
            <w:tcW w:w="24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 系 人</w:t>
            </w:r>
          </w:p>
        </w:tc>
        <w:tc>
          <w:tcPr>
            <w:tcW w:w="304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联系方式</w:t>
            </w:r>
          </w:p>
        </w:tc>
        <w:tc>
          <w:tcPr>
            <w:tcW w:w="24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与场地提供方关系</w:t>
            </w:r>
          </w:p>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（单选）</w:t>
            </w:r>
          </w:p>
        </w:tc>
        <w:tc>
          <w:tcPr>
            <w:tcW w:w="3045"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自有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租赁  </w:t>
            </w:r>
          </w:p>
          <w:p>
            <w:pPr>
              <w:snapToGrid w:val="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受托管理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无偿使用</w:t>
            </w:r>
          </w:p>
        </w:tc>
        <w:tc>
          <w:tcPr>
            <w:tcW w:w="1650"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专职服务管理人员人数（人）</w:t>
            </w:r>
          </w:p>
        </w:tc>
        <w:tc>
          <w:tcPr>
            <w:tcW w:w="2456"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使用（租用）期限</w:t>
            </w:r>
          </w:p>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（单选）</w:t>
            </w:r>
          </w:p>
        </w:tc>
        <w:tc>
          <w:tcPr>
            <w:tcW w:w="3045"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永久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年</w:t>
            </w:r>
          </w:p>
        </w:tc>
        <w:tc>
          <w:tcPr>
            <w:tcW w:w="1650"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2456" w:type="dxa"/>
            <w:gridSpan w:val="3"/>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68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管理制度建设</w:t>
            </w:r>
          </w:p>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（可多选）</w:t>
            </w:r>
          </w:p>
        </w:tc>
        <w:tc>
          <w:tcPr>
            <w:tcW w:w="7151" w:type="dxa"/>
            <w:gridSpan w:val="9"/>
            <w:tcBorders>
              <w:top w:val="single" w:color="auto" w:sz="4" w:space="0"/>
              <w:left w:val="single" w:color="auto" w:sz="4" w:space="0"/>
              <w:bottom w:val="single" w:color="auto" w:sz="4" w:space="0"/>
              <w:right w:val="single" w:color="auto" w:sz="4" w:space="0"/>
            </w:tcBorders>
            <w:vAlign w:val="center"/>
          </w:tcPr>
          <w:p>
            <w:pPr>
              <w:snapToGrid w:val="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园区管理制度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项目评估考核办法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园区服务流程与规范</w:t>
            </w:r>
          </w:p>
          <w:p>
            <w:pPr>
              <w:snapToGrid w:val="0"/>
              <w:rPr>
                <w:rFonts w:hint="eastAsia" w:asciiTheme="majorEastAsia" w:hAnsiTheme="majorEastAsia" w:eastAsiaTheme="majorEastAsia" w:cstheme="majorEastAsia"/>
                <w:color w:val="auto"/>
                <w:szCs w:val="21"/>
                <w:u w:val="none"/>
                <w:lang w:val="en-US" w:eastAsia="zh-CN"/>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lang w:val="en-US" w:eastAsia="zh-CN"/>
              </w:rPr>
              <w:t>其他（需注明）</w:t>
            </w:r>
            <w:r>
              <w:rPr>
                <w:rFonts w:hint="eastAsia" w:asciiTheme="majorEastAsia" w:hAnsiTheme="majorEastAsia" w:eastAsiaTheme="majorEastAsia" w:cstheme="majorEastAsia"/>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624"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可提供服务</w:t>
            </w:r>
          </w:p>
          <w:p>
            <w:pPr>
              <w:snapToGrid w:val="0"/>
              <w:spacing w:line="288"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（可多选）</w:t>
            </w:r>
          </w:p>
        </w:tc>
        <w:tc>
          <w:tcPr>
            <w:tcW w:w="7151"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创业咨询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培训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金融服务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企业管理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技术开发与交流</w:t>
            </w:r>
          </w:p>
          <w:p>
            <w:pPr>
              <w:snapToGrid w:val="0"/>
              <w:spacing w:line="288"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人力资源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市场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国际合作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法律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其他</w:t>
            </w:r>
            <w:r>
              <w:rPr>
                <w:rFonts w:hint="eastAsia" w:asciiTheme="majorEastAsia" w:hAnsiTheme="majorEastAsia" w:eastAsiaTheme="majorEastAsia" w:cstheme="majorEastAsia"/>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624" w:hRule="atLeast"/>
          <w:jc w:val="center"/>
        </w:trPr>
        <w:tc>
          <w:tcPr>
            <w:tcW w:w="471" w:type="dxa"/>
            <w:vMerge w:val="continue"/>
            <w:tcBorders>
              <w:left w:val="single" w:color="auto" w:sz="4" w:space="0"/>
              <w:bottom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创业投资服务能力建设情况（可多选）</w:t>
            </w:r>
          </w:p>
        </w:tc>
        <w:tc>
          <w:tcPr>
            <w:tcW w:w="7151"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自有投资公司，投资公司名称</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 xml:space="preserve"> </w:t>
            </w:r>
          </w:p>
          <w:p>
            <w:pPr>
              <w:snapToGrid w:val="0"/>
              <w:spacing w:line="288"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已引入第三方投资公司，第三方投资公司名称</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 xml:space="preserve">园区基本情况 </w:t>
            </w: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园区名称（公章）</w:t>
            </w:r>
          </w:p>
        </w:tc>
        <w:tc>
          <w:tcPr>
            <w:tcW w:w="395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成立时间</w:t>
            </w:r>
          </w:p>
        </w:tc>
        <w:tc>
          <w:tcPr>
            <w:tcW w:w="1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68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园区地址</w:t>
            </w:r>
          </w:p>
          <w:p>
            <w:pPr>
              <w:snapToGrid w:val="0"/>
              <w:jc w:val="center"/>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eastAsia="zh-CN"/>
              </w:rPr>
              <w:t>（申请认定地址）</w:t>
            </w:r>
          </w:p>
        </w:tc>
        <w:tc>
          <w:tcPr>
            <w:tcW w:w="7151"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（需详细描述，例：广州市增城区XX镇/街道XX路XX号XX栋XX层XX单元）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68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园区类型</w:t>
            </w:r>
          </w:p>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（单选）</w:t>
            </w:r>
          </w:p>
        </w:tc>
        <w:tc>
          <w:tcPr>
            <w:tcW w:w="7151" w:type="dxa"/>
            <w:gridSpan w:val="9"/>
            <w:tcBorders>
              <w:top w:val="single" w:color="auto" w:sz="4" w:space="0"/>
              <w:left w:val="single" w:color="auto" w:sz="4" w:space="0"/>
              <w:bottom w:val="single" w:color="auto" w:sz="4" w:space="0"/>
              <w:right w:val="single" w:color="auto" w:sz="4" w:space="0"/>
            </w:tcBorders>
            <w:vAlign w:val="center"/>
          </w:tcPr>
          <w:p>
            <w:pPr>
              <w:snapToGrid w:val="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产业园区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孵化器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众创空间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创业基地  </w:t>
            </w:r>
          </w:p>
          <w:p>
            <w:pPr>
              <w:snapToGrid w:val="0"/>
              <w:rPr>
                <w:rFonts w:hint="default" w:asciiTheme="majorEastAsia" w:hAnsiTheme="majorEastAsia" w:eastAsiaTheme="majorEastAsia" w:cstheme="majorEastAsia"/>
                <w:color w:val="auto"/>
                <w:szCs w:val="21"/>
                <w:u w:val="none"/>
                <w:lang w:val="en-US" w:eastAsia="zh-CN"/>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其他（需注明）</w:t>
            </w:r>
            <w:r>
              <w:rPr>
                <w:rFonts w:hint="eastAsia" w:asciiTheme="majorEastAsia" w:hAnsiTheme="majorEastAsia" w:eastAsiaTheme="majorEastAsia" w:cstheme="majorEastAsia"/>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2088" w:type="dxa"/>
            <w:vMerge w:val="restart"/>
            <w:tcBorders>
              <w:top w:val="single" w:color="auto" w:sz="4" w:space="0"/>
              <w:left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eastAsia="zh-CN"/>
              </w:rPr>
              <w:t>分园区所在</w:t>
            </w:r>
            <w:r>
              <w:rPr>
                <w:rFonts w:hint="eastAsia" w:asciiTheme="majorEastAsia" w:hAnsiTheme="majorEastAsia" w:eastAsiaTheme="majorEastAsia" w:cstheme="majorEastAsia"/>
                <w:color w:val="auto"/>
                <w:szCs w:val="21"/>
              </w:rPr>
              <w:t>园区</w:t>
            </w:r>
            <w:r>
              <w:rPr>
                <w:rFonts w:hint="eastAsia" w:asciiTheme="majorEastAsia" w:hAnsiTheme="majorEastAsia" w:eastAsiaTheme="majorEastAsia" w:cstheme="majorEastAsia"/>
                <w:color w:val="auto"/>
                <w:szCs w:val="21"/>
                <w:lang w:eastAsia="zh-CN"/>
              </w:rPr>
              <w:t>总</w:t>
            </w:r>
            <w:r>
              <w:rPr>
                <w:rFonts w:hint="eastAsia" w:asciiTheme="majorEastAsia" w:hAnsiTheme="majorEastAsia" w:eastAsiaTheme="majorEastAsia" w:cstheme="majorEastAsia"/>
                <w:color w:val="auto"/>
                <w:szCs w:val="21"/>
              </w:rPr>
              <w:t>场地面积</w:t>
            </w:r>
          </w:p>
        </w:tc>
        <w:tc>
          <w:tcPr>
            <w:tcW w:w="1831" w:type="dxa"/>
            <w:gridSpan w:val="2"/>
            <w:vMerge w:val="restart"/>
            <w:tcBorders>
              <w:top w:val="single" w:color="auto" w:sz="4" w:space="0"/>
              <w:left w:val="single" w:color="auto" w:sz="4" w:space="0"/>
              <w:right w:val="single" w:color="auto" w:sz="4" w:space="0"/>
            </w:tcBorders>
            <w:vAlign w:val="center"/>
          </w:tcPr>
          <w:p>
            <w:pPr>
              <w:adjustRightInd w:val="0"/>
              <w:snapToGrid w:val="0"/>
              <w:jc w:val="righ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 xml:space="preserve">          </w:t>
            </w:r>
            <w:r>
              <w:rPr>
                <w:rFonts w:hint="eastAsia" w:asciiTheme="majorEastAsia" w:hAnsiTheme="majorEastAsia" w:eastAsiaTheme="majorEastAsia" w:cstheme="majorEastAsia"/>
                <w:color w:val="auto"/>
                <w:szCs w:val="21"/>
              </w:rPr>
              <w:t>m²</w:t>
            </w:r>
          </w:p>
        </w:tc>
        <w:tc>
          <w:tcPr>
            <w:tcW w:w="595"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szCs w:val="21"/>
                <w:lang w:val="en-US" w:eastAsia="zh-CN"/>
              </w:rPr>
            </w:pPr>
            <w:r>
              <w:rPr>
                <w:rFonts w:hint="eastAsia" w:asciiTheme="majorEastAsia" w:hAnsiTheme="majorEastAsia" w:eastAsiaTheme="majorEastAsia" w:cstheme="majorEastAsia"/>
                <w:b w:val="0"/>
                <w:bCs w:val="0"/>
                <w:color w:val="auto"/>
                <w:szCs w:val="21"/>
                <w:lang w:val="en-US" w:eastAsia="zh-CN"/>
              </w:rPr>
              <w:t>其</w:t>
            </w:r>
          </w:p>
          <w:p>
            <w:pPr>
              <w:adjustRightInd w:val="0"/>
              <w:snapToGrid w:val="0"/>
              <w:jc w:val="center"/>
              <w:rPr>
                <w:rFonts w:hint="eastAsia" w:asciiTheme="majorEastAsia" w:hAnsiTheme="majorEastAsia" w:eastAsiaTheme="majorEastAsia" w:cstheme="majorEastAsia"/>
                <w:b w:val="0"/>
                <w:bCs w:val="0"/>
                <w:color w:val="auto"/>
                <w:szCs w:val="21"/>
                <w:lang w:val="en-US" w:eastAsia="zh-CN"/>
              </w:rPr>
            </w:pPr>
            <w:r>
              <w:rPr>
                <w:rFonts w:hint="eastAsia" w:asciiTheme="majorEastAsia" w:hAnsiTheme="majorEastAsia" w:eastAsiaTheme="majorEastAsia" w:cstheme="majorEastAsia"/>
                <w:b w:val="0"/>
                <w:bCs w:val="0"/>
                <w:color w:val="auto"/>
                <w:szCs w:val="21"/>
                <w:lang w:val="en-US" w:eastAsia="zh-CN"/>
              </w:rPr>
              <w:t>中</w:t>
            </w:r>
          </w:p>
          <w:p>
            <w:pPr>
              <w:adjustRightInd w:val="0"/>
              <w:snapToGrid w:val="0"/>
              <w:jc w:val="center"/>
              <w:rPr>
                <w:rFonts w:hint="default" w:asciiTheme="majorEastAsia" w:hAnsiTheme="majorEastAsia" w:eastAsiaTheme="majorEastAsia" w:cstheme="majorEastAsia"/>
                <w:b/>
                <w:bCs/>
                <w:color w:val="auto"/>
                <w:szCs w:val="21"/>
                <w:lang w:val="en-US" w:eastAsia="zh-CN"/>
              </w:rPr>
            </w:pPr>
            <w:r>
              <w:rPr>
                <w:rFonts w:hint="eastAsia" w:asciiTheme="majorEastAsia" w:hAnsiTheme="majorEastAsia" w:eastAsiaTheme="majorEastAsia" w:cstheme="majorEastAsia"/>
                <w:b w:val="0"/>
                <w:bCs w:val="0"/>
                <w:color w:val="auto"/>
                <w:szCs w:val="21"/>
                <w:lang w:val="en-US" w:eastAsia="zh-CN"/>
              </w:rPr>
              <w:t>：</w:t>
            </w:r>
          </w:p>
        </w:tc>
        <w:tc>
          <w:tcPr>
            <w:tcW w:w="2417" w:type="dxa"/>
            <w:gridSpan w:val="4"/>
            <w:tcBorders>
              <w:top w:val="single" w:color="auto" w:sz="4" w:space="0"/>
              <w:left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bCs/>
                <w:color w:val="auto"/>
                <w:szCs w:val="21"/>
                <w:lang w:val="en-US" w:eastAsia="zh-CN"/>
              </w:rPr>
            </w:pPr>
            <w:r>
              <w:rPr>
                <w:rFonts w:hint="eastAsia" w:asciiTheme="majorEastAsia" w:hAnsiTheme="majorEastAsia" w:eastAsiaTheme="majorEastAsia" w:cstheme="majorEastAsia"/>
                <w:b/>
                <w:bCs/>
                <w:color w:val="auto"/>
                <w:szCs w:val="21"/>
                <w:lang w:val="en-US" w:eastAsia="zh-CN"/>
              </w:rPr>
              <w:t>侨梦苑分园区新增认定</w:t>
            </w:r>
          </w:p>
          <w:p>
            <w:pPr>
              <w:adjustRightInd w:val="0"/>
              <w:snapToGrid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lang w:val="en-US" w:eastAsia="zh-CN"/>
              </w:rPr>
              <w:t>场地面积</w:t>
            </w:r>
          </w:p>
        </w:tc>
        <w:tc>
          <w:tcPr>
            <w:tcW w:w="230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lang w:val="en-US" w:eastAsia="zh-CN"/>
              </w:rPr>
              <w:t xml:space="preserve">           </w:t>
            </w:r>
            <w:r>
              <w:rPr>
                <w:rFonts w:hint="eastAsia" w:asciiTheme="majorEastAsia" w:hAnsiTheme="majorEastAsia" w:eastAsiaTheme="majorEastAsia" w:cstheme="majorEastAsia"/>
                <w:b/>
                <w:bCs/>
                <w:color w:val="auto"/>
                <w:szCs w:val="21"/>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2088" w:type="dxa"/>
            <w:vMerge w:val="continue"/>
            <w:tcBorders>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p>
        </w:tc>
        <w:tc>
          <w:tcPr>
            <w:tcW w:w="1831" w:type="dxa"/>
            <w:gridSpan w:val="2"/>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p>
        </w:tc>
        <w:tc>
          <w:tcPr>
            <w:tcW w:w="595"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p>
        </w:tc>
        <w:tc>
          <w:tcPr>
            <w:tcW w:w="2417" w:type="dxa"/>
            <w:gridSpan w:val="4"/>
            <w:tcBorders>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val="0"/>
                <w:bCs w:val="0"/>
                <w:color w:val="auto"/>
                <w:szCs w:val="21"/>
                <w:lang w:val="en-US" w:eastAsia="zh-CN"/>
              </w:rPr>
              <w:t>已认定的</w:t>
            </w:r>
            <w:r>
              <w:rPr>
                <w:rFonts w:hint="eastAsia" w:asciiTheme="majorEastAsia" w:hAnsiTheme="majorEastAsia" w:eastAsiaTheme="majorEastAsia" w:cstheme="majorEastAsia"/>
                <w:b w:val="0"/>
                <w:bCs w:val="0"/>
                <w:color w:val="auto"/>
                <w:szCs w:val="21"/>
              </w:rPr>
              <w:t>侨梦苑分园区</w:t>
            </w:r>
            <w:r>
              <w:rPr>
                <w:rFonts w:hint="eastAsia" w:asciiTheme="majorEastAsia" w:hAnsiTheme="majorEastAsia" w:eastAsiaTheme="majorEastAsia" w:cstheme="majorEastAsia"/>
                <w:b w:val="0"/>
                <w:bCs w:val="0"/>
                <w:color w:val="auto"/>
                <w:szCs w:val="21"/>
                <w:lang w:val="en-US" w:eastAsia="zh-CN"/>
              </w:rPr>
              <w:t>场地面积</w:t>
            </w:r>
          </w:p>
        </w:tc>
        <w:tc>
          <w:tcPr>
            <w:tcW w:w="230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b w:val="0"/>
                <w:bCs w:val="0"/>
                <w:color w:val="auto"/>
                <w:szCs w:val="21"/>
                <w:lang w:val="en-US" w:eastAsia="zh-CN"/>
              </w:rPr>
              <w:t xml:space="preserve">           </w:t>
            </w:r>
            <w:r>
              <w:rPr>
                <w:rFonts w:hint="eastAsia" w:asciiTheme="majorEastAsia" w:hAnsiTheme="majorEastAsia" w:eastAsiaTheme="majorEastAsia" w:cstheme="majorEastAsia"/>
                <w:b w:val="0"/>
                <w:bCs w:val="0"/>
                <w:color w:val="auto"/>
                <w:szCs w:val="21"/>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2088" w:type="dxa"/>
            <w:vMerge w:val="continue"/>
            <w:tcBorders>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p>
        </w:tc>
        <w:tc>
          <w:tcPr>
            <w:tcW w:w="1831" w:type="dxa"/>
            <w:gridSpan w:val="2"/>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p>
        </w:tc>
        <w:tc>
          <w:tcPr>
            <w:tcW w:w="595"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p>
        </w:tc>
        <w:tc>
          <w:tcPr>
            <w:tcW w:w="2417" w:type="dxa"/>
            <w:gridSpan w:val="4"/>
            <w:tcBorders>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可提供的预留面积</w:t>
            </w:r>
          </w:p>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不纳入认定面积</w:t>
            </w:r>
            <w:r>
              <w:rPr>
                <w:rFonts w:hint="eastAsia" w:asciiTheme="majorEastAsia" w:hAnsiTheme="majorEastAsia" w:eastAsiaTheme="majorEastAsia" w:cstheme="majorEastAsia"/>
                <w:color w:val="auto"/>
                <w:szCs w:val="21"/>
                <w:lang w:eastAsia="zh-CN"/>
              </w:rPr>
              <w:t>）</w:t>
            </w:r>
          </w:p>
        </w:tc>
        <w:tc>
          <w:tcPr>
            <w:tcW w:w="230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 xml:space="preserve">          </w:t>
            </w:r>
            <w:r>
              <w:rPr>
                <w:rFonts w:hint="eastAsia" w:asciiTheme="majorEastAsia" w:hAnsiTheme="majorEastAsia" w:eastAsiaTheme="majorEastAsia" w:cstheme="majorEastAsia"/>
                <w:color w:val="auto"/>
                <w:szCs w:val="21"/>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9239" w:type="dxa"/>
            <w:gridSpan w:val="10"/>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val="0"/>
                <w:bCs w:val="0"/>
                <w:color w:val="auto"/>
                <w:szCs w:val="21"/>
                <w:lang w:eastAsia="zh-CN"/>
              </w:rPr>
              <w:t>园区</w:t>
            </w:r>
            <w:r>
              <w:rPr>
                <w:rFonts w:hint="eastAsia" w:asciiTheme="majorEastAsia" w:hAnsiTheme="majorEastAsia" w:eastAsiaTheme="majorEastAsia" w:cstheme="majorEastAsia"/>
                <w:b w:val="0"/>
                <w:bCs w:val="0"/>
                <w:color w:val="auto"/>
                <w:szCs w:val="21"/>
              </w:rPr>
              <w:t>入驻企业总数</w:t>
            </w:r>
            <w:r>
              <w:rPr>
                <w:rFonts w:hint="eastAsia" w:asciiTheme="majorEastAsia" w:hAnsiTheme="majorEastAsia" w:eastAsiaTheme="majorEastAsia" w:cstheme="majorEastAsia"/>
                <w:b w:val="0"/>
                <w:bCs w:val="0"/>
                <w:color w:val="auto"/>
                <w:szCs w:val="21"/>
                <w:u w:val="single"/>
                <w:lang w:val="en-US" w:eastAsia="zh-CN"/>
              </w:rPr>
              <w:t xml:space="preserve">       </w:t>
            </w:r>
            <w:r>
              <w:rPr>
                <w:rFonts w:hint="eastAsia" w:asciiTheme="majorEastAsia" w:hAnsiTheme="majorEastAsia" w:eastAsiaTheme="majorEastAsia" w:cstheme="majorEastAsia"/>
                <w:b w:val="0"/>
                <w:bCs w:val="0"/>
                <w:color w:val="auto"/>
                <w:szCs w:val="21"/>
              </w:rPr>
              <w:t>家</w:t>
            </w:r>
            <w:r>
              <w:rPr>
                <w:rFonts w:hint="eastAsia" w:asciiTheme="majorEastAsia" w:hAnsiTheme="majorEastAsia" w:eastAsiaTheme="majorEastAsia" w:cstheme="majorEastAsia"/>
                <w:b w:val="0"/>
                <w:bCs w:val="0"/>
                <w:color w:val="auto"/>
                <w:szCs w:val="21"/>
                <w:lang w:eastAsia="zh-CN"/>
              </w:rPr>
              <w:t>，</w:t>
            </w:r>
            <w:r>
              <w:rPr>
                <w:rFonts w:hint="eastAsia" w:asciiTheme="majorEastAsia" w:hAnsiTheme="majorEastAsia" w:eastAsiaTheme="majorEastAsia" w:cstheme="majorEastAsia"/>
                <w:color w:val="auto"/>
                <w:szCs w:val="21"/>
              </w:rPr>
              <w:t xml:space="preserve">其中科技企业 </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u w:val="single"/>
                <w:lang w:val="en-US" w:eastAsia="zh-CN"/>
              </w:rPr>
              <w:t xml:space="preserve"> </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 xml:space="preserve"> 家，文创企业 </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u w:val="single"/>
                <w:lang w:val="en-US" w:eastAsia="zh-CN"/>
              </w:rPr>
              <w:t xml:space="preserve">  </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1247"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园区内已通过广州市科技企业</w:t>
            </w:r>
            <w:r>
              <w:rPr>
                <w:rFonts w:hint="eastAsia" w:asciiTheme="majorEastAsia" w:hAnsiTheme="majorEastAsia" w:eastAsiaTheme="majorEastAsia" w:cstheme="majorEastAsia"/>
                <w:color w:val="auto"/>
                <w:szCs w:val="21"/>
              </w:rPr>
              <w:t>孵化</w:t>
            </w:r>
            <w:r>
              <w:rPr>
                <w:rFonts w:hint="eastAsia" w:asciiTheme="majorEastAsia" w:hAnsiTheme="majorEastAsia" w:eastAsiaTheme="majorEastAsia" w:cstheme="majorEastAsia"/>
                <w:color w:val="auto"/>
                <w:szCs w:val="21"/>
                <w:lang w:val="en-US" w:eastAsia="zh-CN"/>
              </w:rPr>
              <w:t>载体培育单位申报情况</w:t>
            </w:r>
          </w:p>
        </w:tc>
        <w:tc>
          <w:tcPr>
            <w:tcW w:w="6525" w:type="dxa"/>
            <w:gridSpan w:val="8"/>
            <w:tcBorders>
              <w:top w:val="single" w:color="auto" w:sz="4" w:space="0"/>
              <w:left w:val="single" w:color="auto" w:sz="4" w:space="0"/>
              <w:right w:val="single" w:color="auto" w:sz="4" w:space="0"/>
            </w:tcBorders>
            <w:vAlign w:val="center"/>
          </w:tcPr>
          <w:p>
            <w:pPr>
              <w:snapToGrid w:val="0"/>
              <w:rPr>
                <w:rFonts w:hint="default" w:asciiTheme="majorEastAsia" w:hAnsiTheme="majorEastAsia" w:eastAsiaTheme="majorEastAsia" w:cstheme="majorEastAsia"/>
                <w:color w:val="auto"/>
                <w:szCs w:val="21"/>
                <w:u w:val="none"/>
                <w:lang w:val="en-US"/>
              </w:rPr>
            </w:pPr>
            <w:r>
              <w:rPr>
                <w:rFonts w:hint="eastAsia" w:asciiTheme="majorEastAsia" w:hAnsiTheme="majorEastAsia" w:eastAsiaTheme="majorEastAsia" w:cstheme="majorEastAsia"/>
                <w:color w:val="auto"/>
                <w:szCs w:val="21"/>
                <w:lang w:val="en-US" w:eastAsia="zh-CN"/>
              </w:rPr>
              <w:t>园区内有</w:t>
            </w:r>
            <w:r>
              <w:rPr>
                <w:rFonts w:hint="eastAsia" w:asciiTheme="majorEastAsia" w:hAnsiTheme="majorEastAsia" w:eastAsiaTheme="majorEastAsia" w:cstheme="majorEastAsia"/>
                <w:color w:val="auto"/>
                <w:szCs w:val="21"/>
                <w:u w:val="single"/>
                <w:lang w:val="en-US" w:eastAsia="zh-CN"/>
              </w:rPr>
              <w:t xml:space="preserve">      </w:t>
            </w:r>
            <w:r>
              <w:rPr>
                <w:rFonts w:hint="eastAsia" w:asciiTheme="majorEastAsia" w:hAnsiTheme="majorEastAsia" w:eastAsiaTheme="majorEastAsia" w:cstheme="majorEastAsia"/>
                <w:color w:val="auto"/>
                <w:szCs w:val="21"/>
                <w:u w:val="none"/>
                <w:lang w:val="en-US" w:eastAsia="zh-CN"/>
              </w:rPr>
              <w:t>家孵化器</w:t>
            </w:r>
            <w:r>
              <w:rPr>
                <w:rFonts w:hint="eastAsia" w:asciiTheme="majorEastAsia" w:hAnsiTheme="majorEastAsia" w:eastAsiaTheme="majorEastAsia" w:cstheme="majorEastAsia"/>
                <w:color w:val="auto"/>
                <w:szCs w:val="21"/>
                <w:lang w:val="en-US" w:eastAsia="zh-CN"/>
              </w:rPr>
              <w:t>，已获得广州市科技企业孵化器培育单位证书（广州市科技企业孵化器登记证书）</w:t>
            </w:r>
            <w:r>
              <w:rPr>
                <w:rFonts w:hint="eastAsia" w:asciiTheme="majorEastAsia" w:hAnsiTheme="majorEastAsia" w:eastAsiaTheme="majorEastAsia" w:cstheme="majorEastAsia"/>
                <w:color w:val="auto"/>
                <w:szCs w:val="21"/>
                <w:u w:val="single"/>
                <w:lang w:val="en-US" w:eastAsia="zh-CN"/>
              </w:rPr>
              <w:t xml:space="preserve">     </w:t>
            </w:r>
            <w:r>
              <w:rPr>
                <w:rFonts w:hint="eastAsia" w:asciiTheme="majorEastAsia" w:hAnsiTheme="majorEastAsia" w:eastAsiaTheme="majorEastAsia" w:cstheme="majorEastAsia"/>
                <w:color w:val="auto"/>
                <w:szCs w:val="21"/>
                <w:u w:val="none"/>
                <w:lang w:val="en-US" w:eastAsia="zh-CN"/>
              </w:rPr>
              <w:t>家；</w:t>
            </w:r>
          </w:p>
          <w:p>
            <w:pPr>
              <w:snapToGrid w:val="0"/>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园区内有</w:t>
            </w:r>
            <w:r>
              <w:rPr>
                <w:rFonts w:hint="eastAsia" w:asciiTheme="majorEastAsia" w:hAnsiTheme="majorEastAsia" w:eastAsiaTheme="majorEastAsia" w:cstheme="majorEastAsia"/>
                <w:color w:val="auto"/>
                <w:szCs w:val="21"/>
                <w:u w:val="single"/>
                <w:lang w:val="en-US" w:eastAsia="zh-CN"/>
              </w:rPr>
              <w:t xml:space="preserve">      </w:t>
            </w:r>
            <w:r>
              <w:rPr>
                <w:rFonts w:hint="eastAsia" w:asciiTheme="majorEastAsia" w:hAnsiTheme="majorEastAsia" w:eastAsiaTheme="majorEastAsia" w:cstheme="majorEastAsia"/>
                <w:color w:val="auto"/>
                <w:szCs w:val="21"/>
                <w:u w:val="none"/>
                <w:lang w:val="en-US" w:eastAsia="zh-CN"/>
              </w:rPr>
              <w:t>家众创空间</w:t>
            </w:r>
            <w:r>
              <w:rPr>
                <w:rFonts w:hint="eastAsia" w:asciiTheme="majorEastAsia" w:hAnsiTheme="majorEastAsia" w:eastAsiaTheme="majorEastAsia" w:cstheme="majorEastAsia"/>
                <w:color w:val="auto"/>
                <w:szCs w:val="21"/>
                <w:lang w:val="en-US" w:eastAsia="zh-CN"/>
              </w:rPr>
              <w:t>，已获得广州市科技企业众创空间培育单位证书（广州市众创空间登记证书）</w:t>
            </w:r>
            <w:r>
              <w:rPr>
                <w:rFonts w:hint="eastAsia" w:asciiTheme="majorEastAsia" w:hAnsiTheme="majorEastAsia" w:eastAsiaTheme="majorEastAsia" w:cstheme="majorEastAsia"/>
                <w:color w:val="auto"/>
                <w:szCs w:val="21"/>
                <w:u w:val="single"/>
                <w:lang w:val="en-US" w:eastAsia="zh-CN"/>
              </w:rPr>
              <w:t xml:space="preserve">     </w:t>
            </w:r>
            <w:r>
              <w:rPr>
                <w:rFonts w:hint="eastAsia" w:asciiTheme="majorEastAsia" w:hAnsiTheme="majorEastAsia" w:eastAsiaTheme="majorEastAsia" w:cstheme="majorEastAsia"/>
                <w:color w:val="auto"/>
                <w:szCs w:val="21"/>
                <w:u w:val="none"/>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907"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园区与</w:t>
            </w:r>
            <w:r>
              <w:rPr>
                <w:rFonts w:hint="eastAsia" w:asciiTheme="majorEastAsia" w:hAnsiTheme="majorEastAsia" w:eastAsiaTheme="majorEastAsia" w:cstheme="majorEastAsia"/>
                <w:color w:val="auto"/>
                <w:szCs w:val="21"/>
                <w:lang w:eastAsia="zh-CN"/>
              </w:rPr>
              <w:t>港澳台、</w:t>
            </w:r>
            <w:r>
              <w:rPr>
                <w:rFonts w:hint="eastAsia" w:asciiTheme="majorEastAsia" w:hAnsiTheme="majorEastAsia" w:eastAsiaTheme="majorEastAsia" w:cstheme="majorEastAsia"/>
                <w:color w:val="auto"/>
                <w:szCs w:val="21"/>
              </w:rPr>
              <w:t>海外</w:t>
            </w:r>
            <w:r>
              <w:rPr>
                <w:rFonts w:hint="eastAsia" w:asciiTheme="majorEastAsia" w:hAnsiTheme="majorEastAsia" w:eastAsiaTheme="majorEastAsia" w:cstheme="majorEastAsia"/>
                <w:color w:val="auto"/>
                <w:szCs w:val="21"/>
                <w:lang w:eastAsia="zh-CN"/>
              </w:rPr>
              <w:t>等国内外</w:t>
            </w:r>
            <w:r>
              <w:rPr>
                <w:rFonts w:hint="eastAsia" w:asciiTheme="majorEastAsia" w:hAnsiTheme="majorEastAsia" w:eastAsiaTheme="majorEastAsia" w:cstheme="majorEastAsia"/>
                <w:color w:val="auto"/>
                <w:szCs w:val="21"/>
              </w:rPr>
              <w:t>创新创业组织合作情况（可多选）</w:t>
            </w:r>
          </w:p>
        </w:tc>
        <w:tc>
          <w:tcPr>
            <w:tcW w:w="6525" w:type="dxa"/>
            <w:gridSpan w:val="8"/>
            <w:tcBorders>
              <w:top w:val="single" w:color="auto" w:sz="4" w:space="0"/>
              <w:left w:val="single" w:color="auto" w:sz="4" w:space="0"/>
              <w:bottom w:val="single" w:color="auto" w:sz="4" w:space="0"/>
              <w:right w:val="single" w:color="auto" w:sz="4" w:space="0"/>
            </w:tcBorders>
            <w:vAlign w:val="center"/>
          </w:tcPr>
          <w:p>
            <w:pPr>
              <w:snapToGrid w:val="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已与港澳台</w:t>
            </w:r>
            <w:r>
              <w:rPr>
                <w:rFonts w:hint="eastAsia" w:asciiTheme="majorEastAsia" w:hAnsiTheme="majorEastAsia" w:eastAsiaTheme="majorEastAsia" w:cstheme="majorEastAsia"/>
                <w:color w:val="auto"/>
                <w:szCs w:val="21"/>
                <w:lang w:eastAsia="zh-CN"/>
              </w:rPr>
              <w:t>等国内</w:t>
            </w:r>
            <w:r>
              <w:rPr>
                <w:rFonts w:hint="eastAsia" w:asciiTheme="majorEastAsia" w:hAnsiTheme="majorEastAsia" w:eastAsiaTheme="majorEastAsia" w:cstheme="majorEastAsia"/>
                <w:color w:val="auto"/>
                <w:szCs w:val="21"/>
              </w:rPr>
              <w:t>创新创业组织建立合作关系</w:t>
            </w:r>
          </w:p>
          <w:p>
            <w:pPr>
              <w:snapToGrid w:val="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已与海外创新创业组织建立合作关系</w:t>
            </w:r>
          </w:p>
        </w:tc>
      </w:tr>
    </w:tbl>
    <w:p>
      <w:pPr>
        <w:pStyle w:val="8"/>
        <w:tabs>
          <w:tab w:val="left" w:pos="180"/>
          <w:tab w:val="center" w:pos="4450"/>
        </w:tabs>
        <w:jc w:val="center"/>
        <w:rPr>
          <w:rFonts w:ascii="Times New Roman" w:hAnsi="Times New Roman" w:eastAsia="方正小标宋简体"/>
          <w:color w:val="auto"/>
          <w:sz w:val="15"/>
          <w:szCs w:val="15"/>
        </w:rPr>
        <w:sectPr>
          <w:footerReference r:id="rId5" w:type="default"/>
          <w:endnotePr>
            <w:numFmt w:val="decimal"/>
          </w:endnotePr>
          <w:pgSz w:w="11906" w:h="16838"/>
          <w:pgMar w:top="1474" w:right="1191" w:bottom="1474" w:left="1644" w:header="851" w:footer="992" w:gutter="0"/>
          <w:pgNumType w:fmt="decimal" w:start="1"/>
          <w:cols w:space="720" w:num="1"/>
          <w:docGrid w:linePitch="312" w:charSpace="0"/>
        </w:sectPr>
      </w:pPr>
    </w:p>
    <w:p>
      <w:pPr>
        <w:rPr>
          <w:rFonts w:ascii="黑体" w:hAnsi="黑体" w:eastAsia="黑体" w:cs="Times New Roman"/>
          <w:bCs/>
          <w:color w:val="auto"/>
          <w:sz w:val="24"/>
          <w:szCs w:val="24"/>
        </w:rPr>
      </w:pPr>
      <w:r>
        <w:rPr>
          <w:rFonts w:ascii="黑体" w:hAnsi="黑体" w:eastAsia="黑体" w:cs="Times New Roman"/>
          <w:bCs/>
          <w:color w:val="auto"/>
          <w:sz w:val="24"/>
          <w:szCs w:val="24"/>
        </w:rPr>
        <w:t>二、园区内的孵化器或众创空间信息</w:t>
      </w:r>
    </w:p>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8"/>
        <w:gridCol w:w="3560"/>
        <w:gridCol w:w="2421"/>
        <w:gridCol w:w="1283"/>
        <w:gridCol w:w="139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708"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序号</w:t>
            </w:r>
          </w:p>
        </w:tc>
        <w:tc>
          <w:tcPr>
            <w:tcW w:w="3560"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单位名称</w:t>
            </w:r>
          </w:p>
        </w:tc>
        <w:tc>
          <w:tcPr>
            <w:tcW w:w="2421"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单位类型</w:t>
            </w:r>
          </w:p>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（孵化器或众创空间）</w:t>
            </w:r>
          </w:p>
        </w:tc>
        <w:tc>
          <w:tcPr>
            <w:tcW w:w="1283"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成立时间</w:t>
            </w:r>
          </w:p>
        </w:tc>
        <w:tc>
          <w:tcPr>
            <w:tcW w:w="1397" w:type="dxa"/>
            <w:vAlign w:val="center"/>
          </w:tcPr>
          <w:p>
            <w:pPr>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是否已通过</w:t>
            </w:r>
            <w:r>
              <w:rPr>
                <w:rFonts w:hint="eastAsia" w:asciiTheme="majorEastAsia" w:hAnsiTheme="majorEastAsia" w:eastAsiaTheme="majorEastAsia" w:cstheme="majorEastAsia"/>
                <w:b/>
                <w:bCs w:val="0"/>
                <w:color w:val="auto"/>
                <w:sz w:val="21"/>
                <w:szCs w:val="21"/>
                <w:lang w:val="en-US" w:eastAsia="zh-CN"/>
              </w:rPr>
              <w:t>培育单位申报（</w:t>
            </w:r>
            <w:r>
              <w:rPr>
                <w:rFonts w:hint="eastAsia" w:asciiTheme="majorEastAsia" w:hAnsiTheme="majorEastAsia" w:eastAsiaTheme="majorEastAsia" w:cstheme="majorEastAsia"/>
                <w:b/>
                <w:bCs w:val="0"/>
                <w:color w:val="auto"/>
                <w:sz w:val="21"/>
                <w:szCs w:val="21"/>
              </w:rPr>
              <w:t>登记备案</w:t>
            </w:r>
            <w:r>
              <w:rPr>
                <w:rFonts w:hint="eastAsia" w:asciiTheme="majorEastAsia" w:hAnsiTheme="majorEastAsia" w:eastAsiaTheme="majorEastAsia" w:cstheme="majorEastAsia"/>
                <w:b/>
                <w:bCs w:val="0"/>
                <w:color w:val="auto"/>
                <w:sz w:val="21"/>
                <w:szCs w:val="21"/>
                <w:lang w:eastAsia="zh-CN"/>
              </w:rPr>
              <w:t>）</w:t>
            </w:r>
          </w:p>
        </w:tc>
        <w:tc>
          <w:tcPr>
            <w:tcW w:w="4579"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广东孵化在线育成平台的备案号</w:t>
            </w:r>
          </w:p>
          <w:p>
            <w:pPr>
              <w:jc w:val="center"/>
              <w:rPr>
                <w:rFonts w:hint="eastAsia" w:asciiTheme="majorEastAsia" w:hAnsiTheme="majorEastAsia" w:eastAsiaTheme="majorEastAsia" w:cstheme="majorEastAsia"/>
                <w:b/>
                <w:bCs w:val="0"/>
                <w:color w:val="auto"/>
                <w:sz w:val="21"/>
                <w:szCs w:val="21"/>
                <w:lang w:eastAsia="zh-CN"/>
              </w:rPr>
            </w:pPr>
            <w:r>
              <w:rPr>
                <w:rFonts w:hint="eastAsia" w:asciiTheme="majorEastAsia" w:hAnsiTheme="majorEastAsia" w:eastAsiaTheme="majorEastAsia" w:cstheme="majorEastAsia"/>
                <w:b/>
                <w:bCs w:val="0"/>
                <w:color w:val="auto"/>
                <w:sz w:val="21"/>
                <w:szCs w:val="21"/>
                <w:lang w:eastAsia="zh-CN"/>
              </w:rPr>
              <w:t>（</w:t>
            </w:r>
            <w:r>
              <w:rPr>
                <w:rFonts w:hint="eastAsia" w:asciiTheme="majorEastAsia" w:hAnsiTheme="majorEastAsia" w:eastAsiaTheme="majorEastAsia" w:cstheme="majorEastAsia"/>
                <w:b/>
                <w:bCs w:val="0"/>
                <w:color w:val="auto"/>
                <w:sz w:val="21"/>
                <w:szCs w:val="21"/>
                <w:lang w:val="en-US" w:eastAsia="zh-CN"/>
              </w:rPr>
              <w:t>证书编号</w:t>
            </w:r>
            <w:r>
              <w:rPr>
                <w:rFonts w:hint="eastAsia" w:asciiTheme="majorEastAsia" w:hAnsiTheme="majorEastAsia" w:eastAsiaTheme="majorEastAsia" w:cstheme="majorEastAsia"/>
                <w:b/>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708" w:type="dxa"/>
            <w:vAlign w:val="center"/>
          </w:tcPr>
          <w:p>
            <w:pPr>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1</w:t>
            </w:r>
          </w:p>
        </w:tc>
        <w:tc>
          <w:tcPr>
            <w:tcW w:w="3560" w:type="dxa"/>
            <w:vAlign w:val="center"/>
          </w:tcPr>
          <w:p>
            <w:pPr>
              <w:jc w:val="center"/>
              <w:rPr>
                <w:rFonts w:hint="eastAsia" w:asciiTheme="majorEastAsia" w:hAnsiTheme="majorEastAsia" w:eastAsiaTheme="majorEastAsia" w:cstheme="majorEastAsia"/>
                <w:b/>
                <w:color w:val="auto"/>
                <w:sz w:val="21"/>
                <w:szCs w:val="21"/>
              </w:rPr>
            </w:pPr>
          </w:p>
        </w:tc>
        <w:tc>
          <w:tcPr>
            <w:tcW w:w="2421" w:type="dxa"/>
            <w:vAlign w:val="center"/>
          </w:tcPr>
          <w:p>
            <w:pPr>
              <w:jc w:val="center"/>
              <w:rPr>
                <w:rFonts w:hint="eastAsia" w:asciiTheme="majorEastAsia" w:hAnsiTheme="majorEastAsia" w:eastAsiaTheme="majorEastAsia" w:cstheme="majorEastAsia"/>
                <w:b/>
                <w:color w:val="auto"/>
                <w:sz w:val="21"/>
                <w:szCs w:val="21"/>
              </w:rPr>
            </w:pPr>
          </w:p>
        </w:tc>
        <w:tc>
          <w:tcPr>
            <w:tcW w:w="1283" w:type="dxa"/>
            <w:vAlign w:val="center"/>
          </w:tcPr>
          <w:p>
            <w:pPr>
              <w:jc w:val="center"/>
              <w:rPr>
                <w:rFonts w:hint="eastAsia" w:asciiTheme="majorEastAsia" w:hAnsiTheme="majorEastAsia" w:eastAsiaTheme="majorEastAsia" w:cstheme="majorEastAsia"/>
                <w:b/>
                <w:color w:val="auto"/>
                <w:sz w:val="21"/>
                <w:szCs w:val="21"/>
              </w:rPr>
            </w:pPr>
          </w:p>
        </w:tc>
        <w:tc>
          <w:tcPr>
            <w:tcW w:w="1397" w:type="dxa"/>
            <w:vAlign w:val="center"/>
          </w:tcPr>
          <w:p>
            <w:pPr>
              <w:jc w:val="center"/>
              <w:rPr>
                <w:rFonts w:hint="eastAsia" w:asciiTheme="majorEastAsia" w:hAnsiTheme="majorEastAsia" w:eastAsiaTheme="majorEastAsia" w:cstheme="majorEastAsia"/>
                <w:b/>
                <w:color w:val="auto"/>
                <w:sz w:val="21"/>
                <w:szCs w:val="21"/>
              </w:rPr>
            </w:pPr>
          </w:p>
        </w:tc>
        <w:tc>
          <w:tcPr>
            <w:tcW w:w="4579" w:type="dxa"/>
            <w:vAlign w:val="center"/>
          </w:tcPr>
          <w:p>
            <w:pPr>
              <w:jc w:val="center"/>
              <w:rPr>
                <w:rFonts w:hint="eastAsia" w:asciiTheme="majorEastAsia" w:hAnsiTheme="majorEastAsia" w:eastAsiaTheme="majorEastAsia" w:cstheme="majorEastAsia"/>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708" w:type="dxa"/>
            <w:vAlign w:val="center"/>
          </w:tcPr>
          <w:p>
            <w:pPr>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2</w:t>
            </w:r>
          </w:p>
        </w:tc>
        <w:tc>
          <w:tcPr>
            <w:tcW w:w="3560" w:type="dxa"/>
            <w:vAlign w:val="center"/>
          </w:tcPr>
          <w:p>
            <w:pPr>
              <w:jc w:val="center"/>
              <w:rPr>
                <w:rFonts w:hint="eastAsia" w:asciiTheme="majorEastAsia" w:hAnsiTheme="majorEastAsia" w:eastAsiaTheme="majorEastAsia" w:cstheme="majorEastAsia"/>
                <w:b/>
                <w:color w:val="auto"/>
                <w:sz w:val="21"/>
                <w:szCs w:val="21"/>
              </w:rPr>
            </w:pPr>
          </w:p>
        </w:tc>
        <w:tc>
          <w:tcPr>
            <w:tcW w:w="2421" w:type="dxa"/>
            <w:vAlign w:val="center"/>
          </w:tcPr>
          <w:p>
            <w:pPr>
              <w:jc w:val="center"/>
              <w:rPr>
                <w:rFonts w:hint="eastAsia" w:asciiTheme="majorEastAsia" w:hAnsiTheme="majorEastAsia" w:eastAsiaTheme="majorEastAsia" w:cstheme="majorEastAsia"/>
                <w:b/>
                <w:color w:val="auto"/>
                <w:sz w:val="21"/>
                <w:szCs w:val="21"/>
              </w:rPr>
            </w:pPr>
          </w:p>
        </w:tc>
        <w:tc>
          <w:tcPr>
            <w:tcW w:w="1283" w:type="dxa"/>
            <w:vAlign w:val="center"/>
          </w:tcPr>
          <w:p>
            <w:pPr>
              <w:jc w:val="center"/>
              <w:rPr>
                <w:rFonts w:hint="eastAsia" w:asciiTheme="majorEastAsia" w:hAnsiTheme="majorEastAsia" w:eastAsiaTheme="majorEastAsia" w:cstheme="majorEastAsia"/>
                <w:b/>
                <w:color w:val="auto"/>
                <w:sz w:val="21"/>
                <w:szCs w:val="21"/>
              </w:rPr>
            </w:pPr>
          </w:p>
        </w:tc>
        <w:tc>
          <w:tcPr>
            <w:tcW w:w="1397" w:type="dxa"/>
            <w:vAlign w:val="center"/>
          </w:tcPr>
          <w:p>
            <w:pPr>
              <w:jc w:val="center"/>
              <w:rPr>
                <w:rFonts w:hint="eastAsia" w:asciiTheme="majorEastAsia" w:hAnsiTheme="majorEastAsia" w:eastAsiaTheme="majorEastAsia" w:cstheme="majorEastAsia"/>
                <w:b/>
                <w:color w:val="auto"/>
                <w:sz w:val="21"/>
                <w:szCs w:val="21"/>
              </w:rPr>
            </w:pPr>
          </w:p>
        </w:tc>
        <w:tc>
          <w:tcPr>
            <w:tcW w:w="4579" w:type="dxa"/>
            <w:vAlign w:val="center"/>
          </w:tcPr>
          <w:p>
            <w:pPr>
              <w:jc w:val="center"/>
              <w:rPr>
                <w:rFonts w:hint="eastAsia" w:asciiTheme="majorEastAsia" w:hAnsiTheme="majorEastAsia" w:eastAsiaTheme="majorEastAsia" w:cstheme="majorEastAsia"/>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708" w:type="dxa"/>
            <w:vAlign w:val="center"/>
          </w:tcPr>
          <w:p>
            <w:pPr>
              <w:jc w:val="center"/>
              <w:rPr>
                <w:rFonts w:hint="eastAsia" w:asciiTheme="majorEastAsia" w:hAnsiTheme="majorEastAsia" w:eastAsiaTheme="majorEastAsia" w:cstheme="majorEastAsia"/>
                <w:b/>
                <w:color w:val="auto"/>
                <w:sz w:val="21"/>
                <w:szCs w:val="21"/>
                <w:lang w:eastAsia="zh-CN"/>
              </w:rPr>
            </w:pPr>
            <w:r>
              <w:rPr>
                <w:rFonts w:hint="eastAsia" w:asciiTheme="majorEastAsia" w:hAnsiTheme="majorEastAsia" w:eastAsiaTheme="majorEastAsia" w:cstheme="majorEastAsia"/>
                <w:b w:val="0"/>
                <w:bCs/>
                <w:color w:val="auto"/>
                <w:sz w:val="21"/>
                <w:szCs w:val="21"/>
                <w:lang w:eastAsia="zh-CN"/>
              </w:rPr>
              <w:t>…</w:t>
            </w:r>
          </w:p>
        </w:tc>
        <w:tc>
          <w:tcPr>
            <w:tcW w:w="3560" w:type="dxa"/>
            <w:vAlign w:val="center"/>
          </w:tcPr>
          <w:p>
            <w:pPr>
              <w:jc w:val="center"/>
              <w:rPr>
                <w:rFonts w:hint="eastAsia" w:asciiTheme="majorEastAsia" w:hAnsiTheme="majorEastAsia" w:eastAsiaTheme="majorEastAsia" w:cstheme="majorEastAsia"/>
                <w:b/>
                <w:color w:val="auto"/>
                <w:sz w:val="21"/>
                <w:szCs w:val="21"/>
              </w:rPr>
            </w:pPr>
          </w:p>
        </w:tc>
        <w:tc>
          <w:tcPr>
            <w:tcW w:w="2421" w:type="dxa"/>
            <w:vAlign w:val="center"/>
          </w:tcPr>
          <w:p>
            <w:pPr>
              <w:jc w:val="center"/>
              <w:rPr>
                <w:rFonts w:hint="eastAsia" w:asciiTheme="majorEastAsia" w:hAnsiTheme="majorEastAsia" w:eastAsiaTheme="majorEastAsia" w:cstheme="majorEastAsia"/>
                <w:b/>
                <w:color w:val="auto"/>
                <w:sz w:val="21"/>
                <w:szCs w:val="21"/>
              </w:rPr>
            </w:pPr>
          </w:p>
        </w:tc>
        <w:tc>
          <w:tcPr>
            <w:tcW w:w="1283" w:type="dxa"/>
            <w:vAlign w:val="center"/>
          </w:tcPr>
          <w:p>
            <w:pPr>
              <w:jc w:val="center"/>
              <w:rPr>
                <w:rFonts w:hint="eastAsia" w:asciiTheme="majorEastAsia" w:hAnsiTheme="majorEastAsia" w:eastAsiaTheme="majorEastAsia" w:cstheme="majorEastAsia"/>
                <w:b/>
                <w:color w:val="auto"/>
                <w:sz w:val="21"/>
                <w:szCs w:val="21"/>
              </w:rPr>
            </w:pPr>
          </w:p>
        </w:tc>
        <w:tc>
          <w:tcPr>
            <w:tcW w:w="1397" w:type="dxa"/>
            <w:vAlign w:val="center"/>
          </w:tcPr>
          <w:p>
            <w:pPr>
              <w:jc w:val="center"/>
              <w:rPr>
                <w:rFonts w:hint="eastAsia" w:asciiTheme="majorEastAsia" w:hAnsiTheme="majorEastAsia" w:eastAsiaTheme="majorEastAsia" w:cstheme="majorEastAsia"/>
                <w:b/>
                <w:color w:val="auto"/>
                <w:sz w:val="21"/>
                <w:szCs w:val="21"/>
              </w:rPr>
            </w:pPr>
          </w:p>
        </w:tc>
        <w:tc>
          <w:tcPr>
            <w:tcW w:w="4579" w:type="dxa"/>
            <w:vAlign w:val="center"/>
          </w:tcPr>
          <w:p>
            <w:pPr>
              <w:jc w:val="center"/>
              <w:rPr>
                <w:rFonts w:hint="eastAsia" w:asciiTheme="majorEastAsia" w:hAnsiTheme="majorEastAsia" w:eastAsiaTheme="majorEastAsia" w:cstheme="majorEastAsia"/>
                <w:b/>
                <w:color w:val="auto"/>
                <w:sz w:val="21"/>
                <w:szCs w:val="21"/>
              </w:rPr>
            </w:pPr>
          </w:p>
        </w:tc>
      </w:tr>
    </w:tbl>
    <w:p>
      <w:pPr>
        <w:rPr>
          <w:rFonts w:ascii="Times New Roman" w:hAnsi="Times New Roman" w:cs="Times New Roman"/>
          <w:b/>
          <w:color w:val="auto"/>
          <w:sz w:val="24"/>
          <w:szCs w:val="24"/>
        </w:rPr>
      </w:pPr>
    </w:p>
    <w:p>
      <w:pPr>
        <w:rPr>
          <w:rFonts w:ascii="黑体" w:hAnsi="黑体" w:eastAsia="黑体" w:cs="Times New Roman"/>
          <w:bCs/>
          <w:color w:val="auto"/>
          <w:sz w:val="24"/>
          <w:szCs w:val="24"/>
        </w:rPr>
      </w:pPr>
      <w:r>
        <w:rPr>
          <w:rFonts w:ascii="黑体" w:hAnsi="黑体" w:eastAsia="黑体" w:cs="Times New Roman"/>
          <w:bCs/>
          <w:color w:val="auto"/>
          <w:sz w:val="24"/>
          <w:szCs w:val="24"/>
        </w:rPr>
        <w:t>三、与</w:t>
      </w:r>
      <w:r>
        <w:rPr>
          <w:rFonts w:hint="eastAsia" w:ascii="黑体" w:hAnsi="黑体" w:eastAsia="黑体" w:cs="Times New Roman"/>
          <w:bCs/>
          <w:color w:val="auto"/>
          <w:sz w:val="24"/>
          <w:szCs w:val="24"/>
          <w:lang w:eastAsia="zh-CN"/>
        </w:rPr>
        <w:t>港澳台、海</w:t>
      </w:r>
      <w:r>
        <w:rPr>
          <w:rFonts w:ascii="黑体" w:hAnsi="黑体" w:eastAsia="黑体" w:cs="Times New Roman"/>
          <w:bCs/>
          <w:color w:val="auto"/>
          <w:sz w:val="24"/>
          <w:szCs w:val="24"/>
        </w:rPr>
        <w:t>外</w:t>
      </w:r>
      <w:r>
        <w:rPr>
          <w:rFonts w:hint="eastAsia" w:ascii="黑体" w:hAnsi="黑体" w:eastAsia="黑体" w:cs="Times New Roman"/>
          <w:bCs/>
          <w:color w:val="auto"/>
          <w:sz w:val="24"/>
          <w:szCs w:val="24"/>
          <w:lang w:eastAsia="zh-CN"/>
        </w:rPr>
        <w:t>等国内外</w:t>
      </w:r>
      <w:r>
        <w:rPr>
          <w:rFonts w:ascii="黑体" w:hAnsi="黑体" w:eastAsia="黑体" w:cs="Times New Roman"/>
          <w:bCs/>
          <w:color w:val="auto"/>
          <w:sz w:val="24"/>
          <w:szCs w:val="24"/>
        </w:rPr>
        <w:t>创新创业组织合作情况</w:t>
      </w:r>
    </w:p>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702"/>
        <w:gridCol w:w="3562"/>
        <w:gridCol w:w="1593"/>
        <w:gridCol w:w="4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序号</w:t>
            </w:r>
          </w:p>
        </w:tc>
        <w:tc>
          <w:tcPr>
            <w:tcW w:w="3702"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合作单位名称</w:t>
            </w:r>
          </w:p>
        </w:tc>
        <w:tc>
          <w:tcPr>
            <w:tcW w:w="3562"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主要合作内容</w:t>
            </w:r>
          </w:p>
        </w:tc>
        <w:tc>
          <w:tcPr>
            <w:tcW w:w="1593"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合作期限</w:t>
            </w:r>
          </w:p>
        </w:tc>
        <w:tc>
          <w:tcPr>
            <w:tcW w:w="4382" w:type="dxa"/>
            <w:vAlign w:val="center"/>
          </w:tcPr>
          <w:p>
            <w:pPr>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主要成效</w:t>
            </w:r>
          </w:p>
          <w:p>
            <w:pPr>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（人才和项目引进、科技合作等方面）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1</w:t>
            </w:r>
          </w:p>
        </w:tc>
        <w:tc>
          <w:tcPr>
            <w:tcW w:w="3702" w:type="dxa"/>
            <w:vAlign w:val="center"/>
          </w:tcPr>
          <w:p>
            <w:pPr>
              <w:jc w:val="center"/>
              <w:rPr>
                <w:rFonts w:hint="eastAsia" w:asciiTheme="majorEastAsia" w:hAnsiTheme="majorEastAsia" w:eastAsiaTheme="majorEastAsia" w:cstheme="majorEastAsia"/>
                <w:b/>
                <w:color w:val="auto"/>
                <w:sz w:val="21"/>
                <w:szCs w:val="21"/>
              </w:rPr>
            </w:pPr>
          </w:p>
        </w:tc>
        <w:tc>
          <w:tcPr>
            <w:tcW w:w="3562" w:type="dxa"/>
            <w:vAlign w:val="center"/>
          </w:tcPr>
          <w:p>
            <w:pPr>
              <w:jc w:val="center"/>
              <w:rPr>
                <w:rFonts w:hint="eastAsia" w:asciiTheme="majorEastAsia" w:hAnsiTheme="majorEastAsia" w:eastAsiaTheme="majorEastAsia" w:cstheme="majorEastAsia"/>
                <w:b/>
                <w:color w:val="auto"/>
                <w:sz w:val="21"/>
                <w:szCs w:val="21"/>
              </w:rPr>
            </w:pPr>
          </w:p>
        </w:tc>
        <w:tc>
          <w:tcPr>
            <w:tcW w:w="1593" w:type="dxa"/>
            <w:vAlign w:val="center"/>
          </w:tcPr>
          <w:p>
            <w:pPr>
              <w:jc w:val="center"/>
              <w:rPr>
                <w:rFonts w:hint="eastAsia" w:asciiTheme="majorEastAsia" w:hAnsiTheme="majorEastAsia" w:eastAsiaTheme="majorEastAsia" w:cstheme="majorEastAsia"/>
                <w:b/>
                <w:color w:val="auto"/>
                <w:sz w:val="21"/>
                <w:szCs w:val="21"/>
              </w:rPr>
            </w:pPr>
          </w:p>
        </w:tc>
        <w:tc>
          <w:tcPr>
            <w:tcW w:w="4382" w:type="dxa"/>
            <w:vAlign w:val="center"/>
          </w:tcPr>
          <w:p>
            <w:pPr>
              <w:jc w:val="center"/>
              <w:rPr>
                <w:rFonts w:hint="eastAsia" w:asciiTheme="majorEastAsia" w:hAnsiTheme="majorEastAsia" w:eastAsiaTheme="majorEastAsia" w:cstheme="majorEastAsia"/>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2</w:t>
            </w:r>
          </w:p>
        </w:tc>
        <w:tc>
          <w:tcPr>
            <w:tcW w:w="3702" w:type="dxa"/>
            <w:vAlign w:val="center"/>
          </w:tcPr>
          <w:p>
            <w:pPr>
              <w:jc w:val="center"/>
              <w:rPr>
                <w:rFonts w:hint="eastAsia" w:asciiTheme="majorEastAsia" w:hAnsiTheme="majorEastAsia" w:eastAsiaTheme="majorEastAsia" w:cstheme="majorEastAsia"/>
                <w:b/>
                <w:color w:val="auto"/>
                <w:sz w:val="21"/>
                <w:szCs w:val="21"/>
              </w:rPr>
            </w:pPr>
          </w:p>
        </w:tc>
        <w:tc>
          <w:tcPr>
            <w:tcW w:w="3562" w:type="dxa"/>
            <w:vAlign w:val="center"/>
          </w:tcPr>
          <w:p>
            <w:pPr>
              <w:jc w:val="center"/>
              <w:rPr>
                <w:rFonts w:hint="eastAsia" w:asciiTheme="majorEastAsia" w:hAnsiTheme="majorEastAsia" w:eastAsiaTheme="majorEastAsia" w:cstheme="majorEastAsia"/>
                <w:b/>
                <w:color w:val="auto"/>
                <w:sz w:val="21"/>
                <w:szCs w:val="21"/>
              </w:rPr>
            </w:pPr>
          </w:p>
        </w:tc>
        <w:tc>
          <w:tcPr>
            <w:tcW w:w="1593" w:type="dxa"/>
            <w:vAlign w:val="center"/>
          </w:tcPr>
          <w:p>
            <w:pPr>
              <w:jc w:val="center"/>
              <w:rPr>
                <w:rFonts w:hint="eastAsia" w:asciiTheme="majorEastAsia" w:hAnsiTheme="majorEastAsia" w:eastAsiaTheme="majorEastAsia" w:cstheme="majorEastAsia"/>
                <w:b/>
                <w:color w:val="auto"/>
                <w:sz w:val="21"/>
                <w:szCs w:val="21"/>
              </w:rPr>
            </w:pPr>
          </w:p>
        </w:tc>
        <w:tc>
          <w:tcPr>
            <w:tcW w:w="4382" w:type="dxa"/>
            <w:vAlign w:val="center"/>
          </w:tcPr>
          <w:p>
            <w:pPr>
              <w:jc w:val="center"/>
              <w:rPr>
                <w:rFonts w:hint="eastAsia" w:asciiTheme="majorEastAsia" w:hAnsiTheme="majorEastAsia" w:eastAsiaTheme="majorEastAsia" w:cstheme="majorEastAsia"/>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3</w:t>
            </w:r>
          </w:p>
        </w:tc>
        <w:tc>
          <w:tcPr>
            <w:tcW w:w="3702" w:type="dxa"/>
            <w:vAlign w:val="center"/>
          </w:tcPr>
          <w:p>
            <w:pPr>
              <w:jc w:val="center"/>
              <w:rPr>
                <w:rFonts w:hint="eastAsia" w:asciiTheme="majorEastAsia" w:hAnsiTheme="majorEastAsia" w:eastAsiaTheme="majorEastAsia" w:cstheme="majorEastAsia"/>
                <w:b/>
                <w:color w:val="auto"/>
                <w:sz w:val="21"/>
                <w:szCs w:val="21"/>
              </w:rPr>
            </w:pPr>
          </w:p>
        </w:tc>
        <w:tc>
          <w:tcPr>
            <w:tcW w:w="3562" w:type="dxa"/>
            <w:vAlign w:val="center"/>
          </w:tcPr>
          <w:p>
            <w:pPr>
              <w:jc w:val="center"/>
              <w:rPr>
                <w:rFonts w:hint="eastAsia" w:asciiTheme="majorEastAsia" w:hAnsiTheme="majorEastAsia" w:eastAsiaTheme="majorEastAsia" w:cstheme="majorEastAsia"/>
                <w:b/>
                <w:color w:val="auto"/>
                <w:sz w:val="21"/>
                <w:szCs w:val="21"/>
              </w:rPr>
            </w:pPr>
          </w:p>
        </w:tc>
        <w:tc>
          <w:tcPr>
            <w:tcW w:w="1593" w:type="dxa"/>
            <w:vAlign w:val="center"/>
          </w:tcPr>
          <w:p>
            <w:pPr>
              <w:jc w:val="center"/>
              <w:rPr>
                <w:rFonts w:hint="eastAsia" w:asciiTheme="majorEastAsia" w:hAnsiTheme="majorEastAsia" w:eastAsiaTheme="majorEastAsia" w:cstheme="majorEastAsia"/>
                <w:b/>
                <w:color w:val="auto"/>
                <w:sz w:val="21"/>
                <w:szCs w:val="21"/>
              </w:rPr>
            </w:pPr>
          </w:p>
        </w:tc>
        <w:tc>
          <w:tcPr>
            <w:tcW w:w="4382" w:type="dxa"/>
            <w:vAlign w:val="center"/>
          </w:tcPr>
          <w:p>
            <w:pPr>
              <w:jc w:val="center"/>
              <w:rPr>
                <w:rFonts w:hint="eastAsia" w:asciiTheme="majorEastAsia" w:hAnsiTheme="majorEastAsia" w:eastAsiaTheme="majorEastAsia" w:cstheme="majorEastAsia"/>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jc w:val="center"/>
              <w:rPr>
                <w:rFonts w:hint="eastAsia" w:asciiTheme="majorEastAsia" w:hAnsiTheme="majorEastAsia" w:eastAsiaTheme="majorEastAsia" w:cstheme="majorEastAsia"/>
                <w:b w:val="0"/>
                <w:bCs/>
                <w:color w:val="auto"/>
                <w:sz w:val="21"/>
                <w:szCs w:val="21"/>
                <w:lang w:eastAsia="zh-CN"/>
              </w:rPr>
            </w:pPr>
            <w:r>
              <w:rPr>
                <w:rFonts w:hint="eastAsia" w:asciiTheme="majorEastAsia" w:hAnsiTheme="majorEastAsia" w:eastAsiaTheme="majorEastAsia" w:cstheme="majorEastAsia"/>
                <w:b w:val="0"/>
                <w:bCs/>
                <w:color w:val="auto"/>
                <w:sz w:val="21"/>
                <w:szCs w:val="21"/>
                <w:lang w:eastAsia="zh-CN"/>
              </w:rPr>
              <w:t>…</w:t>
            </w:r>
          </w:p>
        </w:tc>
        <w:tc>
          <w:tcPr>
            <w:tcW w:w="3702" w:type="dxa"/>
            <w:vAlign w:val="center"/>
          </w:tcPr>
          <w:p>
            <w:pPr>
              <w:jc w:val="center"/>
              <w:rPr>
                <w:rFonts w:hint="eastAsia" w:asciiTheme="majorEastAsia" w:hAnsiTheme="majorEastAsia" w:eastAsiaTheme="majorEastAsia" w:cstheme="majorEastAsia"/>
                <w:b/>
                <w:color w:val="auto"/>
                <w:sz w:val="21"/>
                <w:szCs w:val="21"/>
              </w:rPr>
            </w:pPr>
          </w:p>
        </w:tc>
        <w:tc>
          <w:tcPr>
            <w:tcW w:w="3562" w:type="dxa"/>
            <w:vAlign w:val="center"/>
          </w:tcPr>
          <w:p>
            <w:pPr>
              <w:jc w:val="center"/>
              <w:rPr>
                <w:rFonts w:hint="eastAsia" w:asciiTheme="majorEastAsia" w:hAnsiTheme="majorEastAsia" w:eastAsiaTheme="majorEastAsia" w:cstheme="majorEastAsia"/>
                <w:b/>
                <w:color w:val="auto"/>
                <w:sz w:val="21"/>
                <w:szCs w:val="21"/>
              </w:rPr>
            </w:pPr>
          </w:p>
        </w:tc>
        <w:tc>
          <w:tcPr>
            <w:tcW w:w="1593" w:type="dxa"/>
            <w:vAlign w:val="center"/>
          </w:tcPr>
          <w:p>
            <w:pPr>
              <w:jc w:val="center"/>
              <w:rPr>
                <w:rFonts w:hint="eastAsia" w:asciiTheme="majorEastAsia" w:hAnsiTheme="majorEastAsia" w:eastAsiaTheme="majorEastAsia" w:cstheme="majorEastAsia"/>
                <w:b/>
                <w:color w:val="auto"/>
                <w:sz w:val="21"/>
                <w:szCs w:val="21"/>
              </w:rPr>
            </w:pPr>
          </w:p>
        </w:tc>
        <w:tc>
          <w:tcPr>
            <w:tcW w:w="4382" w:type="dxa"/>
            <w:vAlign w:val="center"/>
          </w:tcPr>
          <w:p>
            <w:pPr>
              <w:jc w:val="center"/>
              <w:rPr>
                <w:rFonts w:hint="eastAsia" w:asciiTheme="majorEastAsia" w:hAnsiTheme="majorEastAsia" w:eastAsiaTheme="majorEastAsia" w:cstheme="majorEastAsia"/>
                <w:b/>
                <w:color w:val="auto"/>
                <w:sz w:val="21"/>
                <w:szCs w:val="21"/>
              </w:rPr>
            </w:pPr>
          </w:p>
        </w:tc>
      </w:tr>
    </w:tbl>
    <w:p>
      <w:pPr>
        <w:ind w:firstLine="422" w:firstLineChars="200"/>
        <w:jc w:val="left"/>
        <w:rPr>
          <w:rFonts w:hint="eastAsia" w:asciiTheme="majorEastAsia" w:hAnsiTheme="majorEastAsia" w:eastAsiaTheme="majorEastAsia" w:cstheme="majorEastAsia"/>
          <w:b/>
          <w:bCs w:val="0"/>
          <w:color w:val="auto"/>
          <w:sz w:val="21"/>
          <w:szCs w:val="21"/>
          <w:lang w:eastAsia="zh-CN"/>
        </w:rPr>
      </w:pPr>
      <w:r>
        <w:rPr>
          <w:rFonts w:hint="eastAsia" w:asciiTheme="majorEastAsia" w:hAnsiTheme="majorEastAsia" w:eastAsiaTheme="majorEastAsia" w:cstheme="majorEastAsia"/>
          <w:b/>
          <w:bCs w:val="0"/>
          <w:color w:val="auto"/>
          <w:sz w:val="21"/>
          <w:szCs w:val="21"/>
          <w:lang w:eastAsia="zh-CN"/>
        </w:rPr>
        <w:t>注：</w:t>
      </w:r>
      <w:r>
        <w:rPr>
          <w:rFonts w:hint="eastAsia" w:asciiTheme="majorEastAsia" w:hAnsiTheme="majorEastAsia" w:eastAsiaTheme="majorEastAsia" w:cstheme="majorEastAsia"/>
          <w:b/>
          <w:bCs w:val="0"/>
          <w:color w:val="auto"/>
          <w:sz w:val="21"/>
          <w:szCs w:val="21"/>
          <w:lang w:val="en-US" w:eastAsia="zh-CN"/>
        </w:rPr>
        <w:t>第</w:t>
      </w:r>
      <w:r>
        <w:rPr>
          <w:rFonts w:hint="eastAsia" w:asciiTheme="majorEastAsia" w:hAnsiTheme="majorEastAsia" w:eastAsiaTheme="majorEastAsia" w:cstheme="majorEastAsia"/>
          <w:b/>
          <w:bCs w:val="0"/>
          <w:color w:val="auto"/>
          <w:sz w:val="21"/>
          <w:szCs w:val="21"/>
          <w:lang w:eastAsia="zh-CN"/>
        </w:rPr>
        <w:t>二、三</w:t>
      </w:r>
      <w:r>
        <w:rPr>
          <w:rFonts w:hint="eastAsia" w:asciiTheme="majorEastAsia" w:hAnsiTheme="majorEastAsia" w:eastAsiaTheme="majorEastAsia" w:cstheme="majorEastAsia"/>
          <w:b/>
          <w:bCs w:val="0"/>
          <w:color w:val="auto"/>
          <w:sz w:val="21"/>
          <w:szCs w:val="21"/>
          <w:lang w:val="en-US" w:eastAsia="zh-CN"/>
        </w:rPr>
        <w:t>项</w:t>
      </w:r>
      <w:r>
        <w:rPr>
          <w:rFonts w:hint="eastAsia" w:asciiTheme="majorEastAsia" w:hAnsiTheme="majorEastAsia" w:eastAsiaTheme="majorEastAsia" w:cstheme="majorEastAsia"/>
          <w:b/>
          <w:bCs w:val="0"/>
          <w:color w:val="auto"/>
          <w:sz w:val="21"/>
          <w:szCs w:val="21"/>
          <w:lang w:eastAsia="zh-CN"/>
        </w:rPr>
        <w:t>至少填写其中一项，亦可同时填写。</w:t>
      </w:r>
    </w:p>
    <w:p>
      <w:pPr>
        <w:jc w:val="left"/>
        <w:rPr>
          <w:rFonts w:hint="eastAsia" w:asciiTheme="majorEastAsia" w:hAnsiTheme="majorEastAsia" w:eastAsiaTheme="majorEastAsia" w:cstheme="majorEastAsia"/>
          <w:b/>
          <w:bCs w:val="0"/>
          <w:color w:val="auto"/>
          <w:sz w:val="21"/>
          <w:szCs w:val="21"/>
        </w:rPr>
      </w:pPr>
    </w:p>
    <w:p>
      <w:pPr>
        <w:jc w:val="left"/>
        <w:rPr>
          <w:rFonts w:hint="eastAsia" w:asciiTheme="majorEastAsia" w:hAnsiTheme="majorEastAsia" w:eastAsiaTheme="majorEastAsia" w:cstheme="majorEastAsia"/>
          <w:b/>
          <w:color w:val="auto"/>
          <w:sz w:val="21"/>
          <w:szCs w:val="21"/>
        </w:rPr>
      </w:pPr>
    </w:p>
    <w:p>
      <w:pPr>
        <w:rPr>
          <w:rFonts w:ascii="黑体" w:hAnsi="黑体" w:eastAsia="黑体" w:cs="Times New Roman"/>
          <w:bCs/>
          <w:color w:val="auto"/>
          <w:sz w:val="24"/>
          <w:szCs w:val="24"/>
        </w:rPr>
      </w:pPr>
      <w:r>
        <w:rPr>
          <w:rFonts w:ascii="黑体" w:hAnsi="黑体" w:eastAsia="黑体" w:cs="Times New Roman"/>
          <w:bCs/>
          <w:color w:val="auto"/>
          <w:sz w:val="24"/>
          <w:szCs w:val="24"/>
        </w:rPr>
        <w:t>四、园区专职管理</w:t>
      </w:r>
      <w:r>
        <w:rPr>
          <w:rFonts w:hint="eastAsia" w:ascii="黑体" w:hAnsi="黑体" w:eastAsia="黑体" w:cs="Times New Roman"/>
          <w:bCs/>
          <w:color w:val="auto"/>
          <w:sz w:val="24"/>
          <w:szCs w:val="24"/>
          <w:lang w:val="en-US" w:eastAsia="zh-CN"/>
        </w:rPr>
        <w:t>服务</w:t>
      </w:r>
      <w:r>
        <w:rPr>
          <w:rFonts w:ascii="黑体" w:hAnsi="黑体" w:eastAsia="黑体" w:cs="Times New Roman"/>
          <w:bCs/>
          <w:color w:val="auto"/>
          <w:sz w:val="24"/>
          <w:szCs w:val="24"/>
        </w:rPr>
        <w:t>人员信息</w:t>
      </w:r>
    </w:p>
    <w:tbl>
      <w:tblPr>
        <w:tblStyle w:val="5"/>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3"/>
        <w:gridCol w:w="711"/>
        <w:gridCol w:w="706"/>
        <w:gridCol w:w="2410"/>
        <w:gridCol w:w="1135"/>
        <w:gridCol w:w="993"/>
        <w:gridCol w:w="1562"/>
        <w:gridCol w:w="1275"/>
        <w:gridCol w:w="3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vAlign w:val="center"/>
          </w:tcPr>
          <w:p>
            <w:pPr>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序号</w:t>
            </w:r>
          </w:p>
        </w:tc>
        <w:tc>
          <w:tcPr>
            <w:tcW w:w="993"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姓名</w:t>
            </w:r>
          </w:p>
        </w:tc>
        <w:tc>
          <w:tcPr>
            <w:tcW w:w="711"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性别</w:t>
            </w:r>
          </w:p>
        </w:tc>
        <w:tc>
          <w:tcPr>
            <w:tcW w:w="706"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年龄</w:t>
            </w:r>
          </w:p>
        </w:tc>
        <w:tc>
          <w:tcPr>
            <w:tcW w:w="2410"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身份证号</w:t>
            </w:r>
          </w:p>
        </w:tc>
        <w:tc>
          <w:tcPr>
            <w:tcW w:w="1135"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最高学历</w:t>
            </w:r>
          </w:p>
        </w:tc>
        <w:tc>
          <w:tcPr>
            <w:tcW w:w="993"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部门</w:t>
            </w:r>
          </w:p>
        </w:tc>
        <w:tc>
          <w:tcPr>
            <w:tcW w:w="1562"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职务</w:t>
            </w:r>
          </w:p>
        </w:tc>
        <w:tc>
          <w:tcPr>
            <w:tcW w:w="1275"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入职时间</w:t>
            </w:r>
          </w:p>
        </w:tc>
        <w:tc>
          <w:tcPr>
            <w:tcW w:w="3459"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711" w:type="dxa"/>
            <w:vAlign w:val="center"/>
          </w:tcPr>
          <w:p>
            <w:pPr>
              <w:jc w:val="center"/>
              <w:rPr>
                <w:rFonts w:hint="eastAsia" w:asciiTheme="majorEastAsia" w:hAnsiTheme="majorEastAsia" w:eastAsiaTheme="majorEastAsia" w:cstheme="majorEastAsia"/>
                <w:color w:val="auto"/>
                <w:sz w:val="21"/>
                <w:szCs w:val="21"/>
              </w:rPr>
            </w:pPr>
          </w:p>
        </w:tc>
        <w:tc>
          <w:tcPr>
            <w:tcW w:w="706" w:type="dxa"/>
            <w:vAlign w:val="center"/>
          </w:tcPr>
          <w:p>
            <w:pPr>
              <w:jc w:val="center"/>
              <w:rPr>
                <w:rFonts w:hint="eastAsia" w:asciiTheme="majorEastAsia" w:hAnsiTheme="majorEastAsia" w:eastAsiaTheme="majorEastAsia" w:cstheme="majorEastAsia"/>
                <w:color w:val="auto"/>
                <w:sz w:val="21"/>
                <w:szCs w:val="21"/>
              </w:rPr>
            </w:pPr>
          </w:p>
        </w:tc>
        <w:tc>
          <w:tcPr>
            <w:tcW w:w="2410" w:type="dxa"/>
            <w:vAlign w:val="center"/>
          </w:tcPr>
          <w:p>
            <w:pPr>
              <w:jc w:val="center"/>
              <w:rPr>
                <w:rFonts w:hint="eastAsia" w:asciiTheme="majorEastAsia" w:hAnsiTheme="majorEastAsia" w:eastAsiaTheme="majorEastAsia" w:cstheme="majorEastAsia"/>
                <w:color w:val="auto"/>
                <w:sz w:val="21"/>
                <w:szCs w:val="21"/>
              </w:rPr>
            </w:pPr>
          </w:p>
        </w:tc>
        <w:tc>
          <w:tcPr>
            <w:tcW w:w="1135" w:type="dxa"/>
            <w:vAlign w:val="center"/>
          </w:tcPr>
          <w:p>
            <w:pPr>
              <w:jc w:val="center"/>
              <w:rPr>
                <w:rFonts w:hint="eastAsia" w:asciiTheme="majorEastAsia" w:hAnsiTheme="majorEastAsia" w:eastAsiaTheme="majorEastAsia" w:cstheme="majorEastAsia"/>
                <w:color w:val="auto"/>
                <w:sz w:val="21"/>
                <w:szCs w:val="21"/>
              </w:rPr>
            </w:pP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1562" w:type="dxa"/>
            <w:vAlign w:val="center"/>
          </w:tcPr>
          <w:p>
            <w:pPr>
              <w:jc w:val="center"/>
              <w:rPr>
                <w:rFonts w:hint="eastAsia" w:asciiTheme="majorEastAsia" w:hAnsiTheme="majorEastAsia" w:eastAsiaTheme="majorEastAsia" w:cstheme="majorEastAsia"/>
                <w:color w:val="auto"/>
                <w:sz w:val="21"/>
                <w:szCs w:val="21"/>
              </w:rPr>
            </w:pPr>
          </w:p>
        </w:tc>
        <w:tc>
          <w:tcPr>
            <w:tcW w:w="1275" w:type="dxa"/>
          </w:tcPr>
          <w:p>
            <w:pPr>
              <w:jc w:val="center"/>
              <w:rPr>
                <w:rFonts w:hint="eastAsia" w:asciiTheme="majorEastAsia" w:hAnsiTheme="majorEastAsia" w:eastAsiaTheme="majorEastAsia" w:cstheme="majorEastAsia"/>
                <w:color w:val="auto"/>
                <w:sz w:val="21"/>
                <w:szCs w:val="21"/>
              </w:rPr>
            </w:pPr>
          </w:p>
        </w:tc>
        <w:tc>
          <w:tcPr>
            <w:tcW w:w="3459"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711" w:type="dxa"/>
            <w:vAlign w:val="center"/>
          </w:tcPr>
          <w:p>
            <w:pPr>
              <w:jc w:val="center"/>
              <w:rPr>
                <w:rFonts w:hint="eastAsia" w:asciiTheme="majorEastAsia" w:hAnsiTheme="majorEastAsia" w:eastAsiaTheme="majorEastAsia" w:cstheme="majorEastAsia"/>
                <w:color w:val="auto"/>
                <w:sz w:val="21"/>
                <w:szCs w:val="21"/>
              </w:rPr>
            </w:pPr>
          </w:p>
        </w:tc>
        <w:tc>
          <w:tcPr>
            <w:tcW w:w="706" w:type="dxa"/>
            <w:vAlign w:val="center"/>
          </w:tcPr>
          <w:p>
            <w:pPr>
              <w:jc w:val="center"/>
              <w:rPr>
                <w:rFonts w:hint="eastAsia" w:asciiTheme="majorEastAsia" w:hAnsiTheme="majorEastAsia" w:eastAsiaTheme="majorEastAsia" w:cstheme="majorEastAsia"/>
                <w:color w:val="auto"/>
                <w:sz w:val="21"/>
                <w:szCs w:val="21"/>
              </w:rPr>
            </w:pPr>
          </w:p>
        </w:tc>
        <w:tc>
          <w:tcPr>
            <w:tcW w:w="2410" w:type="dxa"/>
            <w:vAlign w:val="center"/>
          </w:tcPr>
          <w:p>
            <w:pPr>
              <w:jc w:val="center"/>
              <w:rPr>
                <w:rFonts w:hint="eastAsia" w:asciiTheme="majorEastAsia" w:hAnsiTheme="majorEastAsia" w:eastAsiaTheme="majorEastAsia" w:cstheme="majorEastAsia"/>
                <w:color w:val="auto"/>
                <w:sz w:val="21"/>
                <w:szCs w:val="21"/>
              </w:rPr>
            </w:pPr>
          </w:p>
        </w:tc>
        <w:tc>
          <w:tcPr>
            <w:tcW w:w="1135" w:type="dxa"/>
            <w:vAlign w:val="center"/>
          </w:tcPr>
          <w:p>
            <w:pPr>
              <w:jc w:val="center"/>
              <w:rPr>
                <w:rFonts w:hint="eastAsia" w:asciiTheme="majorEastAsia" w:hAnsiTheme="majorEastAsia" w:eastAsiaTheme="majorEastAsia" w:cstheme="majorEastAsia"/>
                <w:color w:val="auto"/>
                <w:sz w:val="21"/>
                <w:szCs w:val="21"/>
              </w:rPr>
            </w:pP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1562" w:type="dxa"/>
            <w:vAlign w:val="center"/>
          </w:tcPr>
          <w:p>
            <w:pPr>
              <w:jc w:val="center"/>
              <w:rPr>
                <w:rFonts w:hint="eastAsia" w:asciiTheme="majorEastAsia" w:hAnsiTheme="majorEastAsia" w:eastAsiaTheme="majorEastAsia" w:cstheme="majorEastAsia"/>
                <w:color w:val="auto"/>
                <w:sz w:val="21"/>
                <w:szCs w:val="21"/>
              </w:rPr>
            </w:pPr>
          </w:p>
        </w:tc>
        <w:tc>
          <w:tcPr>
            <w:tcW w:w="1275" w:type="dxa"/>
          </w:tcPr>
          <w:p>
            <w:pPr>
              <w:jc w:val="center"/>
              <w:rPr>
                <w:rFonts w:hint="eastAsia" w:asciiTheme="majorEastAsia" w:hAnsiTheme="majorEastAsia" w:eastAsiaTheme="majorEastAsia" w:cstheme="majorEastAsia"/>
                <w:color w:val="auto"/>
                <w:sz w:val="21"/>
                <w:szCs w:val="21"/>
              </w:rPr>
            </w:pPr>
          </w:p>
        </w:tc>
        <w:tc>
          <w:tcPr>
            <w:tcW w:w="3459"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w:t>
            </w: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711" w:type="dxa"/>
            <w:vAlign w:val="center"/>
          </w:tcPr>
          <w:p>
            <w:pPr>
              <w:jc w:val="center"/>
              <w:rPr>
                <w:rFonts w:hint="eastAsia" w:asciiTheme="majorEastAsia" w:hAnsiTheme="majorEastAsia" w:eastAsiaTheme="majorEastAsia" w:cstheme="majorEastAsia"/>
                <w:color w:val="auto"/>
                <w:sz w:val="21"/>
                <w:szCs w:val="21"/>
              </w:rPr>
            </w:pPr>
          </w:p>
        </w:tc>
        <w:tc>
          <w:tcPr>
            <w:tcW w:w="706" w:type="dxa"/>
            <w:vAlign w:val="center"/>
          </w:tcPr>
          <w:p>
            <w:pPr>
              <w:jc w:val="center"/>
              <w:rPr>
                <w:rFonts w:hint="eastAsia" w:asciiTheme="majorEastAsia" w:hAnsiTheme="majorEastAsia" w:eastAsiaTheme="majorEastAsia" w:cstheme="majorEastAsia"/>
                <w:color w:val="auto"/>
                <w:sz w:val="21"/>
                <w:szCs w:val="21"/>
              </w:rPr>
            </w:pPr>
          </w:p>
        </w:tc>
        <w:tc>
          <w:tcPr>
            <w:tcW w:w="2410" w:type="dxa"/>
            <w:vAlign w:val="center"/>
          </w:tcPr>
          <w:p>
            <w:pPr>
              <w:jc w:val="center"/>
              <w:rPr>
                <w:rFonts w:hint="eastAsia" w:asciiTheme="majorEastAsia" w:hAnsiTheme="majorEastAsia" w:eastAsiaTheme="majorEastAsia" w:cstheme="majorEastAsia"/>
                <w:color w:val="auto"/>
                <w:sz w:val="21"/>
                <w:szCs w:val="21"/>
              </w:rPr>
            </w:pPr>
          </w:p>
        </w:tc>
        <w:tc>
          <w:tcPr>
            <w:tcW w:w="1135" w:type="dxa"/>
            <w:vAlign w:val="center"/>
          </w:tcPr>
          <w:p>
            <w:pPr>
              <w:jc w:val="center"/>
              <w:rPr>
                <w:rFonts w:hint="eastAsia" w:asciiTheme="majorEastAsia" w:hAnsiTheme="majorEastAsia" w:eastAsiaTheme="majorEastAsia" w:cstheme="majorEastAsia"/>
                <w:color w:val="auto"/>
                <w:sz w:val="21"/>
                <w:szCs w:val="21"/>
              </w:rPr>
            </w:pP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1562" w:type="dxa"/>
            <w:vAlign w:val="center"/>
          </w:tcPr>
          <w:p>
            <w:pPr>
              <w:jc w:val="center"/>
              <w:rPr>
                <w:rFonts w:hint="eastAsia" w:asciiTheme="majorEastAsia" w:hAnsiTheme="majorEastAsia" w:eastAsiaTheme="majorEastAsia" w:cstheme="majorEastAsia"/>
                <w:color w:val="auto"/>
                <w:sz w:val="21"/>
                <w:szCs w:val="21"/>
              </w:rPr>
            </w:pPr>
          </w:p>
        </w:tc>
        <w:tc>
          <w:tcPr>
            <w:tcW w:w="1275" w:type="dxa"/>
          </w:tcPr>
          <w:p>
            <w:pPr>
              <w:jc w:val="center"/>
              <w:rPr>
                <w:rFonts w:hint="eastAsia" w:asciiTheme="majorEastAsia" w:hAnsiTheme="majorEastAsia" w:eastAsiaTheme="majorEastAsia" w:cstheme="majorEastAsia"/>
                <w:color w:val="auto"/>
                <w:sz w:val="21"/>
                <w:szCs w:val="21"/>
              </w:rPr>
            </w:pPr>
          </w:p>
        </w:tc>
        <w:tc>
          <w:tcPr>
            <w:tcW w:w="3459"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w:t>
            </w: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711" w:type="dxa"/>
            <w:vAlign w:val="center"/>
          </w:tcPr>
          <w:p>
            <w:pPr>
              <w:jc w:val="center"/>
              <w:rPr>
                <w:rFonts w:hint="eastAsia" w:asciiTheme="majorEastAsia" w:hAnsiTheme="majorEastAsia" w:eastAsiaTheme="majorEastAsia" w:cstheme="majorEastAsia"/>
                <w:color w:val="auto"/>
                <w:sz w:val="21"/>
                <w:szCs w:val="21"/>
              </w:rPr>
            </w:pPr>
          </w:p>
        </w:tc>
        <w:tc>
          <w:tcPr>
            <w:tcW w:w="706" w:type="dxa"/>
            <w:vAlign w:val="center"/>
          </w:tcPr>
          <w:p>
            <w:pPr>
              <w:jc w:val="center"/>
              <w:rPr>
                <w:rFonts w:hint="eastAsia" w:asciiTheme="majorEastAsia" w:hAnsiTheme="majorEastAsia" w:eastAsiaTheme="majorEastAsia" w:cstheme="majorEastAsia"/>
                <w:color w:val="auto"/>
                <w:sz w:val="21"/>
                <w:szCs w:val="21"/>
              </w:rPr>
            </w:pPr>
          </w:p>
        </w:tc>
        <w:tc>
          <w:tcPr>
            <w:tcW w:w="2410" w:type="dxa"/>
            <w:vAlign w:val="center"/>
          </w:tcPr>
          <w:p>
            <w:pPr>
              <w:jc w:val="center"/>
              <w:rPr>
                <w:rFonts w:hint="eastAsia" w:asciiTheme="majorEastAsia" w:hAnsiTheme="majorEastAsia" w:eastAsiaTheme="majorEastAsia" w:cstheme="majorEastAsia"/>
                <w:color w:val="auto"/>
                <w:sz w:val="21"/>
                <w:szCs w:val="21"/>
              </w:rPr>
            </w:pPr>
          </w:p>
        </w:tc>
        <w:tc>
          <w:tcPr>
            <w:tcW w:w="1135" w:type="dxa"/>
            <w:vAlign w:val="center"/>
          </w:tcPr>
          <w:p>
            <w:pPr>
              <w:jc w:val="center"/>
              <w:rPr>
                <w:rFonts w:hint="eastAsia" w:asciiTheme="majorEastAsia" w:hAnsiTheme="majorEastAsia" w:eastAsiaTheme="majorEastAsia" w:cstheme="majorEastAsia"/>
                <w:color w:val="auto"/>
                <w:sz w:val="21"/>
                <w:szCs w:val="21"/>
              </w:rPr>
            </w:pP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1562" w:type="dxa"/>
            <w:vAlign w:val="center"/>
          </w:tcPr>
          <w:p>
            <w:pPr>
              <w:jc w:val="center"/>
              <w:rPr>
                <w:rFonts w:hint="eastAsia" w:asciiTheme="majorEastAsia" w:hAnsiTheme="majorEastAsia" w:eastAsiaTheme="majorEastAsia" w:cstheme="majorEastAsia"/>
                <w:color w:val="auto"/>
                <w:sz w:val="21"/>
                <w:szCs w:val="21"/>
              </w:rPr>
            </w:pPr>
          </w:p>
        </w:tc>
        <w:tc>
          <w:tcPr>
            <w:tcW w:w="1275" w:type="dxa"/>
          </w:tcPr>
          <w:p>
            <w:pPr>
              <w:jc w:val="center"/>
              <w:rPr>
                <w:rFonts w:hint="eastAsia" w:asciiTheme="majorEastAsia" w:hAnsiTheme="majorEastAsia" w:eastAsiaTheme="majorEastAsia" w:cstheme="majorEastAsia"/>
                <w:color w:val="auto"/>
                <w:sz w:val="21"/>
                <w:szCs w:val="21"/>
              </w:rPr>
            </w:pPr>
          </w:p>
        </w:tc>
        <w:tc>
          <w:tcPr>
            <w:tcW w:w="3459"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w:t>
            </w: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711" w:type="dxa"/>
            <w:vAlign w:val="center"/>
          </w:tcPr>
          <w:p>
            <w:pPr>
              <w:jc w:val="center"/>
              <w:rPr>
                <w:rFonts w:hint="eastAsia" w:asciiTheme="majorEastAsia" w:hAnsiTheme="majorEastAsia" w:eastAsiaTheme="majorEastAsia" w:cstheme="majorEastAsia"/>
                <w:color w:val="auto"/>
                <w:sz w:val="21"/>
                <w:szCs w:val="21"/>
              </w:rPr>
            </w:pPr>
          </w:p>
        </w:tc>
        <w:tc>
          <w:tcPr>
            <w:tcW w:w="706" w:type="dxa"/>
            <w:vAlign w:val="center"/>
          </w:tcPr>
          <w:p>
            <w:pPr>
              <w:jc w:val="center"/>
              <w:rPr>
                <w:rFonts w:hint="eastAsia" w:asciiTheme="majorEastAsia" w:hAnsiTheme="majorEastAsia" w:eastAsiaTheme="majorEastAsia" w:cstheme="majorEastAsia"/>
                <w:color w:val="auto"/>
                <w:sz w:val="21"/>
                <w:szCs w:val="21"/>
              </w:rPr>
            </w:pPr>
          </w:p>
        </w:tc>
        <w:tc>
          <w:tcPr>
            <w:tcW w:w="2410" w:type="dxa"/>
            <w:vAlign w:val="center"/>
          </w:tcPr>
          <w:p>
            <w:pPr>
              <w:jc w:val="center"/>
              <w:rPr>
                <w:rFonts w:hint="eastAsia" w:asciiTheme="majorEastAsia" w:hAnsiTheme="majorEastAsia" w:eastAsiaTheme="majorEastAsia" w:cstheme="majorEastAsia"/>
                <w:color w:val="auto"/>
                <w:sz w:val="21"/>
                <w:szCs w:val="21"/>
              </w:rPr>
            </w:pPr>
          </w:p>
        </w:tc>
        <w:tc>
          <w:tcPr>
            <w:tcW w:w="1135" w:type="dxa"/>
            <w:vAlign w:val="center"/>
          </w:tcPr>
          <w:p>
            <w:pPr>
              <w:jc w:val="center"/>
              <w:rPr>
                <w:rFonts w:hint="eastAsia" w:asciiTheme="majorEastAsia" w:hAnsiTheme="majorEastAsia" w:eastAsiaTheme="majorEastAsia" w:cstheme="majorEastAsia"/>
                <w:color w:val="auto"/>
                <w:sz w:val="21"/>
                <w:szCs w:val="21"/>
              </w:rPr>
            </w:pP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1562" w:type="dxa"/>
            <w:vAlign w:val="center"/>
          </w:tcPr>
          <w:p>
            <w:pPr>
              <w:jc w:val="center"/>
              <w:rPr>
                <w:rFonts w:hint="eastAsia" w:asciiTheme="majorEastAsia" w:hAnsiTheme="majorEastAsia" w:eastAsiaTheme="majorEastAsia" w:cstheme="majorEastAsia"/>
                <w:color w:val="auto"/>
                <w:sz w:val="21"/>
                <w:szCs w:val="21"/>
              </w:rPr>
            </w:pPr>
          </w:p>
        </w:tc>
        <w:tc>
          <w:tcPr>
            <w:tcW w:w="1275" w:type="dxa"/>
          </w:tcPr>
          <w:p>
            <w:pPr>
              <w:jc w:val="center"/>
              <w:rPr>
                <w:rFonts w:hint="eastAsia" w:asciiTheme="majorEastAsia" w:hAnsiTheme="majorEastAsia" w:eastAsiaTheme="majorEastAsia" w:cstheme="majorEastAsia"/>
                <w:color w:val="auto"/>
                <w:sz w:val="21"/>
                <w:szCs w:val="21"/>
              </w:rPr>
            </w:pPr>
          </w:p>
        </w:tc>
        <w:tc>
          <w:tcPr>
            <w:tcW w:w="3459"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Align w:val="center"/>
          </w:tcPr>
          <w:p>
            <w:pPr>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w:t>
            </w: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711" w:type="dxa"/>
            <w:vAlign w:val="center"/>
          </w:tcPr>
          <w:p>
            <w:pPr>
              <w:jc w:val="center"/>
              <w:rPr>
                <w:rFonts w:hint="eastAsia" w:asciiTheme="majorEastAsia" w:hAnsiTheme="majorEastAsia" w:eastAsiaTheme="majorEastAsia" w:cstheme="majorEastAsia"/>
                <w:color w:val="auto"/>
                <w:sz w:val="21"/>
                <w:szCs w:val="21"/>
              </w:rPr>
            </w:pPr>
          </w:p>
        </w:tc>
        <w:tc>
          <w:tcPr>
            <w:tcW w:w="706" w:type="dxa"/>
            <w:vAlign w:val="center"/>
          </w:tcPr>
          <w:p>
            <w:pPr>
              <w:jc w:val="center"/>
              <w:rPr>
                <w:rFonts w:hint="eastAsia" w:asciiTheme="majorEastAsia" w:hAnsiTheme="majorEastAsia" w:eastAsiaTheme="majorEastAsia" w:cstheme="majorEastAsia"/>
                <w:color w:val="auto"/>
                <w:sz w:val="21"/>
                <w:szCs w:val="21"/>
              </w:rPr>
            </w:pPr>
          </w:p>
        </w:tc>
        <w:tc>
          <w:tcPr>
            <w:tcW w:w="2410" w:type="dxa"/>
            <w:vAlign w:val="center"/>
          </w:tcPr>
          <w:p>
            <w:pPr>
              <w:jc w:val="center"/>
              <w:rPr>
                <w:rFonts w:hint="eastAsia" w:asciiTheme="majorEastAsia" w:hAnsiTheme="majorEastAsia" w:eastAsiaTheme="majorEastAsia" w:cstheme="majorEastAsia"/>
                <w:color w:val="auto"/>
                <w:sz w:val="21"/>
                <w:szCs w:val="21"/>
              </w:rPr>
            </w:pPr>
          </w:p>
        </w:tc>
        <w:tc>
          <w:tcPr>
            <w:tcW w:w="1135" w:type="dxa"/>
            <w:vAlign w:val="center"/>
          </w:tcPr>
          <w:p>
            <w:pPr>
              <w:jc w:val="center"/>
              <w:rPr>
                <w:rFonts w:hint="eastAsia" w:asciiTheme="majorEastAsia" w:hAnsiTheme="majorEastAsia" w:eastAsiaTheme="majorEastAsia" w:cstheme="majorEastAsia"/>
                <w:color w:val="auto"/>
                <w:sz w:val="21"/>
                <w:szCs w:val="21"/>
              </w:rPr>
            </w:pP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1562" w:type="dxa"/>
            <w:vAlign w:val="center"/>
          </w:tcPr>
          <w:p>
            <w:pPr>
              <w:jc w:val="center"/>
              <w:rPr>
                <w:rFonts w:hint="eastAsia" w:asciiTheme="majorEastAsia" w:hAnsiTheme="majorEastAsia" w:eastAsiaTheme="majorEastAsia" w:cstheme="majorEastAsia"/>
                <w:color w:val="auto"/>
                <w:sz w:val="21"/>
                <w:szCs w:val="21"/>
              </w:rPr>
            </w:pPr>
          </w:p>
        </w:tc>
        <w:tc>
          <w:tcPr>
            <w:tcW w:w="1275" w:type="dxa"/>
          </w:tcPr>
          <w:p>
            <w:pPr>
              <w:jc w:val="center"/>
              <w:rPr>
                <w:rFonts w:hint="eastAsia" w:asciiTheme="majorEastAsia" w:hAnsiTheme="majorEastAsia" w:eastAsiaTheme="majorEastAsia" w:cstheme="majorEastAsia"/>
                <w:color w:val="auto"/>
                <w:sz w:val="21"/>
                <w:szCs w:val="21"/>
              </w:rPr>
            </w:pPr>
          </w:p>
        </w:tc>
        <w:tc>
          <w:tcPr>
            <w:tcW w:w="3459"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948" w:type="dxa"/>
            <w:gridSpan w:val="10"/>
            <w:vAlign w:val="center"/>
          </w:tcPr>
          <w:p>
            <w:pPr>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rPr>
              <w:t>专职</w:t>
            </w:r>
            <w:r>
              <w:rPr>
                <w:rFonts w:hint="eastAsia" w:asciiTheme="majorEastAsia" w:hAnsiTheme="majorEastAsia" w:eastAsiaTheme="majorEastAsia" w:cstheme="majorEastAsia"/>
                <w:b/>
                <w:bCs/>
                <w:color w:val="auto"/>
                <w:sz w:val="21"/>
                <w:szCs w:val="21"/>
                <w:lang w:val="en-US" w:eastAsia="zh-CN"/>
              </w:rPr>
              <w:t>管理</w:t>
            </w:r>
            <w:r>
              <w:rPr>
                <w:rFonts w:hint="eastAsia" w:asciiTheme="majorEastAsia" w:hAnsiTheme="majorEastAsia" w:eastAsiaTheme="majorEastAsia" w:cstheme="majorEastAsia"/>
                <w:b/>
                <w:bCs/>
                <w:color w:val="auto"/>
                <w:sz w:val="21"/>
                <w:szCs w:val="21"/>
              </w:rPr>
              <w:t>人员合计：        人</w:t>
            </w:r>
          </w:p>
        </w:tc>
      </w:tr>
    </w:tbl>
    <w:p>
      <w:pPr>
        <w:rPr>
          <w:rFonts w:ascii="Times New Roman" w:hAnsi="Times New Roman" w:cs="Times New Roman"/>
          <w:b/>
          <w:bCs/>
          <w:color w:val="auto"/>
          <w:sz w:val="36"/>
          <w:szCs w:val="36"/>
          <w:highlight w:val="lightGray"/>
        </w:rPr>
      </w:pPr>
    </w:p>
    <w:p>
      <w:pPr>
        <w:rPr>
          <w:rFonts w:ascii="Times New Roman" w:hAnsi="Times New Roman" w:cs="Times New Roman"/>
          <w:b/>
          <w:color w:val="auto"/>
          <w:sz w:val="36"/>
          <w:szCs w:val="36"/>
        </w:rPr>
      </w:pPr>
      <w:r>
        <w:rPr>
          <w:rFonts w:ascii="Times New Roman" w:hAnsi="Times New Roman" w:cs="Times New Roman"/>
          <w:b/>
          <w:color w:val="auto"/>
          <w:sz w:val="36"/>
          <w:szCs w:val="36"/>
        </w:rPr>
        <w:br w:type="page"/>
      </w:r>
    </w:p>
    <w:p>
      <w:pPr>
        <w:rPr>
          <w:rFonts w:ascii="黑体" w:hAnsi="黑体" w:eastAsia="黑体" w:cs="Times New Roman"/>
          <w:bCs/>
          <w:color w:val="auto"/>
          <w:sz w:val="24"/>
          <w:szCs w:val="24"/>
        </w:rPr>
      </w:pPr>
      <w:r>
        <w:rPr>
          <w:rFonts w:ascii="黑体" w:hAnsi="黑体" w:eastAsia="黑体" w:cs="Times New Roman"/>
          <w:bCs/>
          <w:color w:val="auto"/>
          <w:sz w:val="24"/>
          <w:szCs w:val="24"/>
        </w:rPr>
        <w:t>五、园区签约主要中介服务机构</w:t>
      </w:r>
    </w:p>
    <w:tbl>
      <w:tblPr>
        <w:tblStyle w:val="4"/>
        <w:tblW w:w="13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85"/>
        <w:gridCol w:w="1134"/>
        <w:gridCol w:w="1134"/>
        <w:gridCol w:w="1134"/>
        <w:gridCol w:w="1582"/>
        <w:gridCol w:w="944"/>
        <w:gridCol w:w="2098"/>
        <w:gridCol w:w="1226"/>
        <w:gridCol w:w="112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63"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序号</w:t>
            </w:r>
          </w:p>
        </w:tc>
        <w:tc>
          <w:tcPr>
            <w:tcW w:w="1585"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中介机构名称</w:t>
            </w:r>
          </w:p>
        </w:tc>
        <w:tc>
          <w:tcPr>
            <w:tcW w:w="1134"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注册日期</w:t>
            </w:r>
          </w:p>
        </w:tc>
        <w:tc>
          <w:tcPr>
            <w:tcW w:w="1134"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注册资本（万元）</w:t>
            </w:r>
          </w:p>
        </w:tc>
        <w:tc>
          <w:tcPr>
            <w:tcW w:w="1134"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经营范围</w:t>
            </w:r>
          </w:p>
        </w:tc>
        <w:tc>
          <w:tcPr>
            <w:tcW w:w="1582"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上一年度营业收入（万元）</w:t>
            </w:r>
          </w:p>
        </w:tc>
        <w:tc>
          <w:tcPr>
            <w:tcW w:w="944"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就业</w:t>
            </w:r>
          </w:p>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人数</w:t>
            </w:r>
          </w:p>
        </w:tc>
        <w:tc>
          <w:tcPr>
            <w:tcW w:w="2098"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提供专业服务内容</w:t>
            </w:r>
          </w:p>
        </w:tc>
        <w:tc>
          <w:tcPr>
            <w:tcW w:w="1226"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cstheme="minorEastAsia"/>
                <w:b/>
                <w:bCs w:val="0"/>
                <w:color w:val="auto"/>
                <w:sz w:val="21"/>
                <w:szCs w:val="21"/>
                <w:lang w:val="en-US" w:eastAsia="zh-CN"/>
              </w:rPr>
              <w:t>联系人及</w:t>
            </w:r>
            <w:r>
              <w:rPr>
                <w:rFonts w:hint="eastAsia" w:asciiTheme="minorEastAsia" w:hAnsiTheme="minorEastAsia" w:eastAsiaTheme="minorEastAsia" w:cstheme="minorEastAsia"/>
                <w:b/>
                <w:bCs w:val="0"/>
                <w:color w:val="auto"/>
                <w:sz w:val="21"/>
                <w:szCs w:val="21"/>
              </w:rPr>
              <w:t>联系电话</w:t>
            </w:r>
          </w:p>
        </w:tc>
        <w:tc>
          <w:tcPr>
            <w:tcW w:w="1121"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签约时间</w:t>
            </w:r>
          </w:p>
        </w:tc>
        <w:tc>
          <w:tcPr>
            <w:tcW w:w="1121"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签约期限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63" w:type="dxa"/>
            <w:vAlign w:val="center"/>
          </w:tcPr>
          <w:p>
            <w:pPr>
              <w:jc w:val="center"/>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1</w:t>
            </w:r>
          </w:p>
        </w:tc>
        <w:tc>
          <w:tcPr>
            <w:tcW w:w="1585"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582" w:type="dxa"/>
            <w:vAlign w:val="center"/>
          </w:tcPr>
          <w:p>
            <w:pPr>
              <w:jc w:val="center"/>
              <w:rPr>
                <w:rFonts w:hint="eastAsia" w:asciiTheme="minorEastAsia" w:hAnsiTheme="minorEastAsia" w:eastAsiaTheme="minorEastAsia" w:cstheme="minorEastAsia"/>
                <w:b w:val="0"/>
                <w:bCs/>
                <w:color w:val="auto"/>
                <w:sz w:val="21"/>
                <w:szCs w:val="21"/>
              </w:rPr>
            </w:pPr>
          </w:p>
        </w:tc>
        <w:tc>
          <w:tcPr>
            <w:tcW w:w="944" w:type="dxa"/>
            <w:vAlign w:val="center"/>
          </w:tcPr>
          <w:p>
            <w:pPr>
              <w:jc w:val="center"/>
              <w:rPr>
                <w:rFonts w:hint="eastAsia" w:asciiTheme="minorEastAsia" w:hAnsiTheme="minorEastAsia" w:eastAsiaTheme="minorEastAsia" w:cstheme="minorEastAsia"/>
                <w:b w:val="0"/>
                <w:bCs/>
                <w:color w:val="auto"/>
                <w:sz w:val="21"/>
                <w:szCs w:val="21"/>
              </w:rPr>
            </w:pPr>
          </w:p>
        </w:tc>
        <w:tc>
          <w:tcPr>
            <w:tcW w:w="2098" w:type="dxa"/>
            <w:vAlign w:val="center"/>
          </w:tcPr>
          <w:p>
            <w:pPr>
              <w:jc w:val="center"/>
              <w:rPr>
                <w:rFonts w:hint="eastAsia" w:asciiTheme="minorEastAsia" w:hAnsiTheme="minorEastAsia" w:eastAsiaTheme="minorEastAsia" w:cstheme="minorEastAsia"/>
                <w:b w:val="0"/>
                <w:bCs/>
                <w:color w:val="auto"/>
                <w:sz w:val="21"/>
                <w:szCs w:val="21"/>
              </w:rPr>
            </w:pPr>
          </w:p>
        </w:tc>
        <w:tc>
          <w:tcPr>
            <w:tcW w:w="1226" w:type="dxa"/>
            <w:vAlign w:val="center"/>
          </w:tcPr>
          <w:p>
            <w:pPr>
              <w:jc w:val="center"/>
              <w:rPr>
                <w:rFonts w:hint="eastAsia" w:asciiTheme="minorEastAsia" w:hAnsiTheme="minorEastAsia" w:cstheme="minorEastAsia"/>
                <w:b w:val="0"/>
                <w:bCs/>
                <w:color w:val="auto"/>
                <w:sz w:val="21"/>
                <w:szCs w:val="21"/>
                <w:lang w:val="en-US" w:eastAsia="zh-CN"/>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63" w:type="dxa"/>
            <w:vAlign w:val="center"/>
          </w:tcPr>
          <w:p>
            <w:pPr>
              <w:jc w:val="center"/>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2</w:t>
            </w:r>
          </w:p>
        </w:tc>
        <w:tc>
          <w:tcPr>
            <w:tcW w:w="1585"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582" w:type="dxa"/>
            <w:vAlign w:val="center"/>
          </w:tcPr>
          <w:p>
            <w:pPr>
              <w:jc w:val="center"/>
              <w:rPr>
                <w:rFonts w:hint="eastAsia" w:asciiTheme="minorEastAsia" w:hAnsiTheme="minorEastAsia" w:eastAsiaTheme="minorEastAsia" w:cstheme="minorEastAsia"/>
                <w:b w:val="0"/>
                <w:bCs/>
                <w:color w:val="auto"/>
                <w:sz w:val="21"/>
                <w:szCs w:val="21"/>
              </w:rPr>
            </w:pPr>
          </w:p>
        </w:tc>
        <w:tc>
          <w:tcPr>
            <w:tcW w:w="944" w:type="dxa"/>
            <w:vAlign w:val="center"/>
          </w:tcPr>
          <w:p>
            <w:pPr>
              <w:jc w:val="center"/>
              <w:rPr>
                <w:rFonts w:hint="eastAsia" w:asciiTheme="minorEastAsia" w:hAnsiTheme="minorEastAsia" w:eastAsiaTheme="minorEastAsia" w:cstheme="minorEastAsia"/>
                <w:b w:val="0"/>
                <w:bCs/>
                <w:color w:val="auto"/>
                <w:sz w:val="21"/>
                <w:szCs w:val="21"/>
              </w:rPr>
            </w:pPr>
          </w:p>
        </w:tc>
        <w:tc>
          <w:tcPr>
            <w:tcW w:w="2098" w:type="dxa"/>
            <w:vAlign w:val="center"/>
          </w:tcPr>
          <w:p>
            <w:pPr>
              <w:jc w:val="center"/>
              <w:rPr>
                <w:rFonts w:hint="eastAsia" w:asciiTheme="minorEastAsia" w:hAnsiTheme="minorEastAsia" w:eastAsiaTheme="minorEastAsia" w:cstheme="minorEastAsia"/>
                <w:b w:val="0"/>
                <w:bCs/>
                <w:color w:val="auto"/>
                <w:sz w:val="21"/>
                <w:szCs w:val="21"/>
              </w:rPr>
            </w:pPr>
          </w:p>
        </w:tc>
        <w:tc>
          <w:tcPr>
            <w:tcW w:w="1226" w:type="dxa"/>
            <w:vAlign w:val="center"/>
          </w:tcPr>
          <w:p>
            <w:pPr>
              <w:jc w:val="center"/>
              <w:rPr>
                <w:rFonts w:hint="eastAsia" w:asciiTheme="minorEastAsia" w:hAnsiTheme="minorEastAsia" w:cstheme="minorEastAsia"/>
                <w:b w:val="0"/>
                <w:bCs/>
                <w:color w:val="auto"/>
                <w:sz w:val="21"/>
                <w:szCs w:val="21"/>
                <w:lang w:val="en-US" w:eastAsia="zh-CN"/>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63" w:type="dxa"/>
            <w:vAlign w:val="center"/>
          </w:tcPr>
          <w:p>
            <w:pPr>
              <w:jc w:val="center"/>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3</w:t>
            </w:r>
          </w:p>
        </w:tc>
        <w:tc>
          <w:tcPr>
            <w:tcW w:w="1585"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582" w:type="dxa"/>
            <w:vAlign w:val="center"/>
          </w:tcPr>
          <w:p>
            <w:pPr>
              <w:jc w:val="center"/>
              <w:rPr>
                <w:rFonts w:hint="eastAsia" w:asciiTheme="minorEastAsia" w:hAnsiTheme="minorEastAsia" w:eastAsiaTheme="minorEastAsia" w:cstheme="minorEastAsia"/>
                <w:b w:val="0"/>
                <w:bCs/>
                <w:color w:val="auto"/>
                <w:sz w:val="21"/>
                <w:szCs w:val="21"/>
              </w:rPr>
            </w:pPr>
          </w:p>
        </w:tc>
        <w:tc>
          <w:tcPr>
            <w:tcW w:w="944" w:type="dxa"/>
            <w:vAlign w:val="center"/>
          </w:tcPr>
          <w:p>
            <w:pPr>
              <w:jc w:val="center"/>
              <w:rPr>
                <w:rFonts w:hint="eastAsia" w:asciiTheme="minorEastAsia" w:hAnsiTheme="minorEastAsia" w:eastAsiaTheme="minorEastAsia" w:cstheme="minorEastAsia"/>
                <w:b w:val="0"/>
                <w:bCs/>
                <w:color w:val="auto"/>
                <w:sz w:val="21"/>
                <w:szCs w:val="21"/>
              </w:rPr>
            </w:pPr>
          </w:p>
        </w:tc>
        <w:tc>
          <w:tcPr>
            <w:tcW w:w="2098" w:type="dxa"/>
            <w:vAlign w:val="center"/>
          </w:tcPr>
          <w:p>
            <w:pPr>
              <w:jc w:val="center"/>
              <w:rPr>
                <w:rFonts w:hint="eastAsia" w:asciiTheme="minorEastAsia" w:hAnsiTheme="minorEastAsia" w:eastAsiaTheme="minorEastAsia" w:cstheme="minorEastAsia"/>
                <w:b w:val="0"/>
                <w:bCs/>
                <w:color w:val="auto"/>
                <w:sz w:val="21"/>
                <w:szCs w:val="21"/>
              </w:rPr>
            </w:pPr>
          </w:p>
        </w:tc>
        <w:tc>
          <w:tcPr>
            <w:tcW w:w="1226" w:type="dxa"/>
            <w:vAlign w:val="center"/>
          </w:tcPr>
          <w:p>
            <w:pPr>
              <w:jc w:val="center"/>
              <w:rPr>
                <w:rFonts w:hint="eastAsia" w:asciiTheme="minorEastAsia" w:hAnsiTheme="minorEastAsia" w:cstheme="minorEastAsia"/>
                <w:b w:val="0"/>
                <w:bCs/>
                <w:color w:val="auto"/>
                <w:sz w:val="21"/>
                <w:szCs w:val="21"/>
                <w:lang w:val="en-US" w:eastAsia="zh-CN"/>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63" w:type="dxa"/>
            <w:vAlign w:val="center"/>
          </w:tcPr>
          <w:p>
            <w:pPr>
              <w:jc w:val="center"/>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4</w:t>
            </w:r>
          </w:p>
        </w:tc>
        <w:tc>
          <w:tcPr>
            <w:tcW w:w="1585"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582" w:type="dxa"/>
            <w:vAlign w:val="center"/>
          </w:tcPr>
          <w:p>
            <w:pPr>
              <w:jc w:val="center"/>
              <w:rPr>
                <w:rFonts w:hint="eastAsia" w:asciiTheme="minorEastAsia" w:hAnsiTheme="minorEastAsia" w:eastAsiaTheme="minorEastAsia" w:cstheme="minorEastAsia"/>
                <w:b w:val="0"/>
                <w:bCs/>
                <w:color w:val="auto"/>
                <w:sz w:val="21"/>
                <w:szCs w:val="21"/>
              </w:rPr>
            </w:pPr>
          </w:p>
        </w:tc>
        <w:tc>
          <w:tcPr>
            <w:tcW w:w="944" w:type="dxa"/>
            <w:vAlign w:val="center"/>
          </w:tcPr>
          <w:p>
            <w:pPr>
              <w:jc w:val="center"/>
              <w:rPr>
                <w:rFonts w:hint="eastAsia" w:asciiTheme="minorEastAsia" w:hAnsiTheme="minorEastAsia" w:eastAsiaTheme="minorEastAsia" w:cstheme="minorEastAsia"/>
                <w:b w:val="0"/>
                <w:bCs/>
                <w:color w:val="auto"/>
                <w:sz w:val="21"/>
                <w:szCs w:val="21"/>
              </w:rPr>
            </w:pPr>
          </w:p>
        </w:tc>
        <w:tc>
          <w:tcPr>
            <w:tcW w:w="2098" w:type="dxa"/>
            <w:vAlign w:val="center"/>
          </w:tcPr>
          <w:p>
            <w:pPr>
              <w:jc w:val="center"/>
              <w:rPr>
                <w:rFonts w:hint="eastAsia" w:asciiTheme="minorEastAsia" w:hAnsiTheme="minorEastAsia" w:eastAsiaTheme="minorEastAsia" w:cstheme="minorEastAsia"/>
                <w:b w:val="0"/>
                <w:bCs/>
                <w:color w:val="auto"/>
                <w:sz w:val="21"/>
                <w:szCs w:val="21"/>
              </w:rPr>
            </w:pPr>
          </w:p>
        </w:tc>
        <w:tc>
          <w:tcPr>
            <w:tcW w:w="1226" w:type="dxa"/>
            <w:vAlign w:val="center"/>
          </w:tcPr>
          <w:p>
            <w:pPr>
              <w:jc w:val="center"/>
              <w:rPr>
                <w:rFonts w:hint="eastAsia" w:asciiTheme="minorEastAsia" w:hAnsiTheme="minorEastAsia" w:cstheme="minorEastAsia"/>
                <w:b w:val="0"/>
                <w:bCs/>
                <w:color w:val="auto"/>
                <w:sz w:val="21"/>
                <w:szCs w:val="21"/>
                <w:lang w:val="en-US" w:eastAsia="zh-CN"/>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63" w:type="dxa"/>
            <w:vAlign w:val="center"/>
          </w:tcPr>
          <w:p>
            <w:pPr>
              <w:jc w:val="center"/>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5</w:t>
            </w:r>
          </w:p>
        </w:tc>
        <w:tc>
          <w:tcPr>
            <w:tcW w:w="1585"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582" w:type="dxa"/>
            <w:vAlign w:val="center"/>
          </w:tcPr>
          <w:p>
            <w:pPr>
              <w:jc w:val="center"/>
              <w:rPr>
                <w:rFonts w:hint="eastAsia" w:asciiTheme="minorEastAsia" w:hAnsiTheme="minorEastAsia" w:eastAsiaTheme="minorEastAsia" w:cstheme="minorEastAsia"/>
                <w:b w:val="0"/>
                <w:bCs/>
                <w:color w:val="auto"/>
                <w:sz w:val="21"/>
                <w:szCs w:val="21"/>
              </w:rPr>
            </w:pPr>
          </w:p>
        </w:tc>
        <w:tc>
          <w:tcPr>
            <w:tcW w:w="944" w:type="dxa"/>
            <w:vAlign w:val="center"/>
          </w:tcPr>
          <w:p>
            <w:pPr>
              <w:jc w:val="center"/>
              <w:rPr>
                <w:rFonts w:hint="eastAsia" w:asciiTheme="minorEastAsia" w:hAnsiTheme="minorEastAsia" w:eastAsiaTheme="minorEastAsia" w:cstheme="minorEastAsia"/>
                <w:b w:val="0"/>
                <w:bCs/>
                <w:color w:val="auto"/>
                <w:sz w:val="21"/>
                <w:szCs w:val="21"/>
              </w:rPr>
            </w:pPr>
          </w:p>
        </w:tc>
        <w:tc>
          <w:tcPr>
            <w:tcW w:w="2098" w:type="dxa"/>
            <w:vAlign w:val="center"/>
          </w:tcPr>
          <w:p>
            <w:pPr>
              <w:jc w:val="center"/>
              <w:rPr>
                <w:rFonts w:hint="eastAsia" w:asciiTheme="minorEastAsia" w:hAnsiTheme="minorEastAsia" w:eastAsiaTheme="minorEastAsia" w:cstheme="minorEastAsia"/>
                <w:b w:val="0"/>
                <w:bCs/>
                <w:color w:val="auto"/>
                <w:sz w:val="21"/>
                <w:szCs w:val="21"/>
              </w:rPr>
            </w:pPr>
          </w:p>
        </w:tc>
        <w:tc>
          <w:tcPr>
            <w:tcW w:w="1226" w:type="dxa"/>
            <w:vAlign w:val="center"/>
          </w:tcPr>
          <w:p>
            <w:pPr>
              <w:jc w:val="center"/>
              <w:rPr>
                <w:rFonts w:hint="eastAsia" w:asciiTheme="minorEastAsia" w:hAnsiTheme="minorEastAsia" w:cstheme="minorEastAsia"/>
                <w:b w:val="0"/>
                <w:bCs/>
                <w:color w:val="auto"/>
                <w:sz w:val="21"/>
                <w:szCs w:val="21"/>
                <w:lang w:val="en-US" w:eastAsia="zh-CN"/>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63" w:type="dxa"/>
            <w:vAlign w:val="center"/>
          </w:tcPr>
          <w:p>
            <w:pPr>
              <w:jc w:val="center"/>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w:t>
            </w:r>
          </w:p>
        </w:tc>
        <w:tc>
          <w:tcPr>
            <w:tcW w:w="1585"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582" w:type="dxa"/>
            <w:vAlign w:val="center"/>
          </w:tcPr>
          <w:p>
            <w:pPr>
              <w:jc w:val="center"/>
              <w:rPr>
                <w:rFonts w:hint="eastAsia" w:asciiTheme="minorEastAsia" w:hAnsiTheme="minorEastAsia" w:eastAsiaTheme="minorEastAsia" w:cstheme="minorEastAsia"/>
                <w:b w:val="0"/>
                <w:bCs/>
                <w:color w:val="auto"/>
                <w:sz w:val="21"/>
                <w:szCs w:val="21"/>
              </w:rPr>
            </w:pPr>
          </w:p>
        </w:tc>
        <w:tc>
          <w:tcPr>
            <w:tcW w:w="944" w:type="dxa"/>
            <w:vAlign w:val="center"/>
          </w:tcPr>
          <w:p>
            <w:pPr>
              <w:jc w:val="center"/>
              <w:rPr>
                <w:rFonts w:hint="eastAsia" w:asciiTheme="minorEastAsia" w:hAnsiTheme="minorEastAsia" w:eastAsiaTheme="minorEastAsia" w:cstheme="minorEastAsia"/>
                <w:b w:val="0"/>
                <w:bCs/>
                <w:color w:val="auto"/>
                <w:sz w:val="21"/>
                <w:szCs w:val="21"/>
              </w:rPr>
            </w:pPr>
          </w:p>
        </w:tc>
        <w:tc>
          <w:tcPr>
            <w:tcW w:w="2098" w:type="dxa"/>
            <w:vAlign w:val="center"/>
          </w:tcPr>
          <w:p>
            <w:pPr>
              <w:jc w:val="center"/>
              <w:rPr>
                <w:rFonts w:hint="eastAsia" w:asciiTheme="minorEastAsia" w:hAnsiTheme="minorEastAsia" w:eastAsiaTheme="minorEastAsia" w:cstheme="minorEastAsia"/>
                <w:b w:val="0"/>
                <w:bCs/>
                <w:color w:val="auto"/>
                <w:sz w:val="21"/>
                <w:szCs w:val="21"/>
              </w:rPr>
            </w:pPr>
          </w:p>
        </w:tc>
        <w:tc>
          <w:tcPr>
            <w:tcW w:w="1226" w:type="dxa"/>
            <w:vAlign w:val="center"/>
          </w:tcPr>
          <w:p>
            <w:pPr>
              <w:jc w:val="center"/>
              <w:rPr>
                <w:rFonts w:hint="eastAsia" w:asciiTheme="minorEastAsia" w:hAnsiTheme="minorEastAsia" w:cstheme="minorEastAsia"/>
                <w:b w:val="0"/>
                <w:bCs/>
                <w:color w:val="auto"/>
                <w:sz w:val="21"/>
                <w:szCs w:val="21"/>
                <w:lang w:val="en-US" w:eastAsia="zh-CN"/>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r>
    </w:tbl>
    <w:p>
      <w:pPr>
        <w:rPr>
          <w:rFonts w:ascii="Times New Roman" w:hAnsi="Times New Roman" w:cs="Times New Roman"/>
          <w:b/>
          <w:color w:val="auto"/>
          <w:sz w:val="36"/>
          <w:szCs w:val="36"/>
        </w:rPr>
      </w:pPr>
      <w:r>
        <w:rPr>
          <w:rFonts w:ascii="Times New Roman" w:hAnsi="Times New Roman" w:cs="Times New Roman"/>
          <w:b/>
          <w:color w:val="auto"/>
          <w:sz w:val="36"/>
          <w:szCs w:val="36"/>
        </w:rPr>
        <w:br w:type="page"/>
      </w:r>
    </w:p>
    <w:p>
      <w:pPr>
        <w:rPr>
          <w:rFonts w:hint="eastAsia" w:ascii="黑体" w:hAnsi="黑体" w:eastAsia="黑体" w:cs="Times New Roman"/>
          <w:bCs/>
          <w:color w:val="auto"/>
          <w:sz w:val="24"/>
          <w:szCs w:val="24"/>
        </w:rPr>
      </w:pPr>
      <w:r>
        <w:rPr>
          <w:rFonts w:hint="eastAsia" w:ascii="黑体" w:hAnsi="黑体" w:eastAsia="黑体" w:cs="Times New Roman"/>
          <w:bCs/>
          <w:color w:val="auto"/>
          <w:sz w:val="24"/>
          <w:szCs w:val="24"/>
          <w:lang w:eastAsia="zh-CN"/>
        </w:rPr>
        <w:t>六</w:t>
      </w:r>
      <w:r>
        <w:rPr>
          <w:rFonts w:hint="eastAsia" w:ascii="黑体" w:hAnsi="黑体" w:eastAsia="黑体" w:cs="Times New Roman"/>
          <w:bCs/>
          <w:color w:val="auto"/>
          <w:sz w:val="24"/>
          <w:szCs w:val="24"/>
        </w:rPr>
        <w:t>、</w:t>
      </w:r>
      <w:r>
        <w:rPr>
          <w:rFonts w:hint="eastAsia" w:ascii="黑体" w:hAnsi="黑体" w:eastAsia="黑体" w:cs="Times New Roman"/>
          <w:bCs/>
          <w:color w:val="auto"/>
          <w:sz w:val="24"/>
          <w:szCs w:val="24"/>
          <w:lang w:eastAsia="zh-CN"/>
        </w:rPr>
        <w:t>园区</w:t>
      </w:r>
      <w:r>
        <w:rPr>
          <w:rFonts w:hint="eastAsia" w:ascii="黑体" w:hAnsi="黑体" w:eastAsia="黑体" w:cs="Times New Roman"/>
          <w:bCs/>
          <w:color w:val="auto"/>
          <w:sz w:val="24"/>
          <w:szCs w:val="24"/>
        </w:rPr>
        <w:t>场地功能划分表</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581"/>
        <w:gridCol w:w="2037"/>
        <w:gridCol w:w="6948"/>
        <w:gridCol w:w="1447"/>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 w:type="pct"/>
            <w:shd w:val="clear" w:color="auto" w:fill="auto"/>
            <w:noWrap w:val="0"/>
            <w:vAlign w:val="center"/>
          </w:tcPr>
          <w:p>
            <w:pPr>
              <w:jc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sz w:val="22"/>
                <w:szCs w:val="22"/>
              </w:rPr>
              <w:t>序号</w:t>
            </w:r>
          </w:p>
        </w:tc>
        <w:tc>
          <w:tcPr>
            <w:tcW w:w="558" w:type="pct"/>
            <w:shd w:val="clear" w:color="auto" w:fill="auto"/>
            <w:noWrap w:val="0"/>
            <w:vAlign w:val="center"/>
          </w:tcPr>
          <w:p>
            <w:pPr>
              <w:jc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sz w:val="22"/>
                <w:szCs w:val="22"/>
              </w:rPr>
              <w:t>场地功能</w:t>
            </w:r>
          </w:p>
        </w:tc>
        <w:tc>
          <w:tcPr>
            <w:tcW w:w="719" w:type="pct"/>
            <w:shd w:val="clear" w:color="auto" w:fill="auto"/>
            <w:noWrap w:val="0"/>
            <w:vAlign w:val="center"/>
          </w:tcPr>
          <w:p>
            <w:pPr>
              <w:jc w:val="center"/>
              <w:rPr>
                <w:rFonts w:hint="eastAsia" w:asciiTheme="majorEastAsia" w:hAnsiTheme="majorEastAsia" w:eastAsiaTheme="majorEastAsia" w:cstheme="majorEastAsia"/>
                <w:b/>
                <w:bCs/>
                <w:color w:val="auto"/>
                <w:sz w:val="22"/>
                <w:szCs w:val="22"/>
                <w:lang w:eastAsia="zh-CN"/>
              </w:rPr>
            </w:pPr>
            <w:r>
              <w:rPr>
                <w:rFonts w:hint="eastAsia" w:asciiTheme="majorEastAsia" w:hAnsiTheme="majorEastAsia" w:eastAsiaTheme="majorEastAsia" w:cstheme="majorEastAsia"/>
                <w:b/>
                <w:bCs/>
                <w:color w:val="auto"/>
                <w:sz w:val="22"/>
                <w:szCs w:val="22"/>
                <w:lang w:eastAsia="zh-CN"/>
              </w:rPr>
              <w:t>场地类型</w:t>
            </w:r>
          </w:p>
        </w:tc>
        <w:tc>
          <w:tcPr>
            <w:tcW w:w="2453" w:type="pct"/>
            <w:shd w:val="clear" w:color="auto" w:fill="auto"/>
            <w:noWrap w:val="0"/>
            <w:vAlign w:val="center"/>
          </w:tcPr>
          <w:p>
            <w:pPr>
              <w:jc w:val="center"/>
              <w:rPr>
                <w:rFonts w:hint="eastAsia" w:asciiTheme="majorEastAsia" w:hAnsiTheme="majorEastAsia" w:eastAsiaTheme="majorEastAsia" w:cstheme="majorEastAsia"/>
                <w:b/>
                <w:bCs/>
                <w:color w:val="auto"/>
                <w:sz w:val="22"/>
                <w:szCs w:val="22"/>
                <w:lang w:eastAsia="zh-CN"/>
              </w:rPr>
            </w:pPr>
            <w:r>
              <w:rPr>
                <w:rFonts w:hint="eastAsia" w:asciiTheme="majorEastAsia" w:hAnsiTheme="majorEastAsia" w:eastAsiaTheme="majorEastAsia" w:cstheme="majorEastAsia"/>
                <w:b/>
                <w:bCs/>
                <w:color w:val="auto"/>
                <w:sz w:val="22"/>
                <w:szCs w:val="22"/>
              </w:rPr>
              <w:t>详细地址</w:t>
            </w:r>
          </w:p>
        </w:tc>
        <w:tc>
          <w:tcPr>
            <w:tcW w:w="509" w:type="pct"/>
            <w:shd w:val="clear" w:color="auto" w:fill="auto"/>
            <w:noWrap w:val="0"/>
            <w:vAlign w:val="center"/>
          </w:tcPr>
          <w:p>
            <w:pPr>
              <w:jc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sz w:val="22"/>
                <w:szCs w:val="22"/>
              </w:rPr>
              <w:t>场地面积(㎡）</w:t>
            </w:r>
          </w:p>
        </w:tc>
        <w:tc>
          <w:tcPr>
            <w:tcW w:w="550" w:type="pct"/>
            <w:shd w:val="clear" w:color="auto" w:fill="auto"/>
            <w:noWrap w:val="0"/>
            <w:vAlign w:val="center"/>
          </w:tcPr>
          <w:p>
            <w:pPr>
              <w:jc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sz w:val="22"/>
                <w:szCs w:val="22"/>
              </w:rPr>
              <w:t>面积</w:t>
            </w:r>
            <w:r>
              <w:rPr>
                <w:rFonts w:hint="eastAsia" w:asciiTheme="majorEastAsia" w:hAnsiTheme="majorEastAsia" w:eastAsiaTheme="majorEastAsia" w:cstheme="majorEastAsia"/>
                <w:b/>
                <w:bCs/>
                <w:color w:val="auto"/>
                <w:sz w:val="22"/>
                <w:szCs w:val="22"/>
                <w:lang w:val="en-US" w:eastAsia="zh-CN"/>
              </w:rPr>
              <w:t>小计</w:t>
            </w:r>
            <w:r>
              <w:rPr>
                <w:rFonts w:hint="eastAsia" w:asciiTheme="majorEastAsia" w:hAnsiTheme="majorEastAsia" w:eastAsiaTheme="majorEastAsia" w:cstheme="majorEastAsia"/>
                <w:b/>
                <w:bCs/>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8" w:type="pct"/>
            <w:vMerge w:val="restart"/>
            <w:shd w:val="clear" w:color="auto" w:fill="auto"/>
            <w:noWrap w:val="0"/>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1</w:t>
            </w:r>
          </w:p>
        </w:tc>
        <w:tc>
          <w:tcPr>
            <w:tcW w:w="558" w:type="pct"/>
            <w:vMerge w:val="restart"/>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color w:val="auto"/>
                <w:sz w:val="22"/>
                <w:szCs w:val="22"/>
                <w:lang w:eastAsia="zh-CN"/>
              </w:rPr>
              <w:t>分园区内提供给</w:t>
            </w:r>
            <w:r>
              <w:rPr>
                <w:rFonts w:hint="eastAsia" w:asciiTheme="majorEastAsia" w:hAnsiTheme="majorEastAsia" w:eastAsiaTheme="majorEastAsia" w:cstheme="majorEastAsia"/>
                <w:color w:val="auto"/>
                <w:sz w:val="22"/>
                <w:szCs w:val="22"/>
                <w:lang w:val="en-US" w:eastAsia="zh-CN"/>
              </w:rPr>
              <w:t>入园</w:t>
            </w:r>
            <w:r>
              <w:rPr>
                <w:rFonts w:hint="eastAsia" w:asciiTheme="majorEastAsia" w:hAnsiTheme="majorEastAsia" w:eastAsiaTheme="majorEastAsia" w:cstheme="majorEastAsia"/>
                <w:color w:val="auto"/>
                <w:sz w:val="22"/>
                <w:szCs w:val="22"/>
                <w:lang w:eastAsia="zh-CN"/>
              </w:rPr>
              <w:t>企业使用的场地</w:t>
            </w:r>
          </w:p>
        </w:tc>
        <w:tc>
          <w:tcPr>
            <w:tcW w:w="719" w:type="pct"/>
            <w:vMerge w:val="restart"/>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color w:val="auto"/>
                <w:sz w:val="22"/>
                <w:szCs w:val="22"/>
                <w:lang w:eastAsia="zh-CN"/>
              </w:rPr>
              <w:t>入驻</w:t>
            </w:r>
            <w:r>
              <w:rPr>
                <w:rFonts w:hint="eastAsia" w:asciiTheme="majorEastAsia" w:hAnsiTheme="majorEastAsia" w:eastAsiaTheme="majorEastAsia" w:cstheme="majorEastAsia"/>
                <w:color w:val="auto"/>
                <w:sz w:val="22"/>
                <w:szCs w:val="22"/>
              </w:rPr>
              <w:t>企业</w:t>
            </w:r>
            <w:r>
              <w:rPr>
                <w:rFonts w:hint="eastAsia" w:asciiTheme="majorEastAsia" w:hAnsiTheme="majorEastAsia" w:eastAsiaTheme="majorEastAsia" w:cstheme="majorEastAsia"/>
                <w:color w:val="auto"/>
                <w:sz w:val="22"/>
                <w:szCs w:val="22"/>
                <w:lang w:eastAsia="zh-CN"/>
              </w:rPr>
              <w:t>已</w:t>
            </w:r>
            <w:r>
              <w:rPr>
                <w:rFonts w:hint="eastAsia" w:asciiTheme="majorEastAsia" w:hAnsiTheme="majorEastAsia" w:eastAsiaTheme="majorEastAsia" w:cstheme="majorEastAsia"/>
                <w:color w:val="auto"/>
                <w:sz w:val="22"/>
                <w:szCs w:val="22"/>
              </w:rPr>
              <w:t>使用</w:t>
            </w:r>
            <w:r>
              <w:rPr>
                <w:rFonts w:hint="eastAsia" w:asciiTheme="majorEastAsia" w:hAnsiTheme="majorEastAsia" w:eastAsiaTheme="majorEastAsia" w:cstheme="majorEastAsia"/>
                <w:color w:val="auto"/>
                <w:sz w:val="22"/>
                <w:szCs w:val="22"/>
                <w:lang w:val="en-US" w:eastAsia="zh-CN"/>
              </w:rPr>
              <w:t>场地</w:t>
            </w:r>
          </w:p>
        </w:tc>
        <w:tc>
          <w:tcPr>
            <w:tcW w:w="2453" w:type="pct"/>
            <w:shd w:val="clear" w:color="auto" w:fill="auto"/>
            <w:noWrap w:val="0"/>
            <w:vAlign w:val="center"/>
          </w:tcPr>
          <w:p>
            <w:pPr>
              <w:jc w:val="left"/>
              <w:rPr>
                <w:rFonts w:hint="default"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b/>
                <w:bCs/>
                <w:color w:val="auto"/>
                <w:sz w:val="22"/>
                <w:szCs w:val="22"/>
                <w:lang w:val="en-US" w:eastAsia="zh-CN"/>
              </w:rPr>
              <w:t>新增认定面积：（需详细写明栋号、楼层、单元等，下同）</w:t>
            </w:r>
          </w:p>
        </w:tc>
        <w:tc>
          <w:tcPr>
            <w:tcW w:w="509"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550" w:type="pct"/>
            <w:vMerge w:val="restar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8"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558"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p>
        </w:tc>
        <w:tc>
          <w:tcPr>
            <w:tcW w:w="719"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p>
        </w:tc>
        <w:tc>
          <w:tcPr>
            <w:tcW w:w="2453" w:type="pct"/>
            <w:shd w:val="clear" w:color="auto" w:fill="auto"/>
            <w:noWrap w:val="0"/>
            <w:vAlign w:val="center"/>
          </w:tcPr>
          <w:p>
            <w:pPr>
              <w:jc w:val="left"/>
              <w:rPr>
                <w:rFonts w:hint="default"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lang w:val="en-US" w:eastAsia="zh-CN"/>
              </w:rPr>
              <w:t>已认定面积：</w:t>
            </w:r>
          </w:p>
        </w:tc>
        <w:tc>
          <w:tcPr>
            <w:tcW w:w="509"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550"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8"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558"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719" w:type="pct"/>
            <w:vMerge w:val="restart"/>
            <w:shd w:val="clear" w:color="auto" w:fill="auto"/>
            <w:noWrap w:val="0"/>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公共服务场地</w:t>
            </w:r>
          </w:p>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（如会议室</w:t>
            </w:r>
            <w:r>
              <w:rPr>
                <w:rFonts w:hint="eastAsia" w:asciiTheme="majorEastAsia" w:hAnsiTheme="majorEastAsia" w:eastAsiaTheme="majorEastAsia" w:cstheme="majorEastAsia"/>
                <w:color w:val="auto"/>
                <w:sz w:val="22"/>
                <w:szCs w:val="22"/>
                <w:lang w:eastAsia="zh-CN"/>
              </w:rPr>
              <w:t>、项目展示区</w:t>
            </w:r>
            <w:r>
              <w:rPr>
                <w:rFonts w:hint="eastAsia" w:asciiTheme="majorEastAsia" w:hAnsiTheme="majorEastAsia" w:eastAsiaTheme="majorEastAsia" w:cstheme="majorEastAsia"/>
                <w:color w:val="auto"/>
                <w:sz w:val="22"/>
                <w:szCs w:val="22"/>
              </w:rPr>
              <w:t>等）</w:t>
            </w:r>
          </w:p>
        </w:tc>
        <w:tc>
          <w:tcPr>
            <w:tcW w:w="2453" w:type="pct"/>
            <w:shd w:val="clear" w:color="auto" w:fill="auto"/>
            <w:noWrap w:val="0"/>
            <w:vAlign w:val="center"/>
          </w:tcPr>
          <w:p>
            <w:pPr>
              <w:jc w:val="left"/>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b/>
                <w:bCs/>
                <w:color w:val="auto"/>
                <w:sz w:val="22"/>
                <w:szCs w:val="22"/>
                <w:lang w:val="en-US" w:eastAsia="zh-CN"/>
              </w:rPr>
              <w:t>新增认定面积：（如无，可删除此列，下同）</w:t>
            </w:r>
          </w:p>
        </w:tc>
        <w:tc>
          <w:tcPr>
            <w:tcW w:w="509"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550" w:type="pct"/>
            <w:vMerge w:val="restar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8"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558"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719"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2453" w:type="pct"/>
            <w:shd w:val="clear" w:color="auto" w:fill="auto"/>
            <w:noWrap w:val="0"/>
            <w:vAlign w:val="center"/>
          </w:tcPr>
          <w:p>
            <w:pPr>
              <w:jc w:val="left"/>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lang w:val="en-US" w:eastAsia="zh-CN"/>
              </w:rPr>
              <w:t>已认定面积：（如无，可删除此列，下同）</w:t>
            </w:r>
          </w:p>
        </w:tc>
        <w:tc>
          <w:tcPr>
            <w:tcW w:w="509"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550"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8"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558"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719" w:type="pct"/>
            <w:vMerge w:val="restart"/>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color w:val="auto"/>
                <w:sz w:val="22"/>
                <w:szCs w:val="22"/>
                <w:lang w:eastAsia="zh-CN"/>
              </w:rPr>
              <w:t>预留企业入驻场地</w:t>
            </w:r>
          </w:p>
        </w:tc>
        <w:tc>
          <w:tcPr>
            <w:tcW w:w="2453" w:type="pct"/>
            <w:shd w:val="clear" w:color="auto" w:fill="auto"/>
            <w:noWrap w:val="0"/>
            <w:vAlign w:val="center"/>
          </w:tcPr>
          <w:p>
            <w:pPr>
              <w:jc w:val="left"/>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b/>
                <w:bCs/>
                <w:color w:val="auto"/>
                <w:sz w:val="22"/>
                <w:szCs w:val="22"/>
                <w:lang w:val="en-US" w:eastAsia="zh-CN"/>
              </w:rPr>
              <w:t>新增认定面积：</w:t>
            </w:r>
          </w:p>
        </w:tc>
        <w:tc>
          <w:tcPr>
            <w:tcW w:w="509"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550" w:type="pct"/>
            <w:vMerge w:val="restar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8"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558"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719"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p>
        </w:tc>
        <w:tc>
          <w:tcPr>
            <w:tcW w:w="2453" w:type="pct"/>
            <w:shd w:val="clear" w:color="auto" w:fill="auto"/>
            <w:noWrap w:val="0"/>
            <w:vAlign w:val="center"/>
          </w:tcPr>
          <w:p>
            <w:pPr>
              <w:jc w:val="left"/>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color w:val="auto"/>
                <w:sz w:val="22"/>
                <w:szCs w:val="22"/>
                <w:lang w:val="en-US" w:eastAsia="zh-CN"/>
              </w:rPr>
              <w:t>已认定面积：</w:t>
            </w:r>
          </w:p>
        </w:tc>
        <w:tc>
          <w:tcPr>
            <w:tcW w:w="509"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550"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8" w:type="pct"/>
            <w:vMerge w:val="restart"/>
            <w:shd w:val="clear" w:color="auto" w:fill="auto"/>
            <w:noWrap w:val="0"/>
            <w:vAlign w:val="center"/>
          </w:tcPr>
          <w:p>
            <w:pPr>
              <w:jc w:val="center"/>
              <w:rPr>
                <w:rFonts w:hint="eastAsia"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lang w:val="en-US" w:eastAsia="zh-CN"/>
              </w:rPr>
              <w:t>2</w:t>
            </w:r>
          </w:p>
        </w:tc>
        <w:tc>
          <w:tcPr>
            <w:tcW w:w="558" w:type="pct"/>
            <w:vMerge w:val="restart"/>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color w:val="auto"/>
                <w:sz w:val="22"/>
                <w:szCs w:val="22"/>
                <w:lang w:eastAsia="zh-CN"/>
              </w:rPr>
              <w:t>其他面积</w:t>
            </w:r>
          </w:p>
        </w:tc>
        <w:tc>
          <w:tcPr>
            <w:tcW w:w="719" w:type="pct"/>
            <w:vMerge w:val="restart"/>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color w:val="auto"/>
                <w:sz w:val="22"/>
                <w:szCs w:val="22"/>
                <w:lang w:eastAsia="zh-CN"/>
              </w:rPr>
              <w:t>园区管理机构</w:t>
            </w:r>
            <w:r>
              <w:rPr>
                <w:rFonts w:hint="eastAsia" w:asciiTheme="majorEastAsia" w:hAnsiTheme="majorEastAsia" w:eastAsiaTheme="majorEastAsia" w:cstheme="majorEastAsia"/>
                <w:color w:val="auto"/>
                <w:sz w:val="22"/>
                <w:szCs w:val="22"/>
                <w:lang w:val="en-US" w:eastAsia="zh-CN"/>
              </w:rPr>
              <w:t>使用面积</w:t>
            </w:r>
          </w:p>
        </w:tc>
        <w:tc>
          <w:tcPr>
            <w:tcW w:w="2453" w:type="pct"/>
            <w:shd w:val="clear" w:color="auto" w:fill="auto"/>
            <w:noWrap w:val="0"/>
            <w:vAlign w:val="center"/>
          </w:tcPr>
          <w:p>
            <w:pPr>
              <w:jc w:val="left"/>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b/>
                <w:bCs/>
                <w:color w:val="auto"/>
                <w:sz w:val="22"/>
                <w:szCs w:val="22"/>
                <w:lang w:val="en-US" w:eastAsia="zh-CN"/>
              </w:rPr>
              <w:t>新增认定面积：</w:t>
            </w:r>
          </w:p>
        </w:tc>
        <w:tc>
          <w:tcPr>
            <w:tcW w:w="509"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550" w:type="pct"/>
            <w:vMerge w:val="restar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8"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lang w:val="en-US" w:eastAsia="zh-CN"/>
              </w:rPr>
            </w:pPr>
          </w:p>
        </w:tc>
        <w:tc>
          <w:tcPr>
            <w:tcW w:w="558"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p>
        </w:tc>
        <w:tc>
          <w:tcPr>
            <w:tcW w:w="719"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p>
        </w:tc>
        <w:tc>
          <w:tcPr>
            <w:tcW w:w="2453" w:type="pct"/>
            <w:shd w:val="clear" w:color="auto" w:fill="auto"/>
            <w:noWrap w:val="0"/>
            <w:vAlign w:val="center"/>
          </w:tcPr>
          <w:p>
            <w:pPr>
              <w:jc w:val="left"/>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color w:val="auto"/>
                <w:sz w:val="22"/>
                <w:szCs w:val="22"/>
                <w:lang w:val="en-US" w:eastAsia="zh-CN"/>
              </w:rPr>
              <w:t>已认定面积：</w:t>
            </w:r>
          </w:p>
        </w:tc>
        <w:tc>
          <w:tcPr>
            <w:tcW w:w="509"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550"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8"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lang w:val="en-US" w:eastAsia="zh-CN"/>
              </w:rPr>
            </w:pPr>
          </w:p>
        </w:tc>
        <w:tc>
          <w:tcPr>
            <w:tcW w:w="558"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p>
        </w:tc>
        <w:tc>
          <w:tcPr>
            <w:tcW w:w="719" w:type="pct"/>
            <w:vMerge w:val="restart"/>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color w:val="auto"/>
                <w:sz w:val="22"/>
                <w:szCs w:val="22"/>
                <w:lang w:eastAsia="zh-CN"/>
              </w:rPr>
              <w:t>入驻服务机构使用面积</w:t>
            </w:r>
          </w:p>
        </w:tc>
        <w:tc>
          <w:tcPr>
            <w:tcW w:w="2453" w:type="pct"/>
            <w:shd w:val="clear" w:color="auto" w:fill="auto"/>
            <w:noWrap w:val="0"/>
            <w:vAlign w:val="center"/>
          </w:tcPr>
          <w:p>
            <w:pPr>
              <w:jc w:val="left"/>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b/>
                <w:bCs/>
                <w:color w:val="auto"/>
                <w:sz w:val="22"/>
                <w:szCs w:val="22"/>
                <w:lang w:val="en-US" w:eastAsia="zh-CN"/>
              </w:rPr>
              <w:t>新增认定面积：</w:t>
            </w:r>
          </w:p>
        </w:tc>
        <w:tc>
          <w:tcPr>
            <w:tcW w:w="509"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550" w:type="pct"/>
            <w:vMerge w:val="restar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8"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lang w:val="en-US" w:eastAsia="zh-CN"/>
              </w:rPr>
            </w:pPr>
          </w:p>
        </w:tc>
        <w:tc>
          <w:tcPr>
            <w:tcW w:w="558"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p>
        </w:tc>
        <w:tc>
          <w:tcPr>
            <w:tcW w:w="719"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p>
        </w:tc>
        <w:tc>
          <w:tcPr>
            <w:tcW w:w="2453" w:type="pct"/>
            <w:shd w:val="clear" w:color="auto" w:fill="auto"/>
            <w:noWrap w:val="0"/>
            <w:vAlign w:val="center"/>
          </w:tcPr>
          <w:p>
            <w:pPr>
              <w:jc w:val="left"/>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color w:val="auto"/>
                <w:sz w:val="22"/>
                <w:szCs w:val="22"/>
                <w:lang w:val="en-US" w:eastAsia="zh-CN"/>
              </w:rPr>
              <w:t>已认定面积：</w:t>
            </w:r>
          </w:p>
        </w:tc>
        <w:tc>
          <w:tcPr>
            <w:tcW w:w="509"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550"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49" w:type="pct"/>
            <w:gridSpan w:val="5"/>
            <w:shd w:val="clear" w:color="auto" w:fill="auto"/>
            <w:noWrap w:val="0"/>
            <w:vAlign w:val="center"/>
          </w:tcPr>
          <w:p>
            <w:pPr>
              <w:jc w:val="center"/>
              <w:rPr>
                <w:rFonts w:hint="default"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b/>
                <w:bCs/>
                <w:color w:val="auto"/>
                <w:sz w:val="22"/>
                <w:szCs w:val="22"/>
                <w:lang w:val="en-US" w:eastAsia="zh-CN"/>
              </w:rPr>
              <w:t>新增认定面积</w:t>
            </w:r>
            <w:r>
              <w:rPr>
                <w:rFonts w:hint="eastAsia" w:asciiTheme="majorEastAsia" w:hAnsiTheme="majorEastAsia" w:eastAsiaTheme="majorEastAsia" w:cstheme="majorEastAsia"/>
                <w:b/>
                <w:bCs/>
                <w:color w:val="auto"/>
                <w:sz w:val="22"/>
                <w:szCs w:val="22"/>
                <w:u w:val="single"/>
                <w:lang w:val="en-US" w:eastAsia="zh-CN"/>
              </w:rPr>
              <w:t xml:space="preserve">              </w:t>
            </w:r>
            <w:r>
              <w:rPr>
                <w:rFonts w:hint="eastAsia" w:asciiTheme="majorEastAsia" w:hAnsiTheme="majorEastAsia" w:eastAsiaTheme="majorEastAsia" w:cstheme="majorEastAsia"/>
                <w:b/>
                <w:bCs/>
                <w:color w:val="auto"/>
                <w:sz w:val="22"/>
                <w:szCs w:val="22"/>
              </w:rPr>
              <w:t>㎡</w:t>
            </w:r>
            <w:r>
              <w:rPr>
                <w:rFonts w:hint="eastAsia" w:asciiTheme="majorEastAsia" w:hAnsiTheme="majorEastAsia" w:eastAsiaTheme="majorEastAsia" w:cstheme="majorEastAsia"/>
                <w:b/>
                <w:bCs/>
                <w:color w:val="auto"/>
                <w:sz w:val="22"/>
                <w:szCs w:val="22"/>
                <w:lang w:eastAsia="zh-CN"/>
              </w:rPr>
              <w:t>，</w:t>
            </w:r>
            <w:r>
              <w:rPr>
                <w:rFonts w:hint="eastAsia" w:asciiTheme="majorEastAsia" w:hAnsiTheme="majorEastAsia" w:eastAsiaTheme="majorEastAsia" w:cstheme="majorEastAsia"/>
                <w:b/>
                <w:bCs/>
                <w:color w:val="auto"/>
                <w:sz w:val="22"/>
                <w:szCs w:val="22"/>
                <w:lang w:val="en-US" w:eastAsia="zh-CN"/>
              </w:rPr>
              <w:t>已认定面积</w:t>
            </w:r>
            <w:r>
              <w:rPr>
                <w:rFonts w:hint="eastAsia" w:asciiTheme="majorEastAsia" w:hAnsiTheme="majorEastAsia" w:eastAsiaTheme="majorEastAsia" w:cstheme="majorEastAsia"/>
                <w:b/>
                <w:bCs/>
                <w:color w:val="auto"/>
                <w:sz w:val="22"/>
                <w:szCs w:val="22"/>
                <w:u w:val="single"/>
                <w:lang w:val="en-US" w:eastAsia="zh-CN"/>
              </w:rPr>
              <w:t xml:space="preserve">             </w:t>
            </w:r>
            <w:r>
              <w:rPr>
                <w:rFonts w:hint="eastAsia" w:asciiTheme="majorEastAsia" w:hAnsiTheme="majorEastAsia" w:eastAsiaTheme="majorEastAsia" w:cstheme="majorEastAsia"/>
                <w:b/>
                <w:bCs/>
                <w:color w:val="auto"/>
                <w:sz w:val="22"/>
                <w:szCs w:val="22"/>
              </w:rPr>
              <w:t>㎡</w:t>
            </w:r>
            <w:r>
              <w:rPr>
                <w:rFonts w:hint="eastAsia" w:asciiTheme="majorEastAsia" w:hAnsiTheme="majorEastAsia" w:eastAsiaTheme="majorEastAsia" w:cstheme="majorEastAsia"/>
                <w:b/>
                <w:bCs/>
                <w:color w:val="auto"/>
                <w:sz w:val="22"/>
                <w:szCs w:val="22"/>
                <w:lang w:eastAsia="zh-CN"/>
              </w:rPr>
              <w:t>，合计（</w:t>
            </w:r>
            <w:r>
              <w:rPr>
                <w:rFonts w:hint="eastAsia" w:asciiTheme="majorEastAsia" w:hAnsiTheme="majorEastAsia" w:eastAsiaTheme="majorEastAsia" w:cstheme="majorEastAsia"/>
                <w:b/>
                <w:bCs/>
                <w:color w:val="auto"/>
                <w:sz w:val="22"/>
                <w:szCs w:val="22"/>
                <w:lang w:val="en-US" w:eastAsia="zh-CN"/>
              </w:rPr>
              <w:t>侨梦苑分园区场地面积</w:t>
            </w:r>
            <w:r>
              <w:rPr>
                <w:rFonts w:hint="eastAsia" w:asciiTheme="majorEastAsia" w:hAnsiTheme="majorEastAsia" w:eastAsiaTheme="majorEastAsia" w:cstheme="majorEastAsia"/>
                <w:b/>
                <w:bCs/>
                <w:color w:val="auto"/>
                <w:sz w:val="22"/>
                <w:szCs w:val="22"/>
                <w:lang w:eastAsia="zh-CN"/>
              </w:rPr>
              <w:t>）</w:t>
            </w:r>
          </w:p>
        </w:tc>
        <w:tc>
          <w:tcPr>
            <w:tcW w:w="550" w:type="pct"/>
            <w:shd w:val="clear" w:color="auto" w:fill="auto"/>
            <w:noWrap w:val="0"/>
            <w:vAlign w:val="center"/>
          </w:tcPr>
          <w:p>
            <w:pPr>
              <w:jc w:val="right"/>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lang w:val="en-US" w:eastAsia="zh-CN"/>
              </w:rPr>
              <w:t xml:space="preserve">          </w:t>
            </w:r>
            <w:r>
              <w:rPr>
                <w:rFonts w:hint="eastAsia" w:asciiTheme="majorEastAsia" w:hAnsiTheme="majorEastAsia" w:eastAsiaTheme="majorEastAsia" w:cstheme="majorEastAsia"/>
                <w:b/>
                <w:bCs/>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6"/>
            <w:shd w:val="clear" w:color="auto" w:fill="auto"/>
            <w:noWrap w:val="0"/>
            <w:vAlign w:val="center"/>
          </w:tcPr>
          <w:p>
            <w:pPr>
              <w:jc w:val="left"/>
              <w:rPr>
                <w:rFonts w:hint="eastAsia" w:asciiTheme="majorEastAsia" w:hAnsiTheme="majorEastAsia" w:eastAsiaTheme="majorEastAsia" w:cstheme="majorEastAsia"/>
                <w:color w:val="auto"/>
                <w:sz w:val="22"/>
                <w:szCs w:val="22"/>
                <w:lang w:val="en-US"/>
              </w:rPr>
            </w:pPr>
            <w:r>
              <w:rPr>
                <w:rFonts w:hint="eastAsia" w:asciiTheme="majorEastAsia" w:hAnsiTheme="majorEastAsia" w:eastAsiaTheme="majorEastAsia" w:cstheme="majorEastAsia"/>
                <w:b/>
                <w:bCs/>
                <w:color w:val="auto"/>
                <w:sz w:val="22"/>
                <w:szCs w:val="22"/>
                <w:lang w:val="en-US" w:eastAsia="zh-CN"/>
              </w:rPr>
              <w:t>其中，</w:t>
            </w:r>
            <w:r>
              <w:rPr>
                <w:rFonts w:hint="eastAsia" w:asciiTheme="majorEastAsia" w:hAnsiTheme="majorEastAsia" w:eastAsiaTheme="majorEastAsia" w:cstheme="majorEastAsia"/>
                <w:b/>
                <w:bCs/>
                <w:color w:val="auto"/>
                <w:sz w:val="22"/>
                <w:szCs w:val="22"/>
                <w:lang w:eastAsia="zh-CN"/>
              </w:rPr>
              <w:t>分园区内提供给</w:t>
            </w:r>
            <w:r>
              <w:rPr>
                <w:rFonts w:hint="eastAsia" w:asciiTheme="majorEastAsia" w:hAnsiTheme="majorEastAsia" w:eastAsiaTheme="majorEastAsia" w:cstheme="majorEastAsia"/>
                <w:b/>
                <w:bCs/>
                <w:color w:val="auto"/>
                <w:sz w:val="22"/>
                <w:szCs w:val="22"/>
                <w:lang w:val="en-US" w:eastAsia="zh-CN"/>
              </w:rPr>
              <w:t>入园</w:t>
            </w:r>
            <w:r>
              <w:rPr>
                <w:rFonts w:hint="eastAsia" w:asciiTheme="majorEastAsia" w:hAnsiTheme="majorEastAsia" w:eastAsiaTheme="majorEastAsia" w:cstheme="majorEastAsia"/>
                <w:b/>
                <w:bCs/>
                <w:color w:val="auto"/>
                <w:sz w:val="22"/>
                <w:szCs w:val="22"/>
                <w:lang w:eastAsia="zh-CN"/>
              </w:rPr>
              <w:t>企业使用的场地面积（含公共服务面积）：</w:t>
            </w:r>
            <w:r>
              <w:rPr>
                <w:rFonts w:hint="eastAsia" w:asciiTheme="majorEastAsia" w:hAnsiTheme="majorEastAsia" w:eastAsiaTheme="majorEastAsia" w:cstheme="majorEastAsia"/>
                <w:b/>
                <w:bCs/>
                <w:color w:val="auto"/>
                <w:sz w:val="22"/>
                <w:szCs w:val="22"/>
                <w:u w:val="single"/>
                <w:lang w:val="en-US" w:eastAsia="zh-CN"/>
              </w:rPr>
              <w:t xml:space="preserve">         </w:t>
            </w:r>
            <w:r>
              <w:rPr>
                <w:rFonts w:hint="eastAsia" w:asciiTheme="majorEastAsia" w:hAnsiTheme="majorEastAsia" w:eastAsiaTheme="majorEastAsia" w:cstheme="majorEastAsia"/>
                <w:b/>
                <w:bCs/>
                <w:color w:val="auto"/>
                <w:sz w:val="22"/>
                <w:szCs w:val="22"/>
              </w:rPr>
              <w:t>㎡</w:t>
            </w:r>
            <w:r>
              <w:rPr>
                <w:rFonts w:hint="eastAsia" w:asciiTheme="majorEastAsia" w:hAnsiTheme="majorEastAsia" w:eastAsiaTheme="majorEastAsia" w:cstheme="majorEastAsia"/>
                <w:b/>
                <w:bCs/>
                <w:color w:val="auto"/>
                <w:sz w:val="22"/>
                <w:szCs w:val="22"/>
                <w:lang w:eastAsia="zh-CN"/>
              </w:rPr>
              <w:t>，占侨梦苑分园区场地面积的比例：</w:t>
            </w:r>
            <w:r>
              <w:rPr>
                <w:rFonts w:hint="eastAsia" w:asciiTheme="majorEastAsia" w:hAnsiTheme="majorEastAsia" w:eastAsiaTheme="majorEastAsia" w:cstheme="majorEastAsia"/>
                <w:b/>
                <w:bCs/>
                <w:color w:val="auto"/>
                <w:sz w:val="22"/>
                <w:szCs w:val="22"/>
                <w:u w:val="single"/>
                <w:lang w:val="en-US" w:eastAsia="zh-CN"/>
              </w:rPr>
              <w:t xml:space="preserve">        </w:t>
            </w:r>
            <w:r>
              <w:rPr>
                <w:rFonts w:hint="eastAsia" w:asciiTheme="majorEastAsia" w:hAnsiTheme="majorEastAsia" w:eastAsiaTheme="majorEastAsia" w:cstheme="majorEastAsia"/>
                <w:b/>
                <w:bCs/>
                <w:color w:val="auto"/>
                <w:sz w:val="22"/>
                <w:szCs w:val="22"/>
                <w:lang w:val="en-US" w:eastAsia="zh-CN"/>
              </w:rPr>
              <w:t>%</w:t>
            </w:r>
          </w:p>
        </w:tc>
      </w:tr>
    </w:tbl>
    <w:p>
      <w:pPr>
        <w:rPr>
          <w:rFonts w:ascii="黑体" w:hAnsi="黑体" w:eastAsia="黑体" w:cs="Times New Roman"/>
          <w:bCs/>
          <w:color w:val="auto"/>
          <w:sz w:val="24"/>
          <w:szCs w:val="24"/>
        </w:rPr>
      </w:pPr>
      <w:r>
        <w:rPr>
          <w:rFonts w:hint="eastAsia" w:ascii="黑体" w:hAnsi="黑体" w:eastAsia="黑体" w:cs="Times New Roman"/>
          <w:bCs/>
          <w:color w:val="auto"/>
          <w:sz w:val="24"/>
          <w:szCs w:val="24"/>
          <w:lang w:eastAsia="zh-CN"/>
        </w:rPr>
        <w:t>七</w:t>
      </w:r>
      <w:r>
        <w:rPr>
          <w:rFonts w:ascii="黑体" w:hAnsi="黑体" w:eastAsia="黑体" w:cs="Times New Roman"/>
          <w:bCs/>
          <w:color w:val="auto"/>
          <w:sz w:val="24"/>
          <w:szCs w:val="24"/>
        </w:rPr>
        <w:t>、园区入驻企业名单</w:t>
      </w:r>
    </w:p>
    <w:tbl>
      <w:tblPr>
        <w:tblStyle w:val="4"/>
        <w:tblW w:w="15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74"/>
        <w:gridCol w:w="1890"/>
        <w:gridCol w:w="1622"/>
        <w:gridCol w:w="1622"/>
        <w:gridCol w:w="773"/>
        <w:gridCol w:w="882"/>
        <w:gridCol w:w="1031"/>
        <w:gridCol w:w="1157"/>
        <w:gridCol w:w="733"/>
        <w:gridCol w:w="707"/>
        <w:gridCol w:w="880"/>
        <w:gridCol w:w="880"/>
        <w:gridCol w:w="880"/>
        <w:gridCol w:w="1054"/>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9" w:hRule="exact"/>
          <w:jc w:val="center"/>
        </w:trPr>
        <w:tc>
          <w:tcPr>
            <w:tcW w:w="374"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序号</w:t>
            </w:r>
          </w:p>
        </w:tc>
        <w:tc>
          <w:tcPr>
            <w:tcW w:w="1890"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企业名称</w:t>
            </w:r>
          </w:p>
        </w:tc>
        <w:tc>
          <w:tcPr>
            <w:tcW w:w="1622" w:type="dxa"/>
            <w:vAlign w:val="center"/>
          </w:tcPr>
          <w:p>
            <w:pPr>
              <w:adjustRightInd w:val="0"/>
              <w:snapToGrid w:val="0"/>
              <w:jc w:val="center"/>
              <w:rPr>
                <w:rFonts w:hint="default" w:asciiTheme="majorEastAsia" w:hAnsiTheme="majorEastAsia" w:eastAsiaTheme="majorEastAsia" w:cstheme="majorEastAsia"/>
                <w:b/>
                <w:bCs w:val="0"/>
                <w:color w:val="auto"/>
                <w:sz w:val="21"/>
                <w:szCs w:val="21"/>
                <w:lang w:val="en-US" w:eastAsia="zh-CN"/>
              </w:rPr>
            </w:pPr>
            <w:r>
              <w:rPr>
                <w:rFonts w:hint="eastAsia" w:asciiTheme="majorEastAsia" w:hAnsiTheme="majorEastAsia" w:eastAsiaTheme="majorEastAsia" w:cstheme="majorEastAsia"/>
                <w:b/>
                <w:bCs w:val="0"/>
                <w:color w:val="auto"/>
                <w:sz w:val="21"/>
                <w:szCs w:val="21"/>
                <w:lang w:val="en-US" w:eastAsia="zh-CN"/>
              </w:rPr>
              <w:t>企业类型（科技型企业或文创企业）</w:t>
            </w:r>
          </w:p>
        </w:tc>
        <w:tc>
          <w:tcPr>
            <w:tcW w:w="1622"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统一社会信用代码（或入驻协议号）</w:t>
            </w:r>
          </w:p>
        </w:tc>
        <w:tc>
          <w:tcPr>
            <w:tcW w:w="773"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注册</w:t>
            </w:r>
          </w:p>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日期</w:t>
            </w:r>
          </w:p>
        </w:tc>
        <w:tc>
          <w:tcPr>
            <w:tcW w:w="882" w:type="dxa"/>
            <w:vAlign w:val="center"/>
          </w:tcPr>
          <w:p>
            <w:pPr>
              <w:adjustRightInd w:val="0"/>
              <w:snapToGrid w:val="0"/>
              <w:jc w:val="center"/>
              <w:rPr>
                <w:rFonts w:hint="default" w:asciiTheme="majorEastAsia" w:hAnsiTheme="majorEastAsia" w:eastAsiaTheme="majorEastAsia" w:cstheme="majorEastAsia"/>
                <w:b/>
                <w:bCs w:val="0"/>
                <w:color w:val="auto"/>
                <w:sz w:val="21"/>
                <w:szCs w:val="21"/>
                <w:lang w:val="en-US" w:eastAsia="zh-CN"/>
              </w:rPr>
            </w:pPr>
            <w:r>
              <w:rPr>
                <w:rFonts w:hint="eastAsia" w:asciiTheme="majorEastAsia" w:hAnsiTheme="majorEastAsia" w:eastAsiaTheme="majorEastAsia" w:cstheme="majorEastAsia"/>
                <w:b/>
                <w:bCs w:val="0"/>
                <w:color w:val="auto"/>
                <w:sz w:val="21"/>
                <w:szCs w:val="21"/>
                <w:lang w:val="en-US" w:eastAsia="zh-CN"/>
              </w:rPr>
              <w:t>入驻时间</w:t>
            </w:r>
          </w:p>
        </w:tc>
        <w:tc>
          <w:tcPr>
            <w:tcW w:w="1031"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注册资本（万元）</w:t>
            </w:r>
          </w:p>
        </w:tc>
        <w:tc>
          <w:tcPr>
            <w:tcW w:w="1157"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主营业务</w:t>
            </w:r>
          </w:p>
        </w:tc>
        <w:tc>
          <w:tcPr>
            <w:tcW w:w="733"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是否</w:t>
            </w:r>
          </w:p>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高企</w:t>
            </w:r>
          </w:p>
        </w:tc>
        <w:tc>
          <w:tcPr>
            <w:tcW w:w="707" w:type="dxa"/>
            <w:vAlign w:val="center"/>
          </w:tcPr>
          <w:p>
            <w:pPr>
              <w:adjustRightInd w:val="0"/>
              <w:snapToGrid w:val="0"/>
              <w:jc w:val="center"/>
              <w:rPr>
                <w:rFonts w:hint="eastAsia" w:asciiTheme="majorEastAsia" w:hAnsiTheme="majorEastAsia" w:eastAsiaTheme="majorEastAsia" w:cstheme="majorEastAsia"/>
                <w:b/>
                <w:bCs w:val="0"/>
                <w:strike w:val="0"/>
                <w:color w:val="auto"/>
                <w:sz w:val="21"/>
                <w:szCs w:val="21"/>
                <w:lang w:eastAsia="zh-CN"/>
              </w:rPr>
            </w:pPr>
            <w:r>
              <w:rPr>
                <w:rFonts w:hint="eastAsia" w:asciiTheme="majorEastAsia" w:hAnsiTheme="majorEastAsia" w:eastAsiaTheme="majorEastAsia" w:cstheme="majorEastAsia"/>
                <w:b/>
                <w:bCs w:val="0"/>
                <w:strike w:val="0"/>
                <w:color w:val="auto"/>
                <w:sz w:val="21"/>
                <w:szCs w:val="21"/>
                <w:lang w:eastAsia="zh-CN"/>
              </w:rPr>
              <w:t>是否</w:t>
            </w:r>
            <w:r>
              <w:rPr>
                <w:rFonts w:hint="eastAsia" w:asciiTheme="majorEastAsia" w:hAnsiTheme="majorEastAsia" w:eastAsiaTheme="majorEastAsia" w:cstheme="majorEastAsia"/>
                <w:b/>
                <w:bCs w:val="0"/>
                <w:strike w:val="0"/>
                <w:color w:val="auto"/>
                <w:sz w:val="21"/>
                <w:szCs w:val="21"/>
              </w:rPr>
              <w:t>科技型中小企业</w:t>
            </w:r>
          </w:p>
        </w:tc>
        <w:tc>
          <w:tcPr>
            <w:tcW w:w="880" w:type="dxa"/>
            <w:vAlign w:val="center"/>
          </w:tcPr>
          <w:p>
            <w:pPr>
              <w:adjustRightInd w:val="0"/>
              <w:snapToGrid w:val="0"/>
              <w:jc w:val="center"/>
              <w:rPr>
                <w:rFonts w:hint="eastAsia" w:asciiTheme="majorEastAsia" w:hAnsiTheme="majorEastAsia" w:eastAsiaTheme="majorEastAsia" w:cstheme="majorEastAsia"/>
                <w:b/>
                <w:bCs w:val="0"/>
                <w:strike w:val="0"/>
                <w:color w:val="auto"/>
                <w:sz w:val="21"/>
                <w:szCs w:val="21"/>
              </w:rPr>
            </w:pPr>
            <w:r>
              <w:rPr>
                <w:rFonts w:hint="eastAsia" w:asciiTheme="majorEastAsia" w:hAnsiTheme="majorEastAsia" w:eastAsiaTheme="majorEastAsia" w:cstheme="majorEastAsia"/>
                <w:b/>
                <w:bCs w:val="0"/>
                <w:color w:val="auto"/>
                <w:sz w:val="21"/>
                <w:szCs w:val="21"/>
              </w:rPr>
              <w:t>是否入市高企培育</w:t>
            </w:r>
            <w:r>
              <w:rPr>
                <w:rFonts w:hint="eastAsia" w:asciiTheme="majorEastAsia" w:hAnsiTheme="majorEastAsia" w:eastAsiaTheme="majorEastAsia" w:cstheme="majorEastAsia"/>
                <w:b/>
                <w:bCs w:val="0"/>
                <w:color w:val="auto"/>
                <w:sz w:val="21"/>
                <w:szCs w:val="21"/>
                <w:lang w:eastAsia="zh-CN"/>
              </w:rPr>
              <w:t>库</w:t>
            </w:r>
          </w:p>
        </w:tc>
        <w:tc>
          <w:tcPr>
            <w:tcW w:w="880" w:type="dxa"/>
            <w:vAlign w:val="center"/>
          </w:tcPr>
          <w:p>
            <w:pPr>
              <w:adjustRightInd w:val="0"/>
              <w:snapToGrid w:val="0"/>
              <w:jc w:val="center"/>
              <w:rPr>
                <w:rFonts w:hint="eastAsia" w:asciiTheme="majorEastAsia" w:hAnsiTheme="majorEastAsia" w:eastAsiaTheme="majorEastAsia" w:cstheme="majorEastAsia"/>
                <w:b/>
                <w:bCs w:val="0"/>
                <w:strike/>
                <w:color w:val="auto"/>
                <w:sz w:val="21"/>
                <w:szCs w:val="21"/>
              </w:rPr>
            </w:pPr>
            <w:r>
              <w:rPr>
                <w:rFonts w:hint="eastAsia" w:asciiTheme="majorEastAsia" w:hAnsiTheme="majorEastAsia" w:eastAsiaTheme="majorEastAsia" w:cstheme="majorEastAsia"/>
                <w:b/>
                <w:bCs w:val="0"/>
                <w:strike w:val="0"/>
                <w:color w:val="auto"/>
                <w:sz w:val="21"/>
                <w:szCs w:val="21"/>
                <w:lang w:eastAsia="zh-CN"/>
              </w:rPr>
              <w:t>是否科技小巨人</w:t>
            </w:r>
          </w:p>
        </w:tc>
        <w:tc>
          <w:tcPr>
            <w:tcW w:w="880"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联系人及联系电话</w:t>
            </w:r>
          </w:p>
        </w:tc>
        <w:tc>
          <w:tcPr>
            <w:tcW w:w="1054"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专利授权量</w:t>
            </w:r>
          </w:p>
        </w:tc>
        <w:tc>
          <w:tcPr>
            <w:tcW w:w="1054" w:type="dxa"/>
            <w:vAlign w:val="center"/>
          </w:tcPr>
          <w:p>
            <w:pPr>
              <w:adjustRightInd w:val="0"/>
              <w:snapToGrid w:val="0"/>
              <w:jc w:val="center"/>
              <w:rPr>
                <w:rFonts w:hint="default" w:asciiTheme="majorEastAsia" w:hAnsiTheme="majorEastAsia" w:eastAsiaTheme="majorEastAsia" w:cstheme="majorEastAsia"/>
                <w:b/>
                <w:bCs w:val="0"/>
                <w:color w:val="auto"/>
                <w:sz w:val="21"/>
                <w:szCs w:val="21"/>
                <w:lang w:val="en-US" w:eastAsia="zh-CN"/>
              </w:rPr>
            </w:pPr>
            <w:r>
              <w:rPr>
                <w:rFonts w:hint="eastAsia" w:asciiTheme="majorEastAsia" w:hAnsiTheme="majorEastAsia" w:eastAsiaTheme="majorEastAsia" w:cstheme="majorEastAsia"/>
                <w:b/>
                <w:bCs w:val="0"/>
                <w:color w:val="auto"/>
                <w:sz w:val="21"/>
                <w:szCs w:val="21"/>
                <w:lang w:val="en-US" w:eastAsia="zh-CN"/>
              </w:rPr>
              <w:t>场地面积</w:t>
            </w:r>
            <w:r>
              <w:rPr>
                <w:rFonts w:hint="eastAsia" w:asciiTheme="majorEastAsia" w:hAnsiTheme="majorEastAsia" w:eastAsiaTheme="majorEastAsia" w:cstheme="majorEastAsia"/>
                <w:b/>
                <w:bCs/>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1890"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fldChar w:fldCharType="begin"/>
            </w:r>
            <w:r>
              <w:rPr>
                <w:rFonts w:hint="eastAsia" w:asciiTheme="majorEastAsia" w:hAnsiTheme="majorEastAsia" w:eastAsiaTheme="majorEastAsia" w:cstheme="majorEastAsia"/>
                <w:color w:val="auto"/>
                <w:sz w:val="21"/>
                <w:szCs w:val="21"/>
              </w:rPr>
              <w:instrText xml:space="preserve"> MERGEFIELD  \«$zyzf.zyzf07\»  \* MERGEFORMAT </w:instrText>
            </w:r>
            <w:r>
              <w:rPr>
                <w:rFonts w:hint="eastAsia" w:asciiTheme="majorEastAsia" w:hAnsiTheme="majorEastAsia" w:eastAsiaTheme="majorEastAsia" w:cstheme="majorEastAsia"/>
                <w:color w:val="auto"/>
                <w:sz w:val="21"/>
                <w:szCs w:val="21"/>
              </w:rPr>
              <w:fldChar w:fldCharType="end"/>
            </w:r>
          </w:p>
        </w:tc>
        <w:tc>
          <w:tcPr>
            <w:tcW w:w="773" w:type="dxa"/>
            <w:vAlign w:val="center"/>
          </w:tcPr>
          <w:p>
            <w:pPr>
              <w:jc w:val="center"/>
              <w:rPr>
                <w:rFonts w:hint="eastAsia" w:asciiTheme="majorEastAsia" w:hAnsiTheme="majorEastAsia" w:eastAsiaTheme="majorEastAsia" w:cstheme="majorEastAsia"/>
                <w:color w:val="auto"/>
                <w:sz w:val="21"/>
                <w:szCs w:val="21"/>
              </w:rPr>
            </w:pPr>
          </w:p>
        </w:tc>
        <w:tc>
          <w:tcPr>
            <w:tcW w:w="882" w:type="dxa"/>
            <w:vAlign w:val="center"/>
          </w:tcPr>
          <w:p>
            <w:pPr>
              <w:jc w:val="center"/>
              <w:rPr>
                <w:rFonts w:hint="eastAsia" w:asciiTheme="majorEastAsia" w:hAnsiTheme="majorEastAsia" w:eastAsiaTheme="majorEastAsia" w:cstheme="majorEastAsia"/>
                <w:color w:val="auto"/>
                <w:sz w:val="21"/>
                <w:szCs w:val="21"/>
              </w:rPr>
            </w:pPr>
          </w:p>
        </w:tc>
        <w:tc>
          <w:tcPr>
            <w:tcW w:w="1031" w:type="dxa"/>
            <w:vAlign w:val="center"/>
          </w:tcPr>
          <w:p>
            <w:pPr>
              <w:jc w:val="center"/>
              <w:rPr>
                <w:rFonts w:hint="eastAsia" w:asciiTheme="majorEastAsia" w:hAnsiTheme="majorEastAsia" w:eastAsiaTheme="majorEastAsia" w:cstheme="majorEastAsia"/>
                <w:color w:val="auto"/>
                <w:sz w:val="21"/>
                <w:szCs w:val="21"/>
              </w:rPr>
            </w:pPr>
          </w:p>
        </w:tc>
        <w:tc>
          <w:tcPr>
            <w:tcW w:w="1157" w:type="dxa"/>
            <w:vAlign w:val="center"/>
          </w:tcPr>
          <w:p>
            <w:pPr>
              <w:jc w:val="center"/>
              <w:rPr>
                <w:rFonts w:hint="eastAsia" w:asciiTheme="majorEastAsia" w:hAnsiTheme="majorEastAsia" w:eastAsiaTheme="majorEastAsia" w:cstheme="majorEastAsia"/>
                <w:color w:val="auto"/>
                <w:sz w:val="21"/>
                <w:szCs w:val="21"/>
              </w:rPr>
            </w:pPr>
          </w:p>
        </w:tc>
        <w:tc>
          <w:tcPr>
            <w:tcW w:w="733" w:type="dxa"/>
            <w:vAlign w:val="center"/>
          </w:tcPr>
          <w:p>
            <w:pPr>
              <w:jc w:val="center"/>
              <w:rPr>
                <w:rFonts w:hint="eastAsia" w:asciiTheme="majorEastAsia" w:hAnsiTheme="majorEastAsia" w:eastAsiaTheme="majorEastAsia" w:cstheme="majorEastAsia"/>
                <w:color w:val="auto"/>
                <w:sz w:val="21"/>
                <w:szCs w:val="21"/>
              </w:rPr>
            </w:pPr>
          </w:p>
        </w:tc>
        <w:tc>
          <w:tcPr>
            <w:tcW w:w="707" w:type="dxa"/>
            <w:vAlign w:val="center"/>
          </w:tcPr>
          <w:p>
            <w:pPr>
              <w:jc w:val="center"/>
              <w:rPr>
                <w:rFonts w:hint="eastAsia" w:asciiTheme="majorEastAsia" w:hAnsiTheme="majorEastAsia" w:eastAsiaTheme="majorEastAsia" w:cstheme="majorEastAsia"/>
                <w:color w:val="auto"/>
                <w:sz w:val="21"/>
                <w:szCs w:val="21"/>
                <w:lang w:eastAsia="zh-CN"/>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fldChar w:fldCharType="begin"/>
            </w:r>
            <w:r>
              <w:rPr>
                <w:rFonts w:hint="eastAsia" w:asciiTheme="majorEastAsia" w:hAnsiTheme="majorEastAsia" w:eastAsiaTheme="majorEastAsia" w:cstheme="majorEastAsia"/>
                <w:color w:val="auto"/>
                <w:sz w:val="21"/>
                <w:szCs w:val="21"/>
              </w:rPr>
              <w:instrText xml:space="preserve"> MERGEFIELD  $kjfh_byqy.byqy06  \* MERGEFORMAT </w:instrText>
            </w:r>
            <w:r>
              <w:rPr>
                <w:rFonts w:hint="eastAsia" w:asciiTheme="majorEastAsia" w:hAnsiTheme="majorEastAsia" w:eastAsiaTheme="majorEastAsia" w:cstheme="majorEastAsia"/>
                <w:color w:val="auto"/>
                <w:sz w:val="21"/>
                <w:szCs w:val="21"/>
              </w:rPr>
              <w:fldChar w:fldCharType="end"/>
            </w:r>
          </w:p>
        </w:tc>
        <w:tc>
          <w:tcPr>
            <w:tcW w:w="1054"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1890"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773" w:type="dxa"/>
            <w:vAlign w:val="center"/>
          </w:tcPr>
          <w:p>
            <w:pPr>
              <w:jc w:val="center"/>
              <w:rPr>
                <w:rFonts w:hint="eastAsia" w:asciiTheme="majorEastAsia" w:hAnsiTheme="majorEastAsia" w:eastAsiaTheme="majorEastAsia" w:cstheme="majorEastAsia"/>
                <w:color w:val="auto"/>
                <w:sz w:val="21"/>
                <w:szCs w:val="21"/>
              </w:rPr>
            </w:pPr>
          </w:p>
        </w:tc>
        <w:tc>
          <w:tcPr>
            <w:tcW w:w="882" w:type="dxa"/>
            <w:vAlign w:val="center"/>
          </w:tcPr>
          <w:p>
            <w:pPr>
              <w:jc w:val="center"/>
              <w:rPr>
                <w:rFonts w:hint="eastAsia" w:asciiTheme="majorEastAsia" w:hAnsiTheme="majorEastAsia" w:eastAsiaTheme="majorEastAsia" w:cstheme="majorEastAsia"/>
                <w:color w:val="auto"/>
                <w:sz w:val="21"/>
                <w:szCs w:val="21"/>
              </w:rPr>
            </w:pPr>
          </w:p>
        </w:tc>
        <w:tc>
          <w:tcPr>
            <w:tcW w:w="1031" w:type="dxa"/>
            <w:vAlign w:val="center"/>
          </w:tcPr>
          <w:p>
            <w:pPr>
              <w:jc w:val="center"/>
              <w:rPr>
                <w:rFonts w:hint="eastAsia" w:asciiTheme="majorEastAsia" w:hAnsiTheme="majorEastAsia" w:eastAsiaTheme="majorEastAsia" w:cstheme="majorEastAsia"/>
                <w:color w:val="auto"/>
                <w:sz w:val="21"/>
                <w:szCs w:val="21"/>
              </w:rPr>
            </w:pPr>
          </w:p>
        </w:tc>
        <w:tc>
          <w:tcPr>
            <w:tcW w:w="1157" w:type="dxa"/>
            <w:vAlign w:val="center"/>
          </w:tcPr>
          <w:p>
            <w:pPr>
              <w:jc w:val="center"/>
              <w:rPr>
                <w:rFonts w:hint="eastAsia" w:asciiTheme="majorEastAsia" w:hAnsiTheme="majorEastAsia" w:eastAsiaTheme="majorEastAsia" w:cstheme="majorEastAsia"/>
                <w:color w:val="auto"/>
                <w:sz w:val="21"/>
                <w:szCs w:val="21"/>
              </w:rPr>
            </w:pPr>
          </w:p>
        </w:tc>
        <w:tc>
          <w:tcPr>
            <w:tcW w:w="733" w:type="dxa"/>
            <w:vAlign w:val="center"/>
          </w:tcPr>
          <w:p>
            <w:pPr>
              <w:jc w:val="center"/>
              <w:rPr>
                <w:rFonts w:hint="eastAsia" w:asciiTheme="majorEastAsia" w:hAnsiTheme="majorEastAsia" w:eastAsiaTheme="majorEastAsia" w:cstheme="majorEastAsia"/>
                <w:color w:val="auto"/>
                <w:sz w:val="21"/>
                <w:szCs w:val="21"/>
              </w:rPr>
            </w:pPr>
          </w:p>
        </w:tc>
        <w:tc>
          <w:tcPr>
            <w:tcW w:w="707"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w:t>
            </w:r>
          </w:p>
        </w:tc>
        <w:tc>
          <w:tcPr>
            <w:tcW w:w="1890"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773" w:type="dxa"/>
            <w:vAlign w:val="center"/>
          </w:tcPr>
          <w:p>
            <w:pPr>
              <w:jc w:val="center"/>
              <w:rPr>
                <w:rFonts w:hint="eastAsia" w:asciiTheme="majorEastAsia" w:hAnsiTheme="majorEastAsia" w:eastAsiaTheme="majorEastAsia" w:cstheme="majorEastAsia"/>
                <w:color w:val="auto"/>
                <w:sz w:val="21"/>
                <w:szCs w:val="21"/>
              </w:rPr>
            </w:pPr>
          </w:p>
        </w:tc>
        <w:tc>
          <w:tcPr>
            <w:tcW w:w="882" w:type="dxa"/>
            <w:vAlign w:val="center"/>
          </w:tcPr>
          <w:p>
            <w:pPr>
              <w:jc w:val="center"/>
              <w:rPr>
                <w:rFonts w:hint="eastAsia" w:asciiTheme="majorEastAsia" w:hAnsiTheme="majorEastAsia" w:eastAsiaTheme="majorEastAsia" w:cstheme="majorEastAsia"/>
                <w:color w:val="auto"/>
                <w:sz w:val="21"/>
                <w:szCs w:val="21"/>
              </w:rPr>
            </w:pPr>
          </w:p>
        </w:tc>
        <w:tc>
          <w:tcPr>
            <w:tcW w:w="1031" w:type="dxa"/>
            <w:vAlign w:val="center"/>
          </w:tcPr>
          <w:p>
            <w:pPr>
              <w:jc w:val="center"/>
              <w:rPr>
                <w:rFonts w:hint="eastAsia" w:asciiTheme="majorEastAsia" w:hAnsiTheme="majorEastAsia" w:eastAsiaTheme="majorEastAsia" w:cstheme="majorEastAsia"/>
                <w:color w:val="auto"/>
                <w:sz w:val="21"/>
                <w:szCs w:val="21"/>
              </w:rPr>
            </w:pPr>
          </w:p>
        </w:tc>
        <w:tc>
          <w:tcPr>
            <w:tcW w:w="1157" w:type="dxa"/>
            <w:vAlign w:val="center"/>
          </w:tcPr>
          <w:p>
            <w:pPr>
              <w:jc w:val="center"/>
              <w:rPr>
                <w:rFonts w:hint="eastAsia" w:asciiTheme="majorEastAsia" w:hAnsiTheme="majorEastAsia" w:eastAsiaTheme="majorEastAsia" w:cstheme="majorEastAsia"/>
                <w:color w:val="auto"/>
                <w:sz w:val="21"/>
                <w:szCs w:val="21"/>
              </w:rPr>
            </w:pPr>
          </w:p>
        </w:tc>
        <w:tc>
          <w:tcPr>
            <w:tcW w:w="733" w:type="dxa"/>
            <w:vAlign w:val="center"/>
          </w:tcPr>
          <w:p>
            <w:pPr>
              <w:jc w:val="center"/>
              <w:rPr>
                <w:rFonts w:hint="eastAsia" w:asciiTheme="majorEastAsia" w:hAnsiTheme="majorEastAsia" w:eastAsiaTheme="majorEastAsia" w:cstheme="majorEastAsia"/>
                <w:color w:val="auto"/>
                <w:sz w:val="21"/>
                <w:szCs w:val="21"/>
              </w:rPr>
            </w:pPr>
          </w:p>
        </w:tc>
        <w:tc>
          <w:tcPr>
            <w:tcW w:w="707"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w:t>
            </w:r>
          </w:p>
        </w:tc>
        <w:tc>
          <w:tcPr>
            <w:tcW w:w="1890"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773" w:type="dxa"/>
            <w:vAlign w:val="center"/>
          </w:tcPr>
          <w:p>
            <w:pPr>
              <w:jc w:val="center"/>
              <w:rPr>
                <w:rFonts w:hint="eastAsia" w:asciiTheme="majorEastAsia" w:hAnsiTheme="majorEastAsia" w:eastAsiaTheme="majorEastAsia" w:cstheme="majorEastAsia"/>
                <w:color w:val="auto"/>
                <w:sz w:val="21"/>
                <w:szCs w:val="21"/>
              </w:rPr>
            </w:pPr>
          </w:p>
        </w:tc>
        <w:tc>
          <w:tcPr>
            <w:tcW w:w="882" w:type="dxa"/>
            <w:vAlign w:val="center"/>
          </w:tcPr>
          <w:p>
            <w:pPr>
              <w:jc w:val="center"/>
              <w:rPr>
                <w:rFonts w:hint="eastAsia" w:asciiTheme="majorEastAsia" w:hAnsiTheme="majorEastAsia" w:eastAsiaTheme="majorEastAsia" w:cstheme="majorEastAsia"/>
                <w:color w:val="auto"/>
                <w:sz w:val="21"/>
                <w:szCs w:val="21"/>
              </w:rPr>
            </w:pPr>
          </w:p>
        </w:tc>
        <w:tc>
          <w:tcPr>
            <w:tcW w:w="1031" w:type="dxa"/>
            <w:vAlign w:val="center"/>
          </w:tcPr>
          <w:p>
            <w:pPr>
              <w:jc w:val="center"/>
              <w:rPr>
                <w:rFonts w:hint="eastAsia" w:asciiTheme="majorEastAsia" w:hAnsiTheme="majorEastAsia" w:eastAsiaTheme="majorEastAsia" w:cstheme="majorEastAsia"/>
                <w:color w:val="auto"/>
                <w:sz w:val="21"/>
                <w:szCs w:val="21"/>
              </w:rPr>
            </w:pPr>
          </w:p>
        </w:tc>
        <w:tc>
          <w:tcPr>
            <w:tcW w:w="1157" w:type="dxa"/>
            <w:vAlign w:val="center"/>
          </w:tcPr>
          <w:p>
            <w:pPr>
              <w:jc w:val="center"/>
              <w:rPr>
                <w:rFonts w:hint="eastAsia" w:asciiTheme="majorEastAsia" w:hAnsiTheme="majorEastAsia" w:eastAsiaTheme="majorEastAsia" w:cstheme="majorEastAsia"/>
                <w:color w:val="auto"/>
                <w:sz w:val="21"/>
                <w:szCs w:val="21"/>
              </w:rPr>
            </w:pPr>
          </w:p>
        </w:tc>
        <w:tc>
          <w:tcPr>
            <w:tcW w:w="733" w:type="dxa"/>
            <w:vAlign w:val="center"/>
          </w:tcPr>
          <w:p>
            <w:pPr>
              <w:jc w:val="center"/>
              <w:rPr>
                <w:rFonts w:hint="eastAsia" w:asciiTheme="majorEastAsia" w:hAnsiTheme="majorEastAsia" w:eastAsiaTheme="majorEastAsia" w:cstheme="majorEastAsia"/>
                <w:color w:val="auto"/>
                <w:sz w:val="21"/>
                <w:szCs w:val="21"/>
              </w:rPr>
            </w:pPr>
          </w:p>
        </w:tc>
        <w:tc>
          <w:tcPr>
            <w:tcW w:w="707"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5</w:t>
            </w:r>
          </w:p>
        </w:tc>
        <w:tc>
          <w:tcPr>
            <w:tcW w:w="1890"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773" w:type="dxa"/>
            <w:vAlign w:val="center"/>
          </w:tcPr>
          <w:p>
            <w:pPr>
              <w:jc w:val="center"/>
              <w:rPr>
                <w:rFonts w:hint="eastAsia" w:asciiTheme="majorEastAsia" w:hAnsiTheme="majorEastAsia" w:eastAsiaTheme="majorEastAsia" w:cstheme="majorEastAsia"/>
                <w:color w:val="auto"/>
                <w:sz w:val="21"/>
                <w:szCs w:val="21"/>
              </w:rPr>
            </w:pPr>
          </w:p>
        </w:tc>
        <w:tc>
          <w:tcPr>
            <w:tcW w:w="882" w:type="dxa"/>
            <w:vAlign w:val="center"/>
          </w:tcPr>
          <w:p>
            <w:pPr>
              <w:jc w:val="center"/>
              <w:rPr>
                <w:rFonts w:hint="eastAsia" w:asciiTheme="majorEastAsia" w:hAnsiTheme="majorEastAsia" w:eastAsiaTheme="majorEastAsia" w:cstheme="majorEastAsia"/>
                <w:color w:val="auto"/>
                <w:sz w:val="21"/>
                <w:szCs w:val="21"/>
              </w:rPr>
            </w:pPr>
          </w:p>
        </w:tc>
        <w:tc>
          <w:tcPr>
            <w:tcW w:w="1031" w:type="dxa"/>
            <w:vAlign w:val="center"/>
          </w:tcPr>
          <w:p>
            <w:pPr>
              <w:jc w:val="center"/>
              <w:rPr>
                <w:rFonts w:hint="eastAsia" w:asciiTheme="majorEastAsia" w:hAnsiTheme="majorEastAsia" w:eastAsiaTheme="majorEastAsia" w:cstheme="majorEastAsia"/>
                <w:color w:val="auto"/>
                <w:sz w:val="21"/>
                <w:szCs w:val="21"/>
              </w:rPr>
            </w:pPr>
          </w:p>
        </w:tc>
        <w:tc>
          <w:tcPr>
            <w:tcW w:w="1157" w:type="dxa"/>
            <w:vAlign w:val="center"/>
          </w:tcPr>
          <w:p>
            <w:pPr>
              <w:jc w:val="center"/>
              <w:rPr>
                <w:rFonts w:hint="eastAsia" w:asciiTheme="majorEastAsia" w:hAnsiTheme="majorEastAsia" w:eastAsiaTheme="majorEastAsia" w:cstheme="majorEastAsia"/>
                <w:color w:val="auto"/>
                <w:sz w:val="21"/>
                <w:szCs w:val="21"/>
              </w:rPr>
            </w:pPr>
          </w:p>
        </w:tc>
        <w:tc>
          <w:tcPr>
            <w:tcW w:w="733" w:type="dxa"/>
            <w:vAlign w:val="center"/>
          </w:tcPr>
          <w:p>
            <w:pPr>
              <w:jc w:val="center"/>
              <w:rPr>
                <w:rFonts w:hint="eastAsia" w:asciiTheme="majorEastAsia" w:hAnsiTheme="majorEastAsia" w:eastAsiaTheme="majorEastAsia" w:cstheme="majorEastAsia"/>
                <w:color w:val="auto"/>
                <w:sz w:val="21"/>
                <w:szCs w:val="21"/>
              </w:rPr>
            </w:pPr>
          </w:p>
        </w:tc>
        <w:tc>
          <w:tcPr>
            <w:tcW w:w="707"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6</w:t>
            </w:r>
          </w:p>
        </w:tc>
        <w:tc>
          <w:tcPr>
            <w:tcW w:w="1890"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773" w:type="dxa"/>
            <w:vAlign w:val="center"/>
          </w:tcPr>
          <w:p>
            <w:pPr>
              <w:jc w:val="center"/>
              <w:rPr>
                <w:rFonts w:hint="eastAsia" w:asciiTheme="majorEastAsia" w:hAnsiTheme="majorEastAsia" w:eastAsiaTheme="majorEastAsia" w:cstheme="majorEastAsia"/>
                <w:color w:val="auto"/>
                <w:sz w:val="21"/>
                <w:szCs w:val="21"/>
              </w:rPr>
            </w:pPr>
          </w:p>
        </w:tc>
        <w:tc>
          <w:tcPr>
            <w:tcW w:w="882" w:type="dxa"/>
            <w:vAlign w:val="center"/>
          </w:tcPr>
          <w:p>
            <w:pPr>
              <w:jc w:val="center"/>
              <w:rPr>
                <w:rFonts w:hint="eastAsia" w:asciiTheme="majorEastAsia" w:hAnsiTheme="majorEastAsia" w:eastAsiaTheme="majorEastAsia" w:cstheme="majorEastAsia"/>
                <w:color w:val="auto"/>
                <w:sz w:val="21"/>
                <w:szCs w:val="21"/>
              </w:rPr>
            </w:pPr>
          </w:p>
        </w:tc>
        <w:tc>
          <w:tcPr>
            <w:tcW w:w="1031" w:type="dxa"/>
            <w:vAlign w:val="center"/>
          </w:tcPr>
          <w:p>
            <w:pPr>
              <w:jc w:val="center"/>
              <w:rPr>
                <w:rFonts w:hint="eastAsia" w:asciiTheme="majorEastAsia" w:hAnsiTheme="majorEastAsia" w:eastAsiaTheme="majorEastAsia" w:cstheme="majorEastAsia"/>
                <w:color w:val="auto"/>
                <w:sz w:val="21"/>
                <w:szCs w:val="21"/>
              </w:rPr>
            </w:pPr>
          </w:p>
        </w:tc>
        <w:tc>
          <w:tcPr>
            <w:tcW w:w="1157" w:type="dxa"/>
            <w:vAlign w:val="center"/>
          </w:tcPr>
          <w:p>
            <w:pPr>
              <w:jc w:val="center"/>
              <w:rPr>
                <w:rFonts w:hint="eastAsia" w:asciiTheme="majorEastAsia" w:hAnsiTheme="majorEastAsia" w:eastAsiaTheme="majorEastAsia" w:cstheme="majorEastAsia"/>
                <w:color w:val="auto"/>
                <w:sz w:val="21"/>
                <w:szCs w:val="21"/>
              </w:rPr>
            </w:pPr>
          </w:p>
        </w:tc>
        <w:tc>
          <w:tcPr>
            <w:tcW w:w="733" w:type="dxa"/>
            <w:vAlign w:val="center"/>
          </w:tcPr>
          <w:p>
            <w:pPr>
              <w:jc w:val="center"/>
              <w:rPr>
                <w:rFonts w:hint="eastAsia" w:asciiTheme="majorEastAsia" w:hAnsiTheme="majorEastAsia" w:eastAsiaTheme="majorEastAsia" w:cstheme="majorEastAsia"/>
                <w:color w:val="auto"/>
                <w:sz w:val="21"/>
                <w:szCs w:val="21"/>
              </w:rPr>
            </w:pPr>
          </w:p>
        </w:tc>
        <w:tc>
          <w:tcPr>
            <w:tcW w:w="707"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w:t>
            </w:r>
          </w:p>
        </w:tc>
        <w:tc>
          <w:tcPr>
            <w:tcW w:w="1890"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773" w:type="dxa"/>
            <w:vAlign w:val="center"/>
          </w:tcPr>
          <w:p>
            <w:pPr>
              <w:jc w:val="center"/>
              <w:rPr>
                <w:rFonts w:hint="eastAsia" w:asciiTheme="majorEastAsia" w:hAnsiTheme="majorEastAsia" w:eastAsiaTheme="majorEastAsia" w:cstheme="majorEastAsia"/>
                <w:color w:val="auto"/>
                <w:sz w:val="21"/>
                <w:szCs w:val="21"/>
              </w:rPr>
            </w:pPr>
          </w:p>
        </w:tc>
        <w:tc>
          <w:tcPr>
            <w:tcW w:w="882" w:type="dxa"/>
            <w:vAlign w:val="center"/>
          </w:tcPr>
          <w:p>
            <w:pPr>
              <w:jc w:val="center"/>
              <w:rPr>
                <w:rFonts w:hint="eastAsia" w:asciiTheme="majorEastAsia" w:hAnsiTheme="majorEastAsia" w:eastAsiaTheme="majorEastAsia" w:cstheme="majorEastAsia"/>
                <w:color w:val="auto"/>
                <w:sz w:val="21"/>
                <w:szCs w:val="21"/>
              </w:rPr>
            </w:pPr>
          </w:p>
        </w:tc>
        <w:tc>
          <w:tcPr>
            <w:tcW w:w="1031" w:type="dxa"/>
            <w:vAlign w:val="center"/>
          </w:tcPr>
          <w:p>
            <w:pPr>
              <w:jc w:val="center"/>
              <w:rPr>
                <w:rFonts w:hint="eastAsia" w:asciiTheme="majorEastAsia" w:hAnsiTheme="majorEastAsia" w:eastAsiaTheme="majorEastAsia" w:cstheme="majorEastAsia"/>
                <w:color w:val="auto"/>
                <w:sz w:val="21"/>
                <w:szCs w:val="21"/>
              </w:rPr>
            </w:pPr>
          </w:p>
        </w:tc>
        <w:tc>
          <w:tcPr>
            <w:tcW w:w="1157" w:type="dxa"/>
            <w:vAlign w:val="center"/>
          </w:tcPr>
          <w:p>
            <w:pPr>
              <w:jc w:val="center"/>
              <w:rPr>
                <w:rFonts w:hint="eastAsia" w:asciiTheme="majorEastAsia" w:hAnsiTheme="majorEastAsia" w:eastAsiaTheme="majorEastAsia" w:cstheme="majorEastAsia"/>
                <w:color w:val="auto"/>
                <w:sz w:val="21"/>
                <w:szCs w:val="21"/>
              </w:rPr>
            </w:pPr>
          </w:p>
        </w:tc>
        <w:tc>
          <w:tcPr>
            <w:tcW w:w="733" w:type="dxa"/>
            <w:vAlign w:val="center"/>
          </w:tcPr>
          <w:p>
            <w:pPr>
              <w:jc w:val="center"/>
              <w:rPr>
                <w:rFonts w:hint="eastAsia" w:asciiTheme="majorEastAsia" w:hAnsiTheme="majorEastAsia" w:eastAsiaTheme="majorEastAsia" w:cstheme="majorEastAsia"/>
                <w:color w:val="auto"/>
                <w:sz w:val="21"/>
                <w:szCs w:val="21"/>
              </w:rPr>
            </w:pPr>
          </w:p>
        </w:tc>
        <w:tc>
          <w:tcPr>
            <w:tcW w:w="707"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3431" w:type="dxa"/>
            <w:gridSpan w:val="13"/>
            <w:vAlign w:val="center"/>
          </w:tcPr>
          <w:p>
            <w:pPr>
              <w:jc w:val="center"/>
              <w:rPr>
                <w:rFonts w:hint="eastAsia" w:asciiTheme="majorEastAsia" w:hAnsiTheme="majorEastAsia" w:eastAsiaTheme="majorEastAsia" w:cstheme="majorEastAsia"/>
                <w:b/>
                <w:bCs/>
                <w:color w:val="auto"/>
                <w:sz w:val="21"/>
                <w:szCs w:val="21"/>
                <w:lang w:val="en-US" w:eastAsia="zh-CN"/>
              </w:rPr>
            </w:pPr>
            <w:r>
              <w:rPr>
                <w:rFonts w:hint="eastAsia" w:asciiTheme="majorEastAsia" w:hAnsiTheme="majorEastAsia" w:eastAsiaTheme="majorEastAsia" w:cstheme="majorEastAsia"/>
                <w:b/>
                <w:bCs/>
                <w:color w:val="auto"/>
                <w:sz w:val="21"/>
                <w:szCs w:val="21"/>
                <w:lang w:val="en-US" w:eastAsia="zh-CN"/>
              </w:rPr>
              <w:t>合计</w:t>
            </w:r>
          </w:p>
        </w:tc>
        <w:tc>
          <w:tcPr>
            <w:tcW w:w="1054" w:type="dxa"/>
            <w:vAlign w:val="center"/>
          </w:tcPr>
          <w:p>
            <w:pPr>
              <w:jc w:val="center"/>
              <w:rPr>
                <w:rFonts w:hint="eastAsia" w:asciiTheme="majorEastAsia" w:hAnsiTheme="majorEastAsia" w:eastAsiaTheme="majorEastAsia" w:cstheme="majorEastAsia"/>
                <w:b/>
                <w:bCs/>
                <w:color w:val="auto"/>
                <w:sz w:val="21"/>
                <w:szCs w:val="21"/>
              </w:rPr>
            </w:pPr>
          </w:p>
        </w:tc>
        <w:tc>
          <w:tcPr>
            <w:tcW w:w="1054" w:type="dxa"/>
            <w:vAlign w:val="center"/>
          </w:tcPr>
          <w:p>
            <w:pPr>
              <w:jc w:val="center"/>
              <w:rPr>
                <w:rFonts w:hint="eastAsia" w:asciiTheme="majorEastAsia" w:hAnsiTheme="majorEastAsia" w:eastAsiaTheme="majorEastAsia" w:cstheme="majorEastAsia"/>
                <w:b/>
                <w:bCs/>
                <w:color w:val="auto"/>
                <w:sz w:val="21"/>
                <w:szCs w:val="21"/>
              </w:rPr>
            </w:pPr>
          </w:p>
        </w:tc>
      </w:tr>
    </w:tbl>
    <w:p>
      <w:pPr>
        <w:rPr>
          <w:rFonts w:hint="eastAsia" w:asciiTheme="majorEastAsia" w:hAnsiTheme="majorEastAsia" w:eastAsiaTheme="majorEastAsia" w:cstheme="majorEastAsia"/>
          <w:b w:val="0"/>
          <w:bCs w:val="0"/>
          <w:color w:val="auto"/>
          <w:sz w:val="24"/>
          <w:szCs w:val="24"/>
        </w:rPr>
        <w:sectPr>
          <w:pgSz w:w="16838" w:h="11906" w:orient="landscape"/>
          <w:pgMar w:top="1800" w:right="1440" w:bottom="1800" w:left="1440" w:header="851" w:footer="992" w:gutter="0"/>
          <w:pgNumType w:fmt="decimal"/>
          <w:cols w:space="425" w:num="1"/>
          <w:docGrid w:type="lines" w:linePitch="312" w:charSpace="0"/>
        </w:sectPr>
      </w:pPr>
      <w:r>
        <w:rPr>
          <w:rFonts w:hint="eastAsia" w:asciiTheme="majorEastAsia" w:hAnsiTheme="majorEastAsia" w:eastAsiaTheme="majorEastAsia" w:cstheme="majorEastAsia"/>
          <w:b w:val="0"/>
          <w:bCs w:val="0"/>
          <w:color w:val="auto"/>
          <w:sz w:val="21"/>
          <w:szCs w:val="21"/>
        </w:rPr>
        <w:t>备注：入驻企业须同时满足以下条件：1.在园区内注册；2.已签订租赁</w:t>
      </w:r>
      <w:r>
        <w:rPr>
          <w:rFonts w:hint="eastAsia" w:asciiTheme="majorEastAsia" w:hAnsiTheme="majorEastAsia" w:eastAsiaTheme="majorEastAsia" w:cstheme="majorEastAsia"/>
          <w:b w:val="0"/>
          <w:bCs w:val="0"/>
          <w:color w:val="auto"/>
          <w:sz w:val="21"/>
          <w:szCs w:val="21"/>
          <w:lang w:eastAsia="zh-CN"/>
        </w:rPr>
        <w:t>合同</w:t>
      </w:r>
      <w:r>
        <w:rPr>
          <w:rFonts w:hint="eastAsia" w:asciiTheme="majorEastAsia" w:hAnsiTheme="majorEastAsia" w:eastAsiaTheme="majorEastAsia" w:cstheme="majorEastAsia"/>
          <w:b w:val="0"/>
          <w:bCs w:val="0"/>
          <w:color w:val="auto"/>
          <w:sz w:val="21"/>
          <w:szCs w:val="21"/>
        </w:rPr>
        <w:t>或入驻协议。</w:t>
      </w:r>
    </w:p>
    <w:p>
      <w:pPr>
        <w:rPr>
          <w:rFonts w:ascii="黑体" w:hAnsi="黑体" w:eastAsia="黑体" w:cs="Times New Roman"/>
          <w:bCs/>
          <w:color w:val="auto"/>
          <w:sz w:val="24"/>
          <w:szCs w:val="24"/>
        </w:rPr>
      </w:pPr>
      <w:r>
        <w:rPr>
          <w:rFonts w:hint="eastAsia" w:ascii="黑体" w:hAnsi="黑体" w:eastAsia="黑体" w:cs="Times New Roman"/>
          <w:bCs/>
          <w:color w:val="auto"/>
          <w:sz w:val="24"/>
          <w:szCs w:val="24"/>
          <w:lang w:eastAsia="zh-CN"/>
        </w:rPr>
        <w:t>八</w:t>
      </w:r>
      <w:r>
        <w:rPr>
          <w:rFonts w:hint="eastAsia" w:ascii="黑体" w:hAnsi="黑体" w:eastAsia="黑体" w:cs="Times New Roman"/>
          <w:bCs/>
          <w:color w:val="auto"/>
          <w:sz w:val="24"/>
          <w:szCs w:val="24"/>
        </w:rPr>
        <w:t>、统一招商品牌承诺书</w:t>
      </w:r>
    </w:p>
    <w:tbl>
      <w:tblPr>
        <w:tblStyle w:val="5"/>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2" w:type="dxa"/>
          <w:bottom w:w="0" w:type="dxa"/>
          <w:right w:w="312" w:type="dxa"/>
        </w:tblCellMar>
      </w:tblPr>
      <w:tblGrid>
        <w:gridCol w:w="8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12" w:type="dxa"/>
            <w:bottom w:w="0" w:type="dxa"/>
            <w:right w:w="312" w:type="dxa"/>
          </w:tblCellMar>
        </w:tblPrEx>
        <w:trPr>
          <w:trHeight w:val="13291" w:hRule="atLeast"/>
        </w:trPr>
        <w:tc>
          <w:tcPr>
            <w:tcW w:w="8710" w:type="dxa"/>
          </w:tcPr>
          <w:p>
            <w:pPr>
              <w:widowControl/>
              <w:jc w:val="center"/>
              <w:rPr>
                <w:rFonts w:ascii="黑体" w:hAnsi="黑体" w:eastAsia="黑体" w:cs="Times New Roman"/>
                <w:bCs/>
                <w:color w:val="auto"/>
                <w:sz w:val="32"/>
                <w:szCs w:val="32"/>
              </w:rPr>
            </w:pPr>
          </w:p>
          <w:p>
            <w:pPr>
              <w:widowControl/>
              <w:jc w:val="center"/>
              <w:rPr>
                <w:rFonts w:ascii="黑体" w:hAnsi="黑体" w:eastAsia="黑体" w:cs="Times New Roman"/>
                <w:bCs/>
                <w:color w:val="auto"/>
                <w:sz w:val="32"/>
                <w:szCs w:val="32"/>
              </w:rPr>
            </w:pPr>
          </w:p>
          <w:p>
            <w:pPr>
              <w:widowControl/>
              <w:jc w:val="center"/>
              <w:rPr>
                <w:rFonts w:ascii="黑体" w:hAnsi="黑体" w:eastAsia="黑体" w:cs="Times New Roman"/>
                <w:b/>
                <w:color w:val="auto"/>
                <w:sz w:val="36"/>
                <w:szCs w:val="36"/>
              </w:rPr>
            </w:pPr>
            <w:r>
              <w:rPr>
                <w:rFonts w:hint="eastAsia" w:ascii="黑体" w:hAnsi="黑体" w:eastAsia="黑体" w:cs="Times New Roman"/>
                <w:b/>
                <w:color w:val="auto"/>
                <w:sz w:val="36"/>
                <w:szCs w:val="36"/>
              </w:rPr>
              <w:t>分园区统一招商品牌承诺书</w:t>
            </w:r>
          </w:p>
          <w:p>
            <w:pPr>
              <w:widowControl/>
              <w:jc w:val="center"/>
              <w:rPr>
                <w:rFonts w:ascii="黑体" w:hAnsi="黑体" w:eastAsia="黑体" w:cs="Times New Roman"/>
                <w:bCs/>
                <w:color w:val="auto"/>
                <w:sz w:val="32"/>
                <w:szCs w:val="32"/>
              </w:rPr>
            </w:pPr>
          </w:p>
          <w:p>
            <w:pPr>
              <w:widowControl/>
              <w:snapToGrid w:val="0"/>
              <w:spacing w:line="360" w:lineRule="auto"/>
              <w:ind w:firstLine="560" w:firstLineChars="200"/>
              <w:rPr>
                <w:rFonts w:ascii="黑体" w:hAnsi="黑体" w:eastAsia="黑体" w:cs="Times New Roman"/>
                <w:bCs/>
                <w:color w:val="auto"/>
                <w:sz w:val="28"/>
                <w:szCs w:val="28"/>
              </w:rPr>
            </w:pPr>
            <w:r>
              <w:rPr>
                <w:rFonts w:hint="eastAsia" w:ascii="黑体" w:hAnsi="黑体" w:eastAsia="黑体" w:cs="Times New Roman"/>
                <w:bCs/>
                <w:color w:val="auto"/>
                <w:sz w:val="28"/>
                <w:szCs w:val="28"/>
              </w:rPr>
              <w:t>本单位承诺，园区认定为侨梦苑分园区后，自觉遵守和维护增城区侨梦苑的招商标准和品牌：</w:t>
            </w:r>
          </w:p>
          <w:p>
            <w:pPr>
              <w:widowControl/>
              <w:snapToGrid w:val="0"/>
              <w:spacing w:line="360" w:lineRule="auto"/>
              <w:ind w:firstLine="560" w:firstLineChars="200"/>
              <w:rPr>
                <w:rFonts w:ascii="黑体" w:hAnsi="黑体" w:eastAsia="黑体" w:cs="Times New Roman"/>
                <w:bCs/>
                <w:color w:val="auto"/>
                <w:sz w:val="28"/>
                <w:szCs w:val="28"/>
              </w:rPr>
            </w:pPr>
            <w:r>
              <w:rPr>
                <w:rFonts w:hint="eastAsia" w:ascii="黑体" w:hAnsi="黑体" w:eastAsia="黑体" w:cs="Times New Roman"/>
                <w:bCs/>
                <w:color w:val="auto"/>
                <w:sz w:val="28"/>
                <w:szCs w:val="28"/>
              </w:rPr>
              <w:t>一是</w:t>
            </w:r>
            <w:r>
              <w:rPr>
                <w:rFonts w:ascii="黑体" w:hAnsi="黑体" w:eastAsia="黑体" w:cs="Times New Roman"/>
                <w:bCs/>
                <w:color w:val="auto"/>
                <w:sz w:val="28"/>
                <w:szCs w:val="28"/>
              </w:rPr>
              <w:t>树立良好的</w:t>
            </w:r>
            <w:r>
              <w:rPr>
                <w:rFonts w:hint="eastAsia" w:ascii="黑体" w:hAnsi="黑体" w:eastAsia="黑体" w:cs="Times New Roman"/>
                <w:bCs/>
                <w:color w:val="auto"/>
                <w:sz w:val="28"/>
                <w:szCs w:val="28"/>
              </w:rPr>
              <w:t>园区</w:t>
            </w:r>
            <w:r>
              <w:rPr>
                <w:rFonts w:ascii="黑体" w:hAnsi="黑体" w:eastAsia="黑体" w:cs="Times New Roman"/>
                <w:bCs/>
                <w:color w:val="auto"/>
                <w:sz w:val="28"/>
                <w:szCs w:val="28"/>
              </w:rPr>
              <w:t>形象和品牌</w:t>
            </w:r>
            <w:r>
              <w:rPr>
                <w:rFonts w:hint="eastAsia" w:ascii="黑体" w:hAnsi="黑体" w:eastAsia="黑体" w:cs="Times New Roman"/>
                <w:bCs/>
                <w:color w:val="auto"/>
                <w:sz w:val="28"/>
                <w:szCs w:val="28"/>
              </w:rPr>
              <w:t>。分园区参照增城区侨梦苑招商标准，</w:t>
            </w:r>
            <w:r>
              <w:rPr>
                <w:rFonts w:ascii="黑体" w:hAnsi="黑体" w:eastAsia="黑体" w:cs="Times New Roman"/>
                <w:bCs/>
                <w:color w:val="auto"/>
                <w:sz w:val="28"/>
                <w:szCs w:val="28"/>
              </w:rPr>
              <w:t>实行“五个统一”：统一挂牌、统一标识、统一对外名称、统一园区招商画册、统一园区招商宣传片</w:t>
            </w:r>
            <w:r>
              <w:rPr>
                <w:rFonts w:hint="eastAsia" w:ascii="黑体" w:hAnsi="黑体" w:eastAsia="黑体" w:cs="Times New Roman"/>
                <w:bCs/>
                <w:color w:val="auto"/>
                <w:sz w:val="28"/>
                <w:szCs w:val="28"/>
              </w:rPr>
              <w:t>；</w:t>
            </w:r>
          </w:p>
          <w:p>
            <w:pPr>
              <w:widowControl/>
              <w:snapToGrid w:val="0"/>
              <w:spacing w:line="360" w:lineRule="auto"/>
              <w:ind w:firstLine="560" w:firstLineChars="200"/>
              <w:rPr>
                <w:rFonts w:ascii="黑体" w:hAnsi="黑体" w:eastAsia="黑体" w:cs="Times New Roman"/>
                <w:bCs/>
                <w:color w:val="auto"/>
                <w:sz w:val="28"/>
                <w:szCs w:val="28"/>
              </w:rPr>
            </w:pPr>
            <w:r>
              <w:rPr>
                <w:rFonts w:hint="eastAsia" w:ascii="黑体" w:hAnsi="黑体" w:eastAsia="黑体" w:cs="Times New Roman"/>
                <w:bCs/>
                <w:color w:val="auto"/>
                <w:sz w:val="28"/>
                <w:szCs w:val="28"/>
              </w:rPr>
              <w:t>二是开展招商培训。积极开展业务学习，定期参加侨梦苑招商培训，</w:t>
            </w:r>
            <w:r>
              <w:rPr>
                <w:rFonts w:ascii="黑体" w:hAnsi="黑体" w:eastAsia="黑体" w:cs="Times New Roman"/>
                <w:bCs/>
                <w:color w:val="auto"/>
                <w:sz w:val="28"/>
                <w:szCs w:val="28"/>
              </w:rPr>
              <w:t>提高分园区招商工作人员综合素质和业务能力。</w:t>
            </w:r>
          </w:p>
          <w:p>
            <w:pPr>
              <w:widowControl/>
              <w:spacing w:after="156" w:afterLines="50" w:line="360" w:lineRule="auto"/>
              <w:jc w:val="left"/>
              <w:rPr>
                <w:rFonts w:ascii="黑体" w:hAnsi="黑体" w:eastAsia="黑体" w:cs="Times New Roman"/>
                <w:bCs/>
                <w:color w:val="auto"/>
                <w:sz w:val="24"/>
                <w:szCs w:val="24"/>
              </w:rPr>
            </w:pPr>
          </w:p>
          <w:p>
            <w:pPr>
              <w:widowControl/>
              <w:jc w:val="left"/>
              <w:rPr>
                <w:rFonts w:ascii="黑体" w:hAnsi="黑体" w:eastAsia="黑体" w:cs="Times New Roman"/>
                <w:bCs/>
                <w:color w:val="auto"/>
                <w:sz w:val="24"/>
                <w:szCs w:val="24"/>
              </w:rPr>
            </w:pPr>
          </w:p>
          <w:p>
            <w:pPr>
              <w:widowControl/>
              <w:jc w:val="left"/>
              <w:rPr>
                <w:rFonts w:ascii="黑体" w:hAnsi="黑体" w:eastAsia="黑体" w:cs="Times New Roman"/>
                <w:bCs/>
                <w:color w:val="auto"/>
                <w:sz w:val="24"/>
                <w:szCs w:val="24"/>
              </w:rPr>
            </w:pPr>
          </w:p>
          <w:p>
            <w:pPr>
              <w:widowControl/>
              <w:jc w:val="left"/>
              <w:rPr>
                <w:rFonts w:ascii="黑体" w:hAnsi="黑体" w:eastAsia="黑体" w:cs="Times New Roman"/>
                <w:bCs/>
                <w:color w:val="auto"/>
                <w:sz w:val="24"/>
                <w:szCs w:val="24"/>
              </w:rPr>
            </w:pPr>
          </w:p>
          <w:p>
            <w:pPr>
              <w:widowControl/>
              <w:jc w:val="left"/>
              <w:rPr>
                <w:rFonts w:ascii="黑体" w:hAnsi="黑体" w:eastAsia="黑体" w:cs="Times New Roman"/>
                <w:bCs/>
                <w:color w:val="auto"/>
                <w:sz w:val="24"/>
                <w:szCs w:val="24"/>
              </w:rPr>
            </w:pPr>
          </w:p>
          <w:p>
            <w:pPr>
              <w:widowControl/>
              <w:jc w:val="left"/>
              <w:rPr>
                <w:rFonts w:ascii="黑体" w:hAnsi="黑体" w:eastAsia="黑体"/>
                <w:color w:val="auto"/>
                <w:kern w:val="0"/>
                <w:sz w:val="24"/>
                <w:szCs w:val="24"/>
              </w:rPr>
            </w:pPr>
            <w:r>
              <w:rPr>
                <w:rFonts w:ascii="黑体" w:hAnsi="黑体" w:eastAsia="黑体"/>
                <w:color w:val="auto"/>
                <w:kern w:val="0"/>
                <w:sz w:val="24"/>
                <w:szCs w:val="24"/>
              </w:rPr>
              <w:t>主要负责人（签名）：</w:t>
            </w: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r>
              <w:rPr>
                <w:rFonts w:hint="eastAsia" w:ascii="黑体" w:hAnsi="黑体" w:eastAsia="黑体"/>
                <w:color w:val="auto"/>
                <w:kern w:val="0"/>
                <w:sz w:val="24"/>
                <w:szCs w:val="24"/>
              </w:rPr>
              <w:t xml:space="preserve">园区运营单位（盖章）： </w:t>
            </w:r>
            <w:r>
              <w:rPr>
                <w:rFonts w:ascii="黑体" w:hAnsi="黑体" w:eastAsia="黑体"/>
                <w:color w:val="auto"/>
                <w:kern w:val="0"/>
                <w:sz w:val="24"/>
                <w:szCs w:val="24"/>
              </w:rPr>
              <w:t xml:space="preserve">       </w:t>
            </w:r>
            <w:r>
              <w:rPr>
                <w:rFonts w:hint="eastAsia" w:ascii="黑体" w:hAnsi="黑体" w:eastAsia="黑体"/>
                <w:color w:val="auto"/>
                <w:kern w:val="0"/>
                <w:sz w:val="24"/>
                <w:szCs w:val="24"/>
              </w:rPr>
              <w:t>所在园区（盖章）：</w:t>
            </w: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wordWrap w:val="0"/>
              <w:jc w:val="right"/>
              <w:rPr>
                <w:rFonts w:ascii="黑体" w:hAnsi="黑体" w:eastAsia="黑体" w:cs="Times New Roman"/>
                <w:bCs/>
                <w:color w:val="auto"/>
                <w:sz w:val="24"/>
                <w:szCs w:val="24"/>
              </w:rPr>
            </w:pPr>
            <w:r>
              <w:rPr>
                <w:rFonts w:ascii="黑体" w:hAnsi="黑体" w:eastAsia="黑体"/>
                <w:color w:val="auto"/>
                <w:kern w:val="0"/>
                <w:sz w:val="24"/>
                <w:szCs w:val="24"/>
              </w:rPr>
              <w:t>年    月    日</w:t>
            </w:r>
            <w:r>
              <w:rPr>
                <w:rFonts w:hint="eastAsia" w:ascii="黑体" w:hAnsi="黑体" w:eastAsia="黑体"/>
                <w:color w:val="auto"/>
                <w:kern w:val="0"/>
                <w:sz w:val="24"/>
                <w:szCs w:val="24"/>
              </w:rPr>
              <w:t xml:space="preserve"> </w:t>
            </w:r>
            <w:r>
              <w:rPr>
                <w:rFonts w:ascii="黑体" w:hAnsi="黑体" w:eastAsia="黑体"/>
                <w:color w:val="auto"/>
                <w:kern w:val="0"/>
                <w:sz w:val="24"/>
                <w:szCs w:val="24"/>
              </w:rPr>
              <w:t xml:space="preserve">      </w:t>
            </w:r>
          </w:p>
        </w:tc>
      </w:tr>
    </w:tbl>
    <w:p>
      <w:pPr>
        <w:widowControl/>
        <w:jc w:val="left"/>
        <w:rPr>
          <w:rFonts w:ascii="黑体" w:hAnsi="黑体" w:eastAsia="黑体" w:cs="Times New Roman"/>
          <w:bCs/>
          <w:color w:val="auto"/>
          <w:sz w:val="24"/>
          <w:szCs w:val="24"/>
        </w:rPr>
      </w:pPr>
      <w:r>
        <w:rPr>
          <w:rFonts w:ascii="黑体" w:hAnsi="黑体" w:eastAsia="黑体" w:cs="Times New Roman"/>
          <w:bCs/>
          <w:color w:val="auto"/>
          <w:sz w:val="24"/>
          <w:szCs w:val="24"/>
        </w:rPr>
        <w:br w:type="page"/>
      </w:r>
    </w:p>
    <w:p>
      <w:pPr>
        <w:rPr>
          <w:rFonts w:ascii="黑体" w:hAnsi="黑体" w:eastAsia="黑体" w:cs="Times New Roman"/>
          <w:bCs/>
          <w:color w:val="auto"/>
          <w:sz w:val="24"/>
          <w:szCs w:val="24"/>
        </w:rPr>
      </w:pPr>
      <w:r>
        <w:rPr>
          <w:rFonts w:hint="eastAsia" w:ascii="黑体" w:hAnsi="黑体" w:eastAsia="黑体" w:cs="Times New Roman"/>
          <w:bCs/>
          <w:color w:val="auto"/>
          <w:sz w:val="24"/>
          <w:szCs w:val="24"/>
          <w:lang w:eastAsia="zh-CN"/>
        </w:rPr>
        <w:t>九</w:t>
      </w:r>
      <w:r>
        <w:rPr>
          <w:rFonts w:ascii="黑体" w:hAnsi="黑体" w:eastAsia="黑体" w:cs="Times New Roman"/>
          <w:bCs/>
          <w:color w:val="auto"/>
          <w:sz w:val="24"/>
          <w:szCs w:val="24"/>
        </w:rPr>
        <w:t>、</w:t>
      </w:r>
      <w:r>
        <w:rPr>
          <w:rFonts w:hint="eastAsia" w:ascii="黑体" w:hAnsi="黑体" w:eastAsia="黑体" w:cs="Times New Roman"/>
          <w:bCs/>
          <w:color w:val="auto"/>
          <w:sz w:val="24"/>
          <w:szCs w:val="24"/>
        </w:rPr>
        <w:t>真实性</w:t>
      </w:r>
      <w:r>
        <w:rPr>
          <w:rFonts w:ascii="黑体" w:hAnsi="黑体" w:eastAsia="黑体" w:cs="Times New Roman"/>
          <w:bCs/>
          <w:color w:val="auto"/>
          <w:sz w:val="24"/>
          <w:szCs w:val="24"/>
        </w:rPr>
        <w:t>承诺</w:t>
      </w:r>
    </w:p>
    <w:tbl>
      <w:tblPr>
        <w:tblStyle w:val="4"/>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4" w:hRule="atLeast"/>
          <w:jc w:val="center"/>
        </w:trPr>
        <w:tc>
          <w:tcPr>
            <w:tcW w:w="8962" w:type="dxa"/>
          </w:tcPr>
          <w:p>
            <w:pPr>
              <w:ind w:firstLine="400" w:firstLineChars="400"/>
              <w:rPr>
                <w:rFonts w:ascii="Times New Roman" w:cs="Times New Roman"/>
                <w:color w:val="auto"/>
                <w:sz w:val="10"/>
                <w:szCs w:val="10"/>
              </w:rPr>
            </w:pPr>
          </w:p>
          <w:p>
            <w:pPr>
              <w:widowControl/>
              <w:snapToGrid w:val="0"/>
              <w:spacing w:line="360" w:lineRule="auto"/>
              <w:ind w:firstLine="560" w:firstLineChars="200"/>
              <w:rPr>
                <w:rFonts w:ascii="黑体" w:hAnsi="黑体" w:eastAsia="黑体" w:cs="Times New Roman"/>
                <w:bCs/>
                <w:color w:val="auto"/>
                <w:sz w:val="28"/>
                <w:szCs w:val="28"/>
              </w:rPr>
            </w:pPr>
            <w:r>
              <w:rPr>
                <w:rFonts w:hint="eastAsia" w:ascii="黑体" w:hAnsi="黑体" w:eastAsia="黑体" w:cs="Times New Roman"/>
                <w:bCs/>
                <w:color w:val="auto"/>
                <w:sz w:val="28"/>
                <w:szCs w:val="28"/>
              </w:rPr>
              <w:t>本单位承诺本次申报增城侨梦苑分园区认定所提供的所有材料及信息均真实、有效，所提供复印件与原件一致，并对其真实性负全部责任。如隐瞒有关情况或提供任何虚假材料，愿意承担相应法律责任。</w:t>
            </w:r>
            <w:r>
              <w:rPr>
                <w:rFonts w:ascii="黑体" w:hAnsi="黑体" w:eastAsia="黑体" w:cs="Times New Roman"/>
                <w:bCs/>
                <w:color w:val="auto"/>
                <w:sz w:val="28"/>
                <w:szCs w:val="28"/>
              </w:rPr>
              <w:t xml:space="preserve"> </w:t>
            </w:r>
          </w:p>
          <w:p>
            <w:pPr>
              <w:spacing w:line="360" w:lineRule="auto"/>
              <w:ind w:firstLine="420" w:firstLineChars="200"/>
              <w:jc w:val="left"/>
              <w:rPr>
                <w:rFonts w:ascii="宋体" w:hAnsi="宋体" w:eastAsia="宋体" w:cs="宋体"/>
                <w:color w:val="auto"/>
                <w:szCs w:val="21"/>
              </w:rPr>
            </w:pPr>
          </w:p>
          <w:p>
            <w:pPr>
              <w:spacing w:line="360" w:lineRule="auto"/>
              <w:jc w:val="left"/>
              <w:rPr>
                <w:rFonts w:ascii="宋体" w:hAnsi="宋体" w:eastAsia="宋体" w:cs="宋体"/>
                <w:color w:val="auto"/>
                <w:szCs w:val="21"/>
              </w:rPr>
            </w:pPr>
          </w:p>
          <w:p>
            <w:pPr>
              <w:spacing w:line="360" w:lineRule="auto"/>
              <w:jc w:val="left"/>
              <w:rPr>
                <w:rFonts w:ascii="宋体" w:hAnsi="宋体" w:eastAsia="宋体" w:cs="宋体"/>
                <w:color w:val="auto"/>
                <w:szCs w:val="21"/>
              </w:rPr>
            </w:pPr>
          </w:p>
          <w:p>
            <w:pPr>
              <w:spacing w:line="360" w:lineRule="auto"/>
              <w:jc w:val="left"/>
              <w:rPr>
                <w:rFonts w:ascii="宋体" w:hAnsi="宋体" w:eastAsia="宋体" w:cs="宋体"/>
                <w:color w:val="auto"/>
                <w:szCs w:val="21"/>
              </w:rPr>
            </w:pPr>
          </w:p>
          <w:p>
            <w:pPr>
              <w:spacing w:line="360" w:lineRule="auto"/>
              <w:jc w:val="left"/>
              <w:rPr>
                <w:rFonts w:ascii="宋体" w:hAnsi="宋体" w:eastAsia="宋体" w:cs="宋体"/>
                <w:color w:val="auto"/>
                <w:szCs w:val="21"/>
              </w:rPr>
            </w:pPr>
          </w:p>
          <w:p>
            <w:pPr>
              <w:spacing w:line="360" w:lineRule="auto"/>
              <w:ind w:left="869" w:leftChars="414"/>
              <w:jc w:val="left"/>
              <w:rPr>
                <w:rFonts w:hint="eastAsia" w:ascii="宋体" w:hAnsi="宋体" w:eastAsia="宋体" w:cs="宋体"/>
                <w:color w:val="auto"/>
                <w:szCs w:val="21"/>
              </w:rPr>
            </w:pPr>
            <w:r>
              <w:rPr>
                <w:rFonts w:ascii="宋体" w:hAnsi="宋体" w:eastAsia="宋体"/>
                <w:color w:val="auto"/>
                <w:kern w:val="0"/>
                <w:szCs w:val="21"/>
              </w:rPr>
              <w:t>主</w:t>
            </w:r>
            <w:r>
              <w:rPr>
                <w:rFonts w:ascii="宋体" w:hAnsi="宋体" w:eastAsia="宋体"/>
                <w:color w:val="auto"/>
                <w:szCs w:val="21"/>
              </w:rPr>
              <w:t>要负责人（签名）：</w:t>
            </w:r>
            <w:r>
              <w:rPr>
                <w:rFonts w:hint="eastAsia" w:ascii="宋体" w:hAnsi="宋体" w:eastAsia="宋体" w:cs="宋体"/>
                <w:color w:val="auto"/>
                <w:szCs w:val="21"/>
              </w:rPr>
              <w:t xml:space="preserve">    </w:t>
            </w:r>
            <w:r>
              <w:rPr>
                <w:rFonts w:ascii="宋体" w:hAnsi="宋体" w:eastAsia="宋体" w:cs="宋体"/>
                <w:color w:val="auto"/>
                <w:szCs w:val="21"/>
              </w:rPr>
              <w:t xml:space="preserve">    </w:t>
            </w:r>
            <w:r>
              <w:rPr>
                <w:rFonts w:hint="eastAsia" w:ascii="宋体" w:hAnsi="宋体" w:eastAsia="宋体" w:cs="宋体"/>
                <w:color w:val="auto"/>
                <w:szCs w:val="21"/>
              </w:rPr>
              <w:t xml:space="preserve">                    （单位公章）</w:t>
            </w:r>
          </w:p>
          <w:p>
            <w:pPr>
              <w:spacing w:line="360" w:lineRule="auto"/>
              <w:jc w:val="left"/>
              <w:rPr>
                <w:rFonts w:hint="eastAsia" w:ascii="宋体" w:hAnsi="宋体" w:eastAsia="宋体" w:cs="宋体"/>
                <w:color w:val="auto"/>
                <w:szCs w:val="21"/>
              </w:rPr>
            </w:pPr>
          </w:p>
          <w:p>
            <w:pPr>
              <w:ind w:left="869" w:leftChars="414"/>
              <w:rPr>
                <w:rFonts w:hint="eastAsia" w:ascii="宋体" w:hAnsi="宋体" w:eastAsia="宋体" w:cs="宋体"/>
                <w:color w:val="auto"/>
                <w:szCs w:val="21"/>
              </w:rPr>
            </w:pPr>
            <w:r>
              <w:rPr>
                <w:rFonts w:hint="eastAsia" w:ascii="宋体" w:hAnsi="宋体" w:eastAsia="宋体" w:cs="宋体"/>
                <w:color w:val="auto"/>
                <w:szCs w:val="21"/>
              </w:rPr>
              <w:t xml:space="preserve">                                  </w:t>
            </w:r>
            <w:r>
              <w:rPr>
                <w:rFonts w:ascii="宋体" w:hAnsi="宋体" w:eastAsia="宋体" w:cs="宋体"/>
                <w:color w:val="auto"/>
                <w:szCs w:val="21"/>
              </w:rPr>
              <w:t xml:space="preserve">    </w:t>
            </w:r>
            <w:r>
              <w:rPr>
                <w:rFonts w:hint="eastAsia" w:ascii="宋体" w:hAnsi="宋体" w:eastAsia="宋体" w:cs="宋体"/>
                <w:color w:val="auto"/>
                <w:szCs w:val="21"/>
              </w:rPr>
              <w:t xml:space="preserve">       年  </w:t>
            </w:r>
            <w:r>
              <w:rPr>
                <w:rFonts w:ascii="宋体" w:hAnsi="宋体" w:eastAsia="宋体" w:cs="宋体"/>
                <w:color w:val="auto"/>
                <w:szCs w:val="21"/>
              </w:rPr>
              <w:t xml:space="preserve"> </w:t>
            </w:r>
            <w:r>
              <w:rPr>
                <w:rFonts w:hint="eastAsia" w:ascii="宋体" w:hAnsi="宋体" w:eastAsia="宋体" w:cs="宋体"/>
                <w:color w:val="auto"/>
                <w:szCs w:val="21"/>
              </w:rPr>
              <w:t xml:space="preserve"> 月 </w:t>
            </w:r>
            <w:r>
              <w:rPr>
                <w:rFonts w:ascii="宋体" w:hAnsi="宋体" w:eastAsia="宋体" w:cs="宋体"/>
                <w:color w:val="auto"/>
                <w:szCs w:val="21"/>
              </w:rPr>
              <w:t xml:space="preserve"> </w:t>
            </w:r>
            <w:r>
              <w:rPr>
                <w:rFonts w:hint="eastAsia" w:ascii="宋体" w:hAnsi="宋体" w:eastAsia="宋体" w:cs="宋体"/>
                <w:color w:val="auto"/>
                <w:szCs w:val="21"/>
              </w:rPr>
              <w:t xml:space="preserve">  日 </w:t>
            </w: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tc>
      </w:tr>
    </w:tbl>
    <w:p>
      <w:pPr>
        <w:rPr>
          <w:rFonts w:hint="eastAsia" w:ascii="黑体" w:hAnsi="黑体" w:eastAsia="黑体" w:cs="Times New Roman"/>
          <w:bCs/>
          <w:color w:val="auto"/>
          <w:sz w:val="24"/>
          <w:szCs w:val="24"/>
          <w:lang w:eastAsia="zh-CN"/>
        </w:rPr>
      </w:pPr>
      <w:r>
        <w:rPr>
          <w:rFonts w:hint="eastAsia" w:ascii="黑体" w:hAnsi="黑体" w:eastAsia="黑体" w:cs="Times New Roman"/>
          <w:bCs/>
          <w:color w:val="auto"/>
          <w:sz w:val="24"/>
          <w:szCs w:val="24"/>
          <w:lang w:eastAsia="zh-CN"/>
        </w:rPr>
        <w:br w:type="page"/>
      </w:r>
    </w:p>
    <w:p>
      <w:pPr>
        <w:spacing w:before="156" w:beforeLines="50"/>
        <w:rPr>
          <w:rFonts w:ascii="黑体" w:hAnsi="黑体" w:eastAsia="黑体" w:cs="Times New Roman"/>
          <w:bCs/>
          <w:color w:val="auto"/>
          <w:sz w:val="24"/>
          <w:szCs w:val="24"/>
        </w:rPr>
      </w:pPr>
      <w:r>
        <w:rPr>
          <w:rFonts w:hint="eastAsia" w:ascii="黑体" w:hAnsi="黑体" w:eastAsia="黑体" w:cs="Times New Roman"/>
          <w:bCs/>
          <w:color w:val="auto"/>
          <w:sz w:val="24"/>
          <w:szCs w:val="24"/>
          <w:lang w:eastAsia="zh-CN"/>
        </w:rPr>
        <w:t>十</w:t>
      </w:r>
      <w:r>
        <w:rPr>
          <w:rFonts w:ascii="黑体" w:hAnsi="黑体" w:eastAsia="黑体" w:cs="Times New Roman"/>
          <w:bCs/>
          <w:color w:val="auto"/>
          <w:sz w:val="24"/>
          <w:szCs w:val="24"/>
        </w:rPr>
        <w:t>、审批意见</w:t>
      </w:r>
    </w:p>
    <w:tbl>
      <w:tblPr>
        <w:tblStyle w:val="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1" w:type="dxa"/>
            <w:vAlign w:val="center"/>
          </w:tcPr>
          <w:p>
            <w:pPr>
              <w:jc w:val="left"/>
              <w:rPr>
                <w:rFonts w:ascii="宋体" w:hAnsi="宋体" w:eastAsia="宋体"/>
                <w:strike/>
                <w:dstrike w:val="0"/>
                <w:color w:val="auto"/>
                <w:kern w:val="0"/>
                <w:szCs w:val="21"/>
              </w:rPr>
            </w:pPr>
            <w:r>
              <w:rPr>
                <w:rFonts w:hint="eastAsia" w:ascii="宋体" w:hAnsi="宋体" w:eastAsia="宋体"/>
                <w:b/>
                <w:bCs/>
                <w:color w:val="auto"/>
                <w:kern w:val="0"/>
                <w:szCs w:val="21"/>
              </w:rPr>
              <w:t>园区运营单位</w:t>
            </w:r>
            <w:r>
              <w:rPr>
                <w:rFonts w:ascii="宋体" w:hAnsi="宋体" w:eastAsia="宋体"/>
                <w:b/>
                <w:bCs/>
                <w:color w:val="auto"/>
                <w:kern w:val="0"/>
                <w:szCs w:val="21"/>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001" w:type="dxa"/>
            <w:vAlign w:val="center"/>
          </w:tcPr>
          <w:p>
            <w:pPr>
              <w:ind w:firstLine="1050" w:firstLineChars="500"/>
              <w:jc w:val="left"/>
              <w:rPr>
                <w:rFonts w:ascii="宋体" w:hAnsi="宋体" w:eastAsia="宋体"/>
                <w:color w:val="auto"/>
                <w:kern w:val="0"/>
                <w:szCs w:val="21"/>
              </w:rPr>
            </w:pPr>
          </w:p>
          <w:p>
            <w:pPr>
              <w:jc w:val="left"/>
              <w:rPr>
                <w:rFonts w:ascii="宋体" w:hAnsi="宋体" w:eastAsia="宋体"/>
                <w:color w:val="auto"/>
                <w:kern w:val="0"/>
                <w:szCs w:val="21"/>
              </w:rPr>
            </w:pPr>
          </w:p>
          <w:p>
            <w:pPr>
              <w:ind w:firstLine="1050" w:firstLineChars="500"/>
              <w:jc w:val="left"/>
              <w:rPr>
                <w:rFonts w:ascii="宋体" w:hAnsi="宋体" w:eastAsia="宋体"/>
                <w:color w:val="auto"/>
                <w:kern w:val="0"/>
                <w:szCs w:val="21"/>
              </w:rPr>
            </w:pPr>
          </w:p>
          <w:p>
            <w:pPr>
              <w:ind w:firstLine="1050" w:firstLineChars="500"/>
              <w:jc w:val="left"/>
              <w:rPr>
                <w:rFonts w:ascii="宋体" w:hAnsi="宋体" w:eastAsia="宋体"/>
                <w:color w:val="auto"/>
                <w:kern w:val="0"/>
                <w:szCs w:val="21"/>
              </w:rPr>
            </w:pPr>
          </w:p>
          <w:p>
            <w:pPr>
              <w:ind w:firstLine="1050" w:firstLineChars="500"/>
              <w:jc w:val="left"/>
              <w:rPr>
                <w:rFonts w:ascii="宋体" w:hAnsi="宋体" w:eastAsia="宋体"/>
                <w:color w:val="auto"/>
                <w:kern w:val="0"/>
                <w:szCs w:val="21"/>
              </w:rPr>
            </w:pPr>
          </w:p>
          <w:p>
            <w:pPr>
              <w:jc w:val="left"/>
              <w:rPr>
                <w:rFonts w:ascii="宋体" w:hAnsi="宋体" w:eastAsia="宋体"/>
                <w:color w:val="auto"/>
                <w:kern w:val="0"/>
                <w:szCs w:val="21"/>
              </w:rPr>
            </w:pPr>
          </w:p>
          <w:p>
            <w:pPr>
              <w:ind w:firstLine="1050" w:firstLineChars="500"/>
              <w:jc w:val="left"/>
              <w:rPr>
                <w:rFonts w:ascii="宋体" w:hAnsi="宋体" w:eastAsia="宋体"/>
                <w:color w:val="auto"/>
                <w:kern w:val="0"/>
                <w:szCs w:val="21"/>
              </w:rPr>
            </w:pPr>
          </w:p>
          <w:p>
            <w:pPr>
              <w:ind w:firstLine="2520" w:firstLineChars="1200"/>
              <w:jc w:val="left"/>
              <w:rPr>
                <w:rFonts w:ascii="宋体" w:hAnsi="宋体" w:eastAsia="宋体"/>
                <w:color w:val="auto"/>
                <w:kern w:val="0"/>
                <w:szCs w:val="21"/>
              </w:rPr>
            </w:pPr>
            <w:r>
              <w:rPr>
                <w:rFonts w:ascii="宋体" w:hAnsi="宋体" w:eastAsia="宋体"/>
                <w:color w:val="auto"/>
                <w:kern w:val="0"/>
                <w:szCs w:val="21"/>
              </w:rPr>
              <w:t>负责人（签名）：</w:t>
            </w:r>
            <w:r>
              <w:rPr>
                <w:rFonts w:hint="eastAsia" w:ascii="宋体" w:hAnsi="宋体" w:eastAsia="宋体"/>
                <w:color w:val="auto"/>
                <w:kern w:val="0"/>
                <w:szCs w:val="21"/>
              </w:rPr>
              <w:t xml:space="preserve"> </w:t>
            </w:r>
            <w:r>
              <w:rPr>
                <w:rFonts w:ascii="宋体" w:hAnsi="宋体" w:eastAsia="宋体"/>
                <w:color w:val="auto"/>
                <w:kern w:val="0"/>
                <w:szCs w:val="21"/>
              </w:rPr>
              <w:t xml:space="preserve">          </w:t>
            </w:r>
            <w:r>
              <w:rPr>
                <w:rFonts w:hint="eastAsia" w:ascii="宋体" w:hAnsi="宋体" w:eastAsia="宋体"/>
                <w:color w:val="auto"/>
                <w:kern w:val="0"/>
                <w:szCs w:val="21"/>
                <w:lang w:val="en-US" w:eastAsia="zh-CN"/>
              </w:rPr>
              <w:t xml:space="preserve">           </w:t>
            </w:r>
            <w:r>
              <w:rPr>
                <w:rFonts w:ascii="宋体" w:hAnsi="宋体" w:eastAsia="宋体"/>
                <w:color w:val="auto"/>
                <w:kern w:val="0"/>
                <w:szCs w:val="21"/>
              </w:rPr>
              <w:t>（单位公章）</w:t>
            </w:r>
            <w:r>
              <w:rPr>
                <w:rFonts w:hint="eastAsia" w:ascii="宋体" w:hAnsi="宋体" w:eastAsia="宋体"/>
                <w:color w:val="auto"/>
                <w:kern w:val="0"/>
                <w:szCs w:val="21"/>
              </w:rPr>
              <w:t xml:space="preserve"> </w:t>
            </w:r>
            <w:r>
              <w:rPr>
                <w:rFonts w:ascii="宋体" w:hAnsi="宋体" w:eastAsia="宋体"/>
                <w:color w:val="auto"/>
                <w:kern w:val="0"/>
                <w:szCs w:val="21"/>
              </w:rPr>
              <w:t xml:space="preserve">   </w:t>
            </w:r>
          </w:p>
          <w:p>
            <w:pPr>
              <w:wordWrap w:val="0"/>
              <w:ind w:right="210"/>
              <w:jc w:val="right"/>
              <w:rPr>
                <w:rFonts w:ascii="宋体" w:hAnsi="宋体" w:eastAsia="宋体"/>
                <w:color w:val="auto"/>
                <w:kern w:val="0"/>
                <w:szCs w:val="21"/>
              </w:rPr>
            </w:pPr>
          </w:p>
          <w:p>
            <w:pPr>
              <w:wordWrap w:val="0"/>
              <w:ind w:right="210"/>
              <w:jc w:val="right"/>
              <w:rPr>
                <w:rFonts w:ascii="宋体" w:hAnsi="宋体" w:eastAsia="宋体"/>
                <w:color w:val="auto"/>
                <w:kern w:val="0"/>
                <w:szCs w:val="21"/>
              </w:rPr>
            </w:pPr>
            <w:r>
              <w:rPr>
                <w:rFonts w:ascii="宋体" w:hAnsi="宋体" w:eastAsia="宋体"/>
                <w:color w:val="auto"/>
                <w:kern w:val="0"/>
                <w:szCs w:val="21"/>
              </w:rPr>
              <w:t>年    月    日</w:t>
            </w:r>
            <w:r>
              <w:rPr>
                <w:rFonts w:hint="eastAsia" w:ascii="宋体" w:hAnsi="宋体" w:eastAsia="宋体"/>
                <w:color w:val="auto"/>
                <w:kern w:val="0"/>
                <w:szCs w:val="21"/>
              </w:rPr>
              <w:t xml:space="preserve"> </w:t>
            </w:r>
            <w:r>
              <w:rPr>
                <w:rFonts w:ascii="宋体" w:hAnsi="宋体" w:eastAsia="宋体"/>
                <w:color w:val="auto"/>
                <w:kern w:val="0"/>
                <w:szCs w:val="21"/>
              </w:rPr>
              <w:t xml:space="preserve"> </w:t>
            </w:r>
          </w:p>
          <w:p>
            <w:pPr>
              <w:wordWrap/>
              <w:ind w:right="210"/>
              <w:jc w:val="right"/>
              <w:rPr>
                <w:rFonts w:ascii="宋体" w:hAnsi="宋体" w:eastAsia="宋体"/>
                <w:color w:val="auto"/>
                <w:kern w:val="0"/>
                <w:szCs w:val="21"/>
              </w:rPr>
            </w:pPr>
          </w:p>
          <w:p>
            <w:pPr>
              <w:wordWrap/>
              <w:ind w:right="210"/>
              <w:jc w:val="right"/>
              <w:rPr>
                <w:rFonts w:ascii="宋体" w:hAnsi="宋体"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1" w:type="dxa"/>
            <w:vAlign w:val="center"/>
          </w:tcPr>
          <w:p>
            <w:pPr>
              <w:rPr>
                <w:rFonts w:ascii="宋体" w:hAnsi="宋体" w:eastAsia="宋体"/>
                <w:color w:val="auto"/>
                <w:kern w:val="0"/>
                <w:szCs w:val="21"/>
              </w:rPr>
            </w:pPr>
            <w:r>
              <w:rPr>
                <w:rFonts w:hint="eastAsia" w:ascii="宋体" w:hAnsi="宋体" w:eastAsia="宋体"/>
                <w:b/>
                <w:bCs/>
                <w:color w:val="auto"/>
                <w:kern w:val="0"/>
                <w:szCs w:val="21"/>
                <w:lang w:val="en-US" w:eastAsia="zh-CN"/>
              </w:rPr>
              <w:t>申报组织单位</w:t>
            </w:r>
            <w:r>
              <w:rPr>
                <w:rFonts w:hint="eastAsia" w:ascii="宋体" w:hAnsi="宋体" w:eastAsia="宋体"/>
                <w:b/>
                <w:bCs/>
                <w:color w:val="auto"/>
                <w:kern w:val="0"/>
                <w:szCs w:val="21"/>
                <w:lang w:eastAsia="zh-CN"/>
              </w:rPr>
              <w:t>（</w:t>
            </w:r>
            <w:r>
              <w:rPr>
                <w:rFonts w:hint="eastAsia" w:ascii="宋体" w:hAnsi="宋体" w:eastAsia="宋体"/>
                <w:b/>
                <w:bCs/>
                <w:color w:val="auto"/>
                <w:kern w:val="0"/>
                <w:szCs w:val="21"/>
              </w:rPr>
              <w:t>园区所在镇</w:t>
            </w:r>
            <w:r>
              <w:rPr>
                <w:rFonts w:hint="eastAsia" w:ascii="宋体" w:hAnsi="宋体" w:eastAsia="宋体"/>
                <w:b/>
                <w:bCs/>
                <w:color w:val="auto"/>
                <w:kern w:val="0"/>
                <w:szCs w:val="21"/>
                <w:highlight w:val="none"/>
              </w:rPr>
              <w:t>街</w:t>
            </w:r>
            <w:r>
              <w:rPr>
                <w:rFonts w:hint="eastAsia" w:ascii="宋体" w:hAnsi="宋体" w:eastAsia="宋体"/>
                <w:b/>
                <w:bCs/>
                <w:color w:val="auto"/>
                <w:kern w:val="0"/>
                <w:szCs w:val="21"/>
                <w:highlight w:val="none"/>
                <w:lang w:eastAsia="zh-CN"/>
              </w:rPr>
              <w:t>）</w:t>
            </w:r>
            <w:r>
              <w:rPr>
                <w:rFonts w:ascii="宋体" w:hAnsi="宋体" w:eastAsia="宋体"/>
                <w:b/>
                <w:bCs/>
                <w:color w:val="auto"/>
                <w:kern w:val="0"/>
                <w:szCs w:val="21"/>
                <w:highlight w:val="none"/>
              </w:rPr>
              <w:t>审</w:t>
            </w:r>
            <w:r>
              <w:rPr>
                <w:rFonts w:ascii="宋体" w:hAnsi="宋体" w:eastAsia="宋体"/>
                <w:b/>
                <w:bCs/>
                <w:color w:val="auto"/>
                <w:kern w:val="0"/>
                <w:szCs w:val="21"/>
              </w:rPr>
              <w:t>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jc w:val="center"/>
        </w:trPr>
        <w:tc>
          <w:tcPr>
            <w:tcW w:w="9001" w:type="dxa"/>
            <w:vAlign w:val="center"/>
          </w:tcPr>
          <w:p>
            <w:pPr>
              <w:rPr>
                <w:rFonts w:ascii="Times New Roman"/>
                <w:color w:val="auto"/>
                <w:kern w:val="0"/>
                <w:szCs w:val="21"/>
              </w:rPr>
            </w:pPr>
          </w:p>
          <w:p>
            <w:pPr>
              <w:ind w:firstLine="420" w:firstLineChars="200"/>
              <w:rPr>
                <w:rFonts w:ascii="Times New Roman"/>
                <w:color w:val="auto"/>
                <w:kern w:val="0"/>
                <w:szCs w:val="21"/>
              </w:rPr>
            </w:pPr>
          </w:p>
          <w:p>
            <w:pPr>
              <w:rPr>
                <w:rFonts w:ascii="Times New Roman"/>
                <w:color w:val="auto"/>
                <w:kern w:val="0"/>
                <w:szCs w:val="21"/>
              </w:rPr>
            </w:pPr>
          </w:p>
          <w:p>
            <w:pPr>
              <w:rPr>
                <w:rFonts w:ascii="Times New Roman"/>
                <w:color w:val="auto"/>
                <w:kern w:val="0"/>
                <w:szCs w:val="21"/>
              </w:rPr>
            </w:pPr>
          </w:p>
          <w:p>
            <w:pPr>
              <w:ind w:firstLine="420" w:firstLineChars="200"/>
              <w:rPr>
                <w:rFonts w:ascii="Times New Roman"/>
                <w:color w:val="auto"/>
                <w:kern w:val="0"/>
                <w:szCs w:val="21"/>
              </w:rPr>
            </w:pPr>
          </w:p>
          <w:p>
            <w:pPr>
              <w:ind w:firstLine="420" w:firstLineChars="200"/>
              <w:rPr>
                <w:rFonts w:ascii="Times New Roman"/>
                <w:color w:val="auto"/>
                <w:kern w:val="0"/>
                <w:szCs w:val="21"/>
              </w:rPr>
            </w:pPr>
          </w:p>
          <w:p>
            <w:pPr>
              <w:spacing w:line="560" w:lineRule="exact"/>
              <w:ind w:left="420" w:leftChars="200" w:firstLine="2310" w:firstLineChars="1100"/>
              <w:rPr>
                <w:rFonts w:ascii="宋体" w:hAnsi="宋体" w:eastAsia="宋体"/>
                <w:color w:val="auto"/>
                <w:kern w:val="0"/>
                <w:szCs w:val="21"/>
              </w:rPr>
            </w:pPr>
            <w:r>
              <w:rPr>
                <w:rFonts w:ascii="宋体" w:hAnsi="宋体" w:eastAsia="宋体"/>
                <w:color w:val="auto"/>
                <w:kern w:val="0"/>
                <w:szCs w:val="21"/>
              </w:rPr>
              <w:t>负责人（签名）：                   （单位公章）</w:t>
            </w:r>
          </w:p>
          <w:p>
            <w:pPr>
              <w:ind w:left="420" w:leftChars="200" w:firstLine="6090" w:firstLineChars="2900"/>
              <w:rPr>
                <w:rFonts w:ascii="宋体" w:hAnsi="宋体" w:eastAsia="宋体"/>
                <w:color w:val="auto"/>
                <w:kern w:val="0"/>
                <w:szCs w:val="21"/>
              </w:rPr>
            </w:pPr>
          </w:p>
          <w:p>
            <w:pPr>
              <w:ind w:left="420" w:leftChars="200" w:firstLine="6090" w:firstLineChars="2900"/>
              <w:rPr>
                <w:rFonts w:ascii="宋体" w:hAnsi="宋体" w:eastAsia="宋体"/>
                <w:color w:val="auto"/>
                <w:kern w:val="0"/>
                <w:szCs w:val="21"/>
              </w:rPr>
            </w:pPr>
            <w:r>
              <w:rPr>
                <w:rFonts w:ascii="宋体" w:hAnsi="宋体" w:eastAsia="宋体"/>
                <w:color w:val="auto"/>
                <w:kern w:val="0"/>
                <w:szCs w:val="21"/>
              </w:rPr>
              <w:t>年</w:t>
            </w:r>
            <w:r>
              <w:rPr>
                <w:rFonts w:hint="eastAsia" w:ascii="宋体" w:hAnsi="宋体" w:eastAsia="宋体"/>
                <w:color w:val="auto"/>
                <w:kern w:val="0"/>
                <w:szCs w:val="21"/>
              </w:rPr>
              <w:t xml:space="preserve"> </w:t>
            </w:r>
            <w:r>
              <w:rPr>
                <w:rFonts w:ascii="宋体" w:hAnsi="宋体" w:eastAsia="宋体"/>
                <w:color w:val="auto"/>
                <w:kern w:val="0"/>
                <w:szCs w:val="21"/>
              </w:rPr>
              <w:t xml:space="preserve">   月</w:t>
            </w:r>
            <w:r>
              <w:rPr>
                <w:rFonts w:hint="eastAsia" w:ascii="宋体" w:hAnsi="宋体" w:eastAsia="宋体"/>
                <w:color w:val="auto"/>
                <w:kern w:val="0"/>
                <w:szCs w:val="21"/>
              </w:rPr>
              <w:t xml:space="preserve"> </w:t>
            </w:r>
            <w:r>
              <w:rPr>
                <w:rFonts w:ascii="宋体" w:hAnsi="宋体" w:eastAsia="宋体"/>
                <w:color w:val="auto"/>
                <w:kern w:val="0"/>
                <w:szCs w:val="21"/>
              </w:rPr>
              <w:t xml:space="preserve">   日</w:t>
            </w:r>
          </w:p>
          <w:p>
            <w:pPr>
              <w:ind w:left="420" w:leftChars="200" w:firstLine="6090" w:firstLineChars="2900"/>
              <w:rPr>
                <w:rFonts w:ascii="宋体" w:hAnsi="宋体" w:eastAsia="宋体"/>
                <w:color w:val="auto"/>
                <w:kern w:val="0"/>
                <w:szCs w:val="21"/>
              </w:rPr>
            </w:pPr>
          </w:p>
          <w:p>
            <w:pPr>
              <w:ind w:left="420" w:leftChars="200" w:firstLine="6090" w:firstLineChars="2900"/>
              <w:rPr>
                <w:rFonts w:ascii="宋体" w:hAnsi="宋体"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1" w:type="dxa"/>
            <w:vAlign w:val="center"/>
          </w:tcPr>
          <w:p>
            <w:pPr>
              <w:rPr>
                <w:rFonts w:ascii="宋体" w:hAnsi="宋体" w:eastAsia="宋体"/>
                <w:color w:val="auto"/>
                <w:kern w:val="0"/>
                <w:szCs w:val="21"/>
              </w:rPr>
            </w:pPr>
            <w:r>
              <w:rPr>
                <w:rFonts w:hint="eastAsia" w:ascii="宋体" w:hAnsi="宋体" w:eastAsia="宋体"/>
                <w:b/>
                <w:bCs/>
                <w:color w:val="auto"/>
                <w:kern w:val="0"/>
                <w:szCs w:val="21"/>
                <w:lang w:val="en-US" w:eastAsia="zh-CN"/>
              </w:rPr>
              <w:t>增城开发区科技创新</w:t>
            </w:r>
            <w:r>
              <w:rPr>
                <w:rFonts w:hint="eastAsia" w:ascii="宋体" w:hAnsi="宋体" w:eastAsia="宋体"/>
                <w:b/>
                <w:bCs/>
                <w:color w:val="auto"/>
                <w:kern w:val="0"/>
                <w:szCs w:val="21"/>
              </w:rPr>
              <w:t>局</w:t>
            </w:r>
            <w:r>
              <w:rPr>
                <w:rFonts w:ascii="宋体" w:hAnsi="宋体" w:eastAsia="宋体"/>
                <w:b/>
                <w:bCs/>
                <w:color w:val="auto"/>
                <w:kern w:val="0"/>
                <w:szCs w:val="21"/>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9001" w:type="dxa"/>
          </w:tcPr>
          <w:p>
            <w:pPr>
              <w:ind w:firstLine="482"/>
              <w:rPr>
                <w:rFonts w:ascii="宋体" w:hAnsi="宋体" w:eastAsia="宋体"/>
                <w:color w:val="auto"/>
                <w:kern w:val="0"/>
                <w:szCs w:val="21"/>
              </w:rPr>
            </w:pPr>
          </w:p>
          <w:p>
            <w:pPr>
              <w:rPr>
                <w:rFonts w:ascii="宋体" w:hAnsi="宋体" w:eastAsia="宋体"/>
                <w:color w:val="auto"/>
                <w:kern w:val="0"/>
                <w:szCs w:val="21"/>
              </w:rPr>
            </w:pPr>
          </w:p>
          <w:p>
            <w:pPr>
              <w:rPr>
                <w:rFonts w:ascii="宋体" w:hAnsi="宋体" w:eastAsia="宋体"/>
                <w:color w:val="auto"/>
                <w:kern w:val="0"/>
                <w:szCs w:val="21"/>
              </w:rPr>
            </w:pPr>
          </w:p>
          <w:p>
            <w:pPr>
              <w:rPr>
                <w:rFonts w:ascii="宋体" w:hAnsi="宋体" w:eastAsia="宋体"/>
                <w:color w:val="auto"/>
                <w:kern w:val="0"/>
                <w:szCs w:val="21"/>
              </w:rPr>
            </w:pPr>
          </w:p>
          <w:p>
            <w:pPr>
              <w:rPr>
                <w:rFonts w:ascii="宋体" w:hAnsi="宋体" w:eastAsia="宋体"/>
                <w:color w:val="auto"/>
                <w:kern w:val="0"/>
                <w:szCs w:val="21"/>
              </w:rPr>
            </w:pPr>
          </w:p>
          <w:p>
            <w:pPr>
              <w:ind w:firstLine="480"/>
              <w:rPr>
                <w:rFonts w:ascii="宋体" w:hAnsi="宋体" w:eastAsia="宋体"/>
                <w:color w:val="auto"/>
                <w:kern w:val="0"/>
                <w:szCs w:val="21"/>
              </w:rPr>
            </w:pPr>
          </w:p>
          <w:p>
            <w:pPr>
              <w:ind w:firstLine="480"/>
              <w:rPr>
                <w:rFonts w:ascii="宋体" w:hAnsi="宋体" w:eastAsia="宋体"/>
                <w:color w:val="auto"/>
                <w:kern w:val="0"/>
                <w:szCs w:val="21"/>
              </w:rPr>
            </w:pPr>
          </w:p>
          <w:p>
            <w:pPr>
              <w:spacing w:line="560" w:lineRule="exact"/>
              <w:ind w:left="630" w:leftChars="300" w:firstLine="2310" w:firstLineChars="1100"/>
              <w:rPr>
                <w:rFonts w:ascii="宋体" w:hAnsi="宋体" w:eastAsia="宋体"/>
                <w:color w:val="auto"/>
                <w:kern w:val="0"/>
                <w:szCs w:val="21"/>
              </w:rPr>
            </w:pPr>
            <w:r>
              <w:rPr>
                <w:rFonts w:ascii="宋体" w:hAnsi="宋体" w:eastAsia="宋体"/>
                <w:color w:val="auto"/>
                <w:kern w:val="0"/>
                <w:szCs w:val="21"/>
              </w:rPr>
              <w:t>负责人（签名）：                  （单位公章）</w:t>
            </w:r>
          </w:p>
          <w:p>
            <w:pPr>
              <w:ind w:left="630" w:leftChars="300" w:right="481" w:rightChars="229" w:firstLine="5775" w:firstLineChars="2750"/>
              <w:rPr>
                <w:rFonts w:ascii="宋体" w:hAnsi="宋体" w:eastAsia="宋体"/>
                <w:color w:val="auto"/>
                <w:kern w:val="0"/>
                <w:szCs w:val="21"/>
              </w:rPr>
            </w:pPr>
          </w:p>
          <w:p>
            <w:pPr>
              <w:ind w:left="630" w:leftChars="300" w:right="481" w:rightChars="229" w:firstLine="5775" w:firstLineChars="2750"/>
              <w:rPr>
                <w:rFonts w:ascii="宋体" w:hAnsi="宋体" w:eastAsia="宋体"/>
                <w:color w:val="auto"/>
                <w:kern w:val="0"/>
                <w:szCs w:val="21"/>
              </w:rPr>
            </w:pPr>
            <w:r>
              <w:rPr>
                <w:rFonts w:ascii="宋体" w:hAnsi="宋体" w:eastAsia="宋体"/>
                <w:color w:val="auto"/>
                <w:kern w:val="0"/>
                <w:szCs w:val="21"/>
              </w:rPr>
              <w:t>年    月</w:t>
            </w:r>
            <w:r>
              <w:rPr>
                <w:rFonts w:hint="eastAsia" w:ascii="宋体" w:hAnsi="宋体" w:eastAsia="宋体"/>
                <w:color w:val="auto"/>
                <w:kern w:val="0"/>
                <w:szCs w:val="21"/>
              </w:rPr>
              <w:t xml:space="preserve"> </w:t>
            </w:r>
            <w:r>
              <w:rPr>
                <w:rFonts w:ascii="宋体" w:hAnsi="宋体" w:eastAsia="宋体"/>
                <w:color w:val="auto"/>
                <w:kern w:val="0"/>
                <w:szCs w:val="21"/>
              </w:rPr>
              <w:t xml:space="preserve">   日</w:t>
            </w:r>
          </w:p>
          <w:p>
            <w:pPr>
              <w:ind w:right="481" w:rightChars="229"/>
              <w:rPr>
                <w:rFonts w:ascii="宋体" w:hAnsi="宋体" w:eastAsia="宋体"/>
                <w:color w:val="auto"/>
                <w:kern w:val="0"/>
                <w:szCs w:val="21"/>
              </w:rPr>
            </w:pPr>
          </w:p>
        </w:tc>
      </w:tr>
    </w:tbl>
    <w:p>
      <w:pPr>
        <w:rPr>
          <w:rFonts w:ascii="Times New Roman" w:hAnsi="Times New Roman" w:eastAsia="仿宋_GB2312" w:cs="Times New Roman"/>
          <w:color w:val="auto"/>
          <w:sz w:val="18"/>
          <w:szCs w:val="20"/>
        </w:rPr>
      </w:pPr>
    </w:p>
    <w:p>
      <w:pPr>
        <w:rPr>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13B9"/>
    <w:rsid w:val="003D47BE"/>
    <w:rsid w:val="008601C0"/>
    <w:rsid w:val="009D6118"/>
    <w:rsid w:val="00E70B5B"/>
    <w:rsid w:val="010F76B1"/>
    <w:rsid w:val="011076C6"/>
    <w:rsid w:val="01801A95"/>
    <w:rsid w:val="01883390"/>
    <w:rsid w:val="01963529"/>
    <w:rsid w:val="021D26AC"/>
    <w:rsid w:val="02733FD4"/>
    <w:rsid w:val="028C4B8B"/>
    <w:rsid w:val="02950F92"/>
    <w:rsid w:val="0298133C"/>
    <w:rsid w:val="02D94F49"/>
    <w:rsid w:val="030C5EB3"/>
    <w:rsid w:val="03463DD0"/>
    <w:rsid w:val="038460FB"/>
    <w:rsid w:val="03E67C8B"/>
    <w:rsid w:val="03F83985"/>
    <w:rsid w:val="042A1345"/>
    <w:rsid w:val="04567DED"/>
    <w:rsid w:val="045E2E6B"/>
    <w:rsid w:val="050C4236"/>
    <w:rsid w:val="053245C7"/>
    <w:rsid w:val="057E2C03"/>
    <w:rsid w:val="05E64FA0"/>
    <w:rsid w:val="073B08E9"/>
    <w:rsid w:val="07DB5AFE"/>
    <w:rsid w:val="08267BC7"/>
    <w:rsid w:val="0866066B"/>
    <w:rsid w:val="089D3850"/>
    <w:rsid w:val="08BE252C"/>
    <w:rsid w:val="090F42D7"/>
    <w:rsid w:val="094C2E51"/>
    <w:rsid w:val="09D219F0"/>
    <w:rsid w:val="0A0B1A81"/>
    <w:rsid w:val="0A3D7981"/>
    <w:rsid w:val="0B155922"/>
    <w:rsid w:val="0B2E0611"/>
    <w:rsid w:val="0B9847CE"/>
    <w:rsid w:val="0BA52D52"/>
    <w:rsid w:val="0C514ACB"/>
    <w:rsid w:val="0C7F16CE"/>
    <w:rsid w:val="0CB45C11"/>
    <w:rsid w:val="0CBC6AC7"/>
    <w:rsid w:val="0CDD466B"/>
    <w:rsid w:val="0DC458F7"/>
    <w:rsid w:val="0DFF2031"/>
    <w:rsid w:val="0E8C5BA8"/>
    <w:rsid w:val="0ECC5F95"/>
    <w:rsid w:val="0EE0670D"/>
    <w:rsid w:val="0F776914"/>
    <w:rsid w:val="0F78181E"/>
    <w:rsid w:val="0FC13A45"/>
    <w:rsid w:val="1020278E"/>
    <w:rsid w:val="10390CB3"/>
    <w:rsid w:val="10767F8E"/>
    <w:rsid w:val="10872825"/>
    <w:rsid w:val="10CD1FE7"/>
    <w:rsid w:val="1132123D"/>
    <w:rsid w:val="11BB7ACF"/>
    <w:rsid w:val="11F96FF7"/>
    <w:rsid w:val="12270A9E"/>
    <w:rsid w:val="122E4A79"/>
    <w:rsid w:val="12597A8F"/>
    <w:rsid w:val="12603E86"/>
    <w:rsid w:val="1270402E"/>
    <w:rsid w:val="12F93CFE"/>
    <w:rsid w:val="13225D7C"/>
    <w:rsid w:val="14040610"/>
    <w:rsid w:val="14170640"/>
    <w:rsid w:val="14414811"/>
    <w:rsid w:val="14463F4E"/>
    <w:rsid w:val="14543B51"/>
    <w:rsid w:val="148313FB"/>
    <w:rsid w:val="14AA25D1"/>
    <w:rsid w:val="14B4123F"/>
    <w:rsid w:val="1521772D"/>
    <w:rsid w:val="15450D8F"/>
    <w:rsid w:val="15F70C65"/>
    <w:rsid w:val="16F128DE"/>
    <w:rsid w:val="17104124"/>
    <w:rsid w:val="173D572C"/>
    <w:rsid w:val="17BE5E83"/>
    <w:rsid w:val="17C83318"/>
    <w:rsid w:val="17DF5C82"/>
    <w:rsid w:val="18A82FC9"/>
    <w:rsid w:val="19287B7B"/>
    <w:rsid w:val="19625DAF"/>
    <w:rsid w:val="19D03A85"/>
    <w:rsid w:val="1A7C4A74"/>
    <w:rsid w:val="1AB9249C"/>
    <w:rsid w:val="1ACE4800"/>
    <w:rsid w:val="1B324DCA"/>
    <w:rsid w:val="1B560C98"/>
    <w:rsid w:val="1B5632AD"/>
    <w:rsid w:val="1BED4274"/>
    <w:rsid w:val="1CDC24E9"/>
    <w:rsid w:val="1D0E6854"/>
    <w:rsid w:val="1D310E41"/>
    <w:rsid w:val="1D3F783B"/>
    <w:rsid w:val="1D491976"/>
    <w:rsid w:val="1D7C2B1E"/>
    <w:rsid w:val="1E6A4818"/>
    <w:rsid w:val="1E754540"/>
    <w:rsid w:val="1EAF250C"/>
    <w:rsid w:val="1EB75D26"/>
    <w:rsid w:val="1ED23D70"/>
    <w:rsid w:val="1ED55D20"/>
    <w:rsid w:val="1F094FF7"/>
    <w:rsid w:val="1F4967E4"/>
    <w:rsid w:val="1F754487"/>
    <w:rsid w:val="1FB96A1C"/>
    <w:rsid w:val="1FBF4844"/>
    <w:rsid w:val="207D135D"/>
    <w:rsid w:val="212A65BB"/>
    <w:rsid w:val="216F5729"/>
    <w:rsid w:val="217E193D"/>
    <w:rsid w:val="21A96F54"/>
    <w:rsid w:val="2246756B"/>
    <w:rsid w:val="224936EE"/>
    <w:rsid w:val="22871989"/>
    <w:rsid w:val="22C6327F"/>
    <w:rsid w:val="22DE4809"/>
    <w:rsid w:val="232E7C71"/>
    <w:rsid w:val="23334777"/>
    <w:rsid w:val="23956F79"/>
    <w:rsid w:val="23B75351"/>
    <w:rsid w:val="24490CFA"/>
    <w:rsid w:val="245A3C43"/>
    <w:rsid w:val="24685AFB"/>
    <w:rsid w:val="24797C04"/>
    <w:rsid w:val="249E527E"/>
    <w:rsid w:val="24E75506"/>
    <w:rsid w:val="24EB21B7"/>
    <w:rsid w:val="2506292C"/>
    <w:rsid w:val="25800784"/>
    <w:rsid w:val="25EE4EEE"/>
    <w:rsid w:val="26285D49"/>
    <w:rsid w:val="262C6714"/>
    <w:rsid w:val="26316D37"/>
    <w:rsid w:val="2647580A"/>
    <w:rsid w:val="265A2A8B"/>
    <w:rsid w:val="266C01AB"/>
    <w:rsid w:val="26A42E7C"/>
    <w:rsid w:val="27BE11C3"/>
    <w:rsid w:val="27BF4C48"/>
    <w:rsid w:val="27ED74E9"/>
    <w:rsid w:val="280B2A31"/>
    <w:rsid w:val="28FB0A54"/>
    <w:rsid w:val="291030B1"/>
    <w:rsid w:val="296E7769"/>
    <w:rsid w:val="2A7041A7"/>
    <w:rsid w:val="2A866E41"/>
    <w:rsid w:val="2A973ADE"/>
    <w:rsid w:val="2ACD08F3"/>
    <w:rsid w:val="2B337EEF"/>
    <w:rsid w:val="2BC96D93"/>
    <w:rsid w:val="2BE06E68"/>
    <w:rsid w:val="2CA11E3B"/>
    <w:rsid w:val="2CEE05BF"/>
    <w:rsid w:val="2CF8173C"/>
    <w:rsid w:val="2D756DF0"/>
    <w:rsid w:val="2DA82AE8"/>
    <w:rsid w:val="2DCC02ED"/>
    <w:rsid w:val="2E070FD6"/>
    <w:rsid w:val="2EEF209D"/>
    <w:rsid w:val="2F63522F"/>
    <w:rsid w:val="2FA94E66"/>
    <w:rsid w:val="2FE06715"/>
    <w:rsid w:val="2FF957BF"/>
    <w:rsid w:val="30035755"/>
    <w:rsid w:val="30222B35"/>
    <w:rsid w:val="30594B22"/>
    <w:rsid w:val="305F3FA9"/>
    <w:rsid w:val="310623F0"/>
    <w:rsid w:val="31692514"/>
    <w:rsid w:val="32110806"/>
    <w:rsid w:val="32E2078E"/>
    <w:rsid w:val="333115AD"/>
    <w:rsid w:val="33AF3C92"/>
    <w:rsid w:val="34340C70"/>
    <w:rsid w:val="34CE4876"/>
    <w:rsid w:val="35082C75"/>
    <w:rsid w:val="35120297"/>
    <w:rsid w:val="354B33E0"/>
    <w:rsid w:val="35C45DA6"/>
    <w:rsid w:val="363447C3"/>
    <w:rsid w:val="366E3E4A"/>
    <w:rsid w:val="36B66113"/>
    <w:rsid w:val="37111E90"/>
    <w:rsid w:val="37C96170"/>
    <w:rsid w:val="37F26B95"/>
    <w:rsid w:val="380718E4"/>
    <w:rsid w:val="381E4510"/>
    <w:rsid w:val="384B07F3"/>
    <w:rsid w:val="38E6537C"/>
    <w:rsid w:val="38FB6F92"/>
    <w:rsid w:val="39485031"/>
    <w:rsid w:val="39823251"/>
    <w:rsid w:val="3A8B41AF"/>
    <w:rsid w:val="3ACF00B7"/>
    <w:rsid w:val="3BB874C5"/>
    <w:rsid w:val="3BCC0983"/>
    <w:rsid w:val="3BE01BE5"/>
    <w:rsid w:val="3C22600C"/>
    <w:rsid w:val="3C7D2BF2"/>
    <w:rsid w:val="3CC7575E"/>
    <w:rsid w:val="3CDB2EA1"/>
    <w:rsid w:val="3CEF0298"/>
    <w:rsid w:val="3D7452FA"/>
    <w:rsid w:val="3D8B1B82"/>
    <w:rsid w:val="3EB81B13"/>
    <w:rsid w:val="3ECC3652"/>
    <w:rsid w:val="3F0C1B34"/>
    <w:rsid w:val="3F0E7509"/>
    <w:rsid w:val="3F4C7CB5"/>
    <w:rsid w:val="3F515DA8"/>
    <w:rsid w:val="3FBA518E"/>
    <w:rsid w:val="3FBA6012"/>
    <w:rsid w:val="4076726D"/>
    <w:rsid w:val="40950475"/>
    <w:rsid w:val="40FE59BA"/>
    <w:rsid w:val="411228C5"/>
    <w:rsid w:val="4122594F"/>
    <w:rsid w:val="41314C92"/>
    <w:rsid w:val="417E03D0"/>
    <w:rsid w:val="41AD04B9"/>
    <w:rsid w:val="41BC179D"/>
    <w:rsid w:val="41CA3FAC"/>
    <w:rsid w:val="42170325"/>
    <w:rsid w:val="421A5A14"/>
    <w:rsid w:val="423A6B5E"/>
    <w:rsid w:val="42E972FE"/>
    <w:rsid w:val="43015D1C"/>
    <w:rsid w:val="43454C06"/>
    <w:rsid w:val="43523224"/>
    <w:rsid w:val="43E81199"/>
    <w:rsid w:val="43E873A9"/>
    <w:rsid w:val="44BA67E3"/>
    <w:rsid w:val="44BE13B0"/>
    <w:rsid w:val="45170A53"/>
    <w:rsid w:val="45B2797B"/>
    <w:rsid w:val="46397C98"/>
    <w:rsid w:val="46502941"/>
    <w:rsid w:val="46703CAA"/>
    <w:rsid w:val="467C60F5"/>
    <w:rsid w:val="471A1572"/>
    <w:rsid w:val="4756706F"/>
    <w:rsid w:val="47AD2CD6"/>
    <w:rsid w:val="47C03B52"/>
    <w:rsid w:val="47F26B31"/>
    <w:rsid w:val="47F62D74"/>
    <w:rsid w:val="484F5895"/>
    <w:rsid w:val="485238DF"/>
    <w:rsid w:val="48C57209"/>
    <w:rsid w:val="48E026D9"/>
    <w:rsid w:val="48E71476"/>
    <w:rsid w:val="499E6F03"/>
    <w:rsid w:val="49FE6854"/>
    <w:rsid w:val="4A821A0B"/>
    <w:rsid w:val="4B2062C9"/>
    <w:rsid w:val="4B725A19"/>
    <w:rsid w:val="4B86621D"/>
    <w:rsid w:val="4BAA4B8B"/>
    <w:rsid w:val="4BEF5DD6"/>
    <w:rsid w:val="4CA21379"/>
    <w:rsid w:val="4D3F69C2"/>
    <w:rsid w:val="4D673856"/>
    <w:rsid w:val="4D843A4C"/>
    <w:rsid w:val="4DAE14BC"/>
    <w:rsid w:val="4DB44A40"/>
    <w:rsid w:val="4DC97E2A"/>
    <w:rsid w:val="4DDA3732"/>
    <w:rsid w:val="4E90780E"/>
    <w:rsid w:val="4EF67548"/>
    <w:rsid w:val="4FBB78E6"/>
    <w:rsid w:val="502450D1"/>
    <w:rsid w:val="507D04C2"/>
    <w:rsid w:val="51724091"/>
    <w:rsid w:val="517D6B01"/>
    <w:rsid w:val="51AA7467"/>
    <w:rsid w:val="51FE2701"/>
    <w:rsid w:val="520E2E69"/>
    <w:rsid w:val="52247AF6"/>
    <w:rsid w:val="5290351C"/>
    <w:rsid w:val="52A97655"/>
    <w:rsid w:val="53631E7C"/>
    <w:rsid w:val="53E63439"/>
    <w:rsid w:val="54641549"/>
    <w:rsid w:val="549D2996"/>
    <w:rsid w:val="55471D9E"/>
    <w:rsid w:val="555132E8"/>
    <w:rsid w:val="55E573E2"/>
    <w:rsid w:val="56621BBC"/>
    <w:rsid w:val="56AD5586"/>
    <w:rsid w:val="56C65E8D"/>
    <w:rsid w:val="57270F5F"/>
    <w:rsid w:val="57357BB8"/>
    <w:rsid w:val="57EB3D4B"/>
    <w:rsid w:val="58620FE1"/>
    <w:rsid w:val="590D7237"/>
    <w:rsid w:val="597A6697"/>
    <w:rsid w:val="59AF078A"/>
    <w:rsid w:val="59F404F6"/>
    <w:rsid w:val="5A0B7B29"/>
    <w:rsid w:val="5B101171"/>
    <w:rsid w:val="5BAA175C"/>
    <w:rsid w:val="5BB5226C"/>
    <w:rsid w:val="5C17153D"/>
    <w:rsid w:val="5C244085"/>
    <w:rsid w:val="5C677363"/>
    <w:rsid w:val="5C6B288B"/>
    <w:rsid w:val="5C846F3C"/>
    <w:rsid w:val="5CED2F45"/>
    <w:rsid w:val="5D453489"/>
    <w:rsid w:val="5D8022BE"/>
    <w:rsid w:val="5DDB28CE"/>
    <w:rsid w:val="5EC25D41"/>
    <w:rsid w:val="5F11485C"/>
    <w:rsid w:val="5F267070"/>
    <w:rsid w:val="5F4D5B3D"/>
    <w:rsid w:val="5F6724B5"/>
    <w:rsid w:val="5F743876"/>
    <w:rsid w:val="5F8703BF"/>
    <w:rsid w:val="5FAB29C1"/>
    <w:rsid w:val="5FB44680"/>
    <w:rsid w:val="5FBB3198"/>
    <w:rsid w:val="5FC418DB"/>
    <w:rsid w:val="5FCE2A98"/>
    <w:rsid w:val="5FD772A5"/>
    <w:rsid w:val="5FE21935"/>
    <w:rsid w:val="6004563D"/>
    <w:rsid w:val="604E2A6A"/>
    <w:rsid w:val="606F6A2A"/>
    <w:rsid w:val="616E33FD"/>
    <w:rsid w:val="619B030D"/>
    <w:rsid w:val="61CE0416"/>
    <w:rsid w:val="61F1236F"/>
    <w:rsid w:val="620220F7"/>
    <w:rsid w:val="62F57235"/>
    <w:rsid w:val="636F578C"/>
    <w:rsid w:val="637574CE"/>
    <w:rsid w:val="63780946"/>
    <w:rsid w:val="63837EBF"/>
    <w:rsid w:val="63997DF6"/>
    <w:rsid w:val="63B37EE1"/>
    <w:rsid w:val="63FE74EE"/>
    <w:rsid w:val="645809B2"/>
    <w:rsid w:val="64933451"/>
    <w:rsid w:val="649C5A40"/>
    <w:rsid w:val="64C27C6B"/>
    <w:rsid w:val="64EC2829"/>
    <w:rsid w:val="64F91693"/>
    <w:rsid w:val="651C1CEF"/>
    <w:rsid w:val="65743C7F"/>
    <w:rsid w:val="666956CE"/>
    <w:rsid w:val="668F1D9B"/>
    <w:rsid w:val="67261A1A"/>
    <w:rsid w:val="67327752"/>
    <w:rsid w:val="67B945ED"/>
    <w:rsid w:val="67EA3CC6"/>
    <w:rsid w:val="68022736"/>
    <w:rsid w:val="68354AE6"/>
    <w:rsid w:val="688675C1"/>
    <w:rsid w:val="692149AF"/>
    <w:rsid w:val="693835B6"/>
    <w:rsid w:val="69473889"/>
    <w:rsid w:val="699816A4"/>
    <w:rsid w:val="6A716C7B"/>
    <w:rsid w:val="6AB43E73"/>
    <w:rsid w:val="6AC60D10"/>
    <w:rsid w:val="6AF05FC8"/>
    <w:rsid w:val="6B306827"/>
    <w:rsid w:val="6B80784B"/>
    <w:rsid w:val="6BC46A50"/>
    <w:rsid w:val="6BEF2AC8"/>
    <w:rsid w:val="6BFC4779"/>
    <w:rsid w:val="6C08213C"/>
    <w:rsid w:val="6C0E6482"/>
    <w:rsid w:val="6C5E7856"/>
    <w:rsid w:val="6C6B39DD"/>
    <w:rsid w:val="6D262E96"/>
    <w:rsid w:val="6DBC63CF"/>
    <w:rsid w:val="6DC91542"/>
    <w:rsid w:val="6E167D8A"/>
    <w:rsid w:val="6E225450"/>
    <w:rsid w:val="6E5F1D33"/>
    <w:rsid w:val="6E9F1EDD"/>
    <w:rsid w:val="6ED81D1F"/>
    <w:rsid w:val="6F3C4CCE"/>
    <w:rsid w:val="6F62172D"/>
    <w:rsid w:val="6F65077F"/>
    <w:rsid w:val="6F773E1F"/>
    <w:rsid w:val="6F7D4F4C"/>
    <w:rsid w:val="6FD11497"/>
    <w:rsid w:val="6FDF61D1"/>
    <w:rsid w:val="6FEE1046"/>
    <w:rsid w:val="701B6563"/>
    <w:rsid w:val="707A3384"/>
    <w:rsid w:val="70B377D4"/>
    <w:rsid w:val="70D60D74"/>
    <w:rsid w:val="70DE3FEE"/>
    <w:rsid w:val="71085A3C"/>
    <w:rsid w:val="71B24F07"/>
    <w:rsid w:val="71C27863"/>
    <w:rsid w:val="71F72A6E"/>
    <w:rsid w:val="723E4B42"/>
    <w:rsid w:val="724B548E"/>
    <w:rsid w:val="729B6D76"/>
    <w:rsid w:val="72A12196"/>
    <w:rsid w:val="72B70756"/>
    <w:rsid w:val="72D470FC"/>
    <w:rsid w:val="732C2CBD"/>
    <w:rsid w:val="735E7691"/>
    <w:rsid w:val="739476C4"/>
    <w:rsid w:val="7421252A"/>
    <w:rsid w:val="74613D68"/>
    <w:rsid w:val="74C771A2"/>
    <w:rsid w:val="75641F7C"/>
    <w:rsid w:val="75736E61"/>
    <w:rsid w:val="76826F24"/>
    <w:rsid w:val="769C490B"/>
    <w:rsid w:val="76CD585E"/>
    <w:rsid w:val="775D0BDF"/>
    <w:rsid w:val="77783D20"/>
    <w:rsid w:val="778A7955"/>
    <w:rsid w:val="77AD4038"/>
    <w:rsid w:val="77B16253"/>
    <w:rsid w:val="77FB6A16"/>
    <w:rsid w:val="78131575"/>
    <w:rsid w:val="78415FFE"/>
    <w:rsid w:val="78500B5F"/>
    <w:rsid w:val="787D3AD3"/>
    <w:rsid w:val="78884D53"/>
    <w:rsid w:val="795A7C74"/>
    <w:rsid w:val="796E71EC"/>
    <w:rsid w:val="799B492F"/>
    <w:rsid w:val="79AE0E2F"/>
    <w:rsid w:val="79BB55EC"/>
    <w:rsid w:val="79F944C1"/>
    <w:rsid w:val="7A32581D"/>
    <w:rsid w:val="7A3F2B84"/>
    <w:rsid w:val="7A6A3229"/>
    <w:rsid w:val="7ABB2F18"/>
    <w:rsid w:val="7B3E584F"/>
    <w:rsid w:val="7B596936"/>
    <w:rsid w:val="7B9253A7"/>
    <w:rsid w:val="7BE7221A"/>
    <w:rsid w:val="7C104DC5"/>
    <w:rsid w:val="7CA96104"/>
    <w:rsid w:val="7CC91183"/>
    <w:rsid w:val="7CDD603C"/>
    <w:rsid w:val="7D6720F9"/>
    <w:rsid w:val="7E8C72DB"/>
    <w:rsid w:val="7EBB5F05"/>
    <w:rsid w:val="7EDD09A7"/>
    <w:rsid w:val="7F09750F"/>
    <w:rsid w:val="7F426A0A"/>
    <w:rsid w:val="7FFC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msolistparagraph"/>
    <w:basedOn w:val="1"/>
    <w:qFormat/>
    <w:uiPriority w:val="0"/>
    <w:pPr>
      <w:widowControl/>
      <w:spacing w:before="100" w:beforeAutospacing="1" w:after="100" w:afterAutospacing="1"/>
      <w:jc w:val="left"/>
    </w:pPr>
    <w:rPr>
      <w:rFonts w:ascii="宋体" w:hAnsi="宋体" w:eastAsia="宋体" w:cs="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2022-02-11T08:37:00Z</dcterms:created>
  <dc:creator>Administrator</dc:creator>
  <cp:lastModifiedBy>WPS_1481464115</cp:lastModifiedBy>
  <dcterms:modified xsi:type="dcterms:W3CDTF">2022-04-13T03:43:16Z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