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wordWrap w:val="0"/>
        <w:jc w:val="left"/>
        <w:rPr>
          <w:rFonts w:hint="default" w:ascii="Helvetica" w:hAnsi="Helvetica" w:eastAsia="Helvetica" w:cs="Helvetica"/>
          <w:i w:val="0"/>
          <w:caps w:val="0"/>
          <w:color w:val="212121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caps w:val="0"/>
          <w:color w:val="212121"/>
          <w:spacing w:val="0"/>
          <w:sz w:val="22"/>
          <w:szCs w:val="22"/>
        </w:rPr>
        <w:t>附表：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 w:val="0"/>
          <w:i w:val="0"/>
          <w:caps w:val="0"/>
          <w:color w:val="212121"/>
          <w:spacing w:val="0"/>
          <w:sz w:val="32"/>
          <w:szCs w:val="32"/>
        </w:rPr>
        <w:t>车辆租赁服务资格项目报价明细表</w:t>
      </w:r>
    </w:p>
    <w:tbl>
      <w:tblPr>
        <w:tblStyle w:val="6"/>
        <w:tblW w:w="9977" w:type="dxa"/>
        <w:jc w:val="center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1"/>
        <w:gridCol w:w="798"/>
        <w:gridCol w:w="1184"/>
        <w:gridCol w:w="756"/>
        <w:gridCol w:w="1140"/>
        <w:gridCol w:w="731"/>
        <w:gridCol w:w="1136"/>
        <w:gridCol w:w="1130"/>
        <w:gridCol w:w="1171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jc w:val="center"/>
        </w:trPr>
        <w:tc>
          <w:tcPr>
            <w:tcW w:w="8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</w:pPr>
            <w:r>
              <w:rPr>
                <w:rStyle w:val="5"/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报价单位：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单位:元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jc w:val="center"/>
        </w:trPr>
        <w:tc>
          <w:tcPr>
            <w:tcW w:w="193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Style w:val="5"/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车型</w:t>
            </w:r>
          </w:p>
        </w:tc>
        <w:tc>
          <w:tcPr>
            <w:tcW w:w="198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Style w:val="5"/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增城区各镇街用车</w:t>
            </w:r>
          </w:p>
        </w:tc>
        <w:tc>
          <w:tcPr>
            <w:tcW w:w="189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Style w:val="5"/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广州市市区用车</w:t>
            </w:r>
          </w:p>
        </w:tc>
        <w:tc>
          <w:tcPr>
            <w:tcW w:w="186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Style w:val="5"/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番禺、花都、从化</w:t>
            </w:r>
          </w:p>
        </w:tc>
        <w:tc>
          <w:tcPr>
            <w:tcW w:w="230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Style w:val="5"/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超出部分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jc w:val="center"/>
        </w:trPr>
        <w:tc>
          <w:tcPr>
            <w:tcW w:w="19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Style w:val="5"/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日租价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Style w:val="5"/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基本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Style w:val="5"/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里程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Style w:val="5"/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日租价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Style w:val="5"/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基本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Style w:val="5"/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里程</w:t>
            </w:r>
          </w:p>
        </w:tc>
        <w:tc>
          <w:tcPr>
            <w:tcW w:w="7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Style w:val="5"/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日租价</w:t>
            </w:r>
          </w:p>
        </w:tc>
        <w:tc>
          <w:tcPr>
            <w:tcW w:w="11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Style w:val="5"/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基本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Style w:val="5"/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里程</w:t>
            </w:r>
          </w:p>
        </w:tc>
        <w:tc>
          <w:tcPr>
            <w:tcW w:w="11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Style w:val="5"/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超公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Style w:val="5"/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里费</w:t>
            </w:r>
          </w:p>
        </w:tc>
        <w:tc>
          <w:tcPr>
            <w:tcW w:w="11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Style w:val="5"/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超时费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09" w:hRule="atLeast"/>
          <w:jc w:val="center"/>
        </w:trPr>
        <w:tc>
          <w:tcPr>
            <w:tcW w:w="1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Style w:val="5"/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5座小轿车（卡罗拉、轩逸、骐达、凌派等）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212121"/>
                <w:spacing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0公里/</w:t>
            </w:r>
            <w:r>
              <w:rPr>
                <w:rFonts w:hint="eastAsia" w:ascii="Helvetica" w:hAnsi="Helvetica" w:eastAsia="宋体" w:cs="Helvetica"/>
                <w:i w:val="0"/>
                <w:caps w:val="0"/>
                <w:color w:val="212121"/>
                <w:spacing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小时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180公里/8小时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200公里/8小时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元/公里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元/小时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jc w:val="center"/>
        </w:trPr>
        <w:tc>
          <w:tcPr>
            <w:tcW w:w="1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Style w:val="5"/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7-9座普通商务车（别克GL8、奥德赛、汇众9座等）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212121"/>
                <w:spacing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0公里/</w:t>
            </w:r>
            <w:r>
              <w:rPr>
                <w:rFonts w:hint="eastAsia" w:ascii="Helvetica" w:hAnsi="Helvetica" w:eastAsia="宋体" w:cs="Helvetica"/>
                <w:i w:val="0"/>
                <w:caps w:val="0"/>
                <w:color w:val="212121"/>
                <w:spacing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小时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180公里/8小时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200公里/8小时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元/公里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元/小时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02" w:hRule="atLeast"/>
          <w:jc w:val="center"/>
        </w:trPr>
        <w:tc>
          <w:tcPr>
            <w:tcW w:w="1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Style w:val="5"/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11-14座面包车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Style w:val="5"/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（九龙等）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212121"/>
                <w:spacing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0公里/</w:t>
            </w:r>
            <w:r>
              <w:rPr>
                <w:rFonts w:hint="eastAsia" w:ascii="Helvetica" w:hAnsi="Helvetica" w:eastAsia="宋体" w:cs="Helvetica"/>
                <w:i w:val="0"/>
                <w:caps w:val="0"/>
                <w:color w:val="212121"/>
                <w:spacing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小时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180公里/8小时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200公里/8小时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元/公里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元/小时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jc w:val="center"/>
        </w:trPr>
        <w:tc>
          <w:tcPr>
            <w:tcW w:w="193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Style w:val="5"/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18座面包车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Style w:val="5"/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（九龙等）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212121"/>
                <w:spacing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0公里/</w:t>
            </w:r>
            <w:r>
              <w:rPr>
                <w:rFonts w:hint="eastAsia" w:ascii="Helvetica" w:hAnsi="Helvetica" w:eastAsia="宋体" w:cs="Helvetica"/>
                <w:i w:val="0"/>
                <w:caps w:val="0"/>
                <w:color w:val="212121"/>
                <w:spacing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小时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180公里/8小时</w:t>
            </w:r>
          </w:p>
        </w:tc>
        <w:tc>
          <w:tcPr>
            <w:tcW w:w="73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200公里/8小时</w:t>
            </w:r>
          </w:p>
        </w:tc>
        <w:tc>
          <w:tcPr>
            <w:tcW w:w="11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元/公里</w:t>
            </w:r>
          </w:p>
        </w:tc>
        <w:tc>
          <w:tcPr>
            <w:tcW w:w="117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元/小时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8" w:hRule="atLeast"/>
          <w:jc w:val="center"/>
        </w:trPr>
        <w:tc>
          <w:tcPr>
            <w:tcW w:w="193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7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7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jc w:val="center"/>
        </w:trPr>
        <w:tc>
          <w:tcPr>
            <w:tcW w:w="193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Style w:val="5"/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22座中巴车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Style w:val="5"/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（丰田等）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212121"/>
                <w:spacing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0公里/</w:t>
            </w:r>
            <w:r>
              <w:rPr>
                <w:rFonts w:hint="eastAsia" w:ascii="Helvetica" w:hAnsi="Helvetica" w:eastAsia="宋体" w:cs="Helvetica"/>
                <w:i w:val="0"/>
                <w:caps w:val="0"/>
                <w:color w:val="212121"/>
                <w:spacing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小时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180公里/8小时</w:t>
            </w:r>
          </w:p>
        </w:tc>
        <w:tc>
          <w:tcPr>
            <w:tcW w:w="73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200公里/8小时</w:t>
            </w:r>
          </w:p>
        </w:tc>
        <w:tc>
          <w:tcPr>
            <w:tcW w:w="11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元/公里</w:t>
            </w:r>
          </w:p>
        </w:tc>
        <w:tc>
          <w:tcPr>
            <w:tcW w:w="117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元/小时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8" w:hRule="atLeast"/>
          <w:jc w:val="center"/>
        </w:trPr>
        <w:tc>
          <w:tcPr>
            <w:tcW w:w="193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7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7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jc w:val="center"/>
        </w:trPr>
        <w:tc>
          <w:tcPr>
            <w:tcW w:w="193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Style w:val="5"/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33座旅游大巴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Style w:val="5"/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（宇通、金龙等）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212121"/>
                <w:spacing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0公里/</w:t>
            </w:r>
            <w:r>
              <w:rPr>
                <w:rFonts w:hint="eastAsia" w:ascii="Helvetica" w:hAnsi="Helvetica" w:eastAsia="宋体" w:cs="Helvetica"/>
                <w:i w:val="0"/>
                <w:caps w:val="0"/>
                <w:color w:val="212121"/>
                <w:spacing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小时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180公里/8小时</w:t>
            </w:r>
          </w:p>
        </w:tc>
        <w:tc>
          <w:tcPr>
            <w:tcW w:w="73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200公里/8小时</w:t>
            </w:r>
          </w:p>
        </w:tc>
        <w:tc>
          <w:tcPr>
            <w:tcW w:w="11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元/公里</w:t>
            </w:r>
          </w:p>
        </w:tc>
        <w:tc>
          <w:tcPr>
            <w:tcW w:w="117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元/小时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jc w:val="center"/>
        </w:trPr>
        <w:tc>
          <w:tcPr>
            <w:tcW w:w="193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7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7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jc w:val="center"/>
        </w:trPr>
        <w:tc>
          <w:tcPr>
            <w:tcW w:w="193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Style w:val="5"/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37座旅游大巴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Style w:val="5"/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（宇通、金龙等）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212121"/>
                <w:spacing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0公里/</w:t>
            </w:r>
            <w:r>
              <w:rPr>
                <w:rFonts w:hint="eastAsia" w:ascii="Helvetica" w:hAnsi="Helvetica" w:eastAsia="宋体" w:cs="Helvetica"/>
                <w:i w:val="0"/>
                <w:caps w:val="0"/>
                <w:color w:val="212121"/>
                <w:spacing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小时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180公里/8小时</w:t>
            </w:r>
          </w:p>
        </w:tc>
        <w:tc>
          <w:tcPr>
            <w:tcW w:w="73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200公里/8小时</w:t>
            </w:r>
          </w:p>
        </w:tc>
        <w:tc>
          <w:tcPr>
            <w:tcW w:w="11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元/公里</w:t>
            </w:r>
          </w:p>
        </w:tc>
        <w:tc>
          <w:tcPr>
            <w:tcW w:w="117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元/小时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jc w:val="center"/>
        </w:trPr>
        <w:tc>
          <w:tcPr>
            <w:tcW w:w="193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7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7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jc w:val="center"/>
        </w:trPr>
        <w:tc>
          <w:tcPr>
            <w:tcW w:w="193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Style w:val="5"/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45座旅游大巴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Style w:val="5"/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（宇通、金龙等）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212121"/>
                <w:spacing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0公里/</w:t>
            </w:r>
            <w:r>
              <w:rPr>
                <w:rFonts w:hint="eastAsia" w:ascii="Helvetica" w:hAnsi="Helvetica" w:eastAsia="宋体" w:cs="Helvetica"/>
                <w:i w:val="0"/>
                <w:caps w:val="0"/>
                <w:color w:val="212121"/>
                <w:spacing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小时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180公里/8小时</w:t>
            </w:r>
          </w:p>
        </w:tc>
        <w:tc>
          <w:tcPr>
            <w:tcW w:w="73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200公里/8小时</w:t>
            </w:r>
          </w:p>
        </w:tc>
        <w:tc>
          <w:tcPr>
            <w:tcW w:w="11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元/公里</w:t>
            </w:r>
          </w:p>
        </w:tc>
        <w:tc>
          <w:tcPr>
            <w:tcW w:w="117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元/小时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jc w:val="center"/>
        </w:trPr>
        <w:tc>
          <w:tcPr>
            <w:tcW w:w="193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7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7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jc w:val="center"/>
        </w:trPr>
        <w:tc>
          <w:tcPr>
            <w:tcW w:w="193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Style w:val="5"/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55座旅游大巴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Style w:val="5"/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（宇通、金龙等）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212121"/>
                <w:spacing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0公里/</w:t>
            </w:r>
            <w:r>
              <w:rPr>
                <w:rFonts w:hint="eastAsia" w:ascii="Helvetica" w:hAnsi="Helvetica" w:eastAsia="宋体" w:cs="Helvetica"/>
                <w:i w:val="0"/>
                <w:caps w:val="0"/>
                <w:color w:val="212121"/>
                <w:spacing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小时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180公里/8小时</w:t>
            </w:r>
          </w:p>
        </w:tc>
        <w:tc>
          <w:tcPr>
            <w:tcW w:w="73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200公里/8小时</w:t>
            </w:r>
          </w:p>
        </w:tc>
        <w:tc>
          <w:tcPr>
            <w:tcW w:w="11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元/公里</w:t>
            </w:r>
          </w:p>
        </w:tc>
        <w:tc>
          <w:tcPr>
            <w:tcW w:w="117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元/小时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jc w:val="center"/>
        </w:trPr>
        <w:tc>
          <w:tcPr>
            <w:tcW w:w="193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7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7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jc w:val="center"/>
        </w:trPr>
        <w:tc>
          <w:tcPr>
            <w:tcW w:w="1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Style w:val="5"/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其他车型（可另附页说明）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212121"/>
                <w:spacing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0公里/</w:t>
            </w:r>
            <w:r>
              <w:rPr>
                <w:rFonts w:hint="eastAsia" w:ascii="Helvetica" w:hAnsi="Helvetica" w:eastAsia="宋体" w:cs="Helvetica"/>
                <w:i w:val="0"/>
                <w:caps w:val="0"/>
                <w:color w:val="212121"/>
                <w:spacing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小时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180公里/8小时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200公里/8小时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元/公里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元/小时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55" w:hRule="atLeast"/>
          <w:jc w:val="center"/>
        </w:trPr>
        <w:tc>
          <w:tcPr>
            <w:tcW w:w="1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备注</w:t>
            </w:r>
          </w:p>
        </w:tc>
        <w:tc>
          <w:tcPr>
            <w:tcW w:w="8046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1、其他在本报价表外的路线、车型、及用车时间，经双方协议(以本公司优惠价格)定价。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212121"/>
                <w:spacing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212121"/>
                <w:spacing w:val="0"/>
                <w:sz w:val="22"/>
                <w:szCs w:val="22"/>
              </w:rPr>
              <w:t>、本报价包含发票费、路桥费和停车费。</w:t>
            </w:r>
          </w:p>
        </w:tc>
      </w:tr>
    </w:tbl>
    <w:p>
      <w:pPr>
        <w:rPr>
          <w:rFonts w:hint="eastAsia" w:ascii="仿宋_GB2312" w:hAnsi="仿宋_GB2312" w:eastAsia="仿宋_GB2312" w:cs="仿宋_GB2312"/>
          <w:i w:val="0"/>
          <w:caps w:val="0"/>
          <w:color w:val="212121"/>
          <w:spacing w:val="0"/>
          <w:sz w:val="24"/>
          <w:szCs w:val="24"/>
          <w:shd w:val="clear" w:fill="FFFFFF"/>
        </w:rPr>
      </w:pPr>
    </w:p>
    <w:p/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20990"/>
    <w:rsid w:val="0452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2022-03-22T06:51:00Z</dcterms:created>
  <dc:creator>文件收发</dc:creator>
  <cp:lastModifiedBy>文件收发</cp:lastModifiedBy>
  <dcterms:modified xsi:type="dcterms:W3CDTF">2022-03-22T06:51:56Z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