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00" w:rsidRPr="000A2646" w:rsidRDefault="00243B00" w:rsidP="00243B00">
      <w:pPr>
        <w:spacing w:line="560" w:lineRule="exact"/>
        <w:jc w:val="center"/>
        <w:rPr>
          <w:rFonts w:ascii="宋体" w:hAnsi="宋体"/>
          <w:b/>
          <w:bCs/>
          <w:sz w:val="36"/>
          <w:szCs w:val="36"/>
        </w:rPr>
      </w:pPr>
      <w:r w:rsidRPr="000A2646">
        <w:rPr>
          <w:rFonts w:ascii="宋体" w:hAnsi="宋体"/>
          <w:b/>
          <w:bCs/>
          <w:sz w:val="36"/>
          <w:szCs w:val="36"/>
        </w:rPr>
        <w:t>用户需求书</w:t>
      </w:r>
    </w:p>
    <w:p w:rsidR="00243B00" w:rsidRPr="000A2646" w:rsidRDefault="00243B00" w:rsidP="00243B00">
      <w:pPr>
        <w:adjustRightInd w:val="0"/>
        <w:snapToGrid w:val="0"/>
        <w:spacing w:line="360" w:lineRule="auto"/>
        <w:ind w:left="517" w:rightChars="150" w:right="315" w:hangingChars="245" w:hanging="517"/>
        <w:rPr>
          <w:rFonts w:ascii="宋体"/>
          <w:b/>
          <w:bCs/>
          <w:szCs w:val="20"/>
        </w:rPr>
      </w:pPr>
      <w:r w:rsidRPr="000A2646">
        <w:rPr>
          <w:rFonts w:ascii="宋体" w:hint="eastAsia"/>
          <w:b/>
          <w:bCs/>
          <w:szCs w:val="20"/>
        </w:rPr>
        <w:t>说明：</w:t>
      </w:r>
    </w:p>
    <w:p w:rsidR="00243B00" w:rsidRPr="000A2646" w:rsidRDefault="00243B00" w:rsidP="00243B00">
      <w:pPr>
        <w:numPr>
          <w:ilvl w:val="0"/>
          <w:numId w:val="1"/>
        </w:numPr>
        <w:tabs>
          <w:tab w:val="left" w:pos="420"/>
        </w:tabs>
        <w:adjustRightInd w:val="0"/>
        <w:snapToGrid w:val="0"/>
        <w:spacing w:line="360" w:lineRule="auto"/>
        <w:rPr>
          <w:rFonts w:ascii="宋体"/>
          <w:b/>
          <w:bCs/>
          <w:szCs w:val="20"/>
        </w:rPr>
      </w:pPr>
      <w:r w:rsidRPr="000A2646">
        <w:rPr>
          <w:rFonts w:ascii="宋体" w:hint="eastAsia"/>
          <w:b/>
          <w:bCs/>
          <w:szCs w:val="20"/>
        </w:rPr>
        <w:t xml:space="preserve">投标人须对本项目为单位的服务进行整体响应，任何只对其中一部分内容进行的响应都被视为无效响应。 </w:t>
      </w:r>
    </w:p>
    <w:p w:rsidR="00243B00" w:rsidRPr="000A2646" w:rsidRDefault="00243B00" w:rsidP="00243B00">
      <w:pPr>
        <w:numPr>
          <w:ilvl w:val="0"/>
          <w:numId w:val="1"/>
        </w:numPr>
        <w:tabs>
          <w:tab w:val="left" w:pos="420"/>
        </w:tabs>
        <w:adjustRightInd w:val="0"/>
        <w:snapToGrid w:val="0"/>
        <w:spacing w:line="360" w:lineRule="auto"/>
        <w:rPr>
          <w:rFonts w:ascii="宋体"/>
          <w:b/>
          <w:bCs/>
          <w:szCs w:val="20"/>
        </w:rPr>
      </w:pPr>
      <w:r w:rsidRPr="000A2646">
        <w:rPr>
          <w:rFonts w:ascii="宋体" w:hint="eastAsia"/>
          <w:b/>
          <w:bCs/>
          <w:szCs w:val="20"/>
        </w:rPr>
        <w:t>如投标人所提供的产品涉及节能产品政府采购品目清单中加★号的，则必须为列入“节能产品政府采购品目清单”且在有效期内的政府强制采购节能产品，提供节能产品认证证书复印件及《节能产品政府采购品目清单》中投标产品所在清单页并对所投产品作出明显标示（如划线、圈记等）。“节能产品政府采购品目清单”可参见中国政府采购网（http://www.ccgp.gov.cn）。</w:t>
      </w:r>
    </w:p>
    <w:p w:rsidR="00243B00" w:rsidRPr="000A2646" w:rsidRDefault="00243B00" w:rsidP="00243B00">
      <w:pPr>
        <w:numPr>
          <w:ilvl w:val="0"/>
          <w:numId w:val="1"/>
        </w:numPr>
        <w:tabs>
          <w:tab w:val="left" w:pos="420"/>
        </w:tabs>
        <w:snapToGrid w:val="0"/>
        <w:spacing w:line="360" w:lineRule="auto"/>
        <w:rPr>
          <w:rFonts w:ascii="宋体"/>
          <w:b/>
          <w:bCs/>
          <w:szCs w:val="20"/>
        </w:rPr>
      </w:pPr>
      <w:r w:rsidRPr="000A2646">
        <w:rPr>
          <w:rFonts w:ascii="宋体" w:hint="eastAsia"/>
          <w:b/>
          <w:szCs w:val="21"/>
        </w:rPr>
        <w:t>采购标的所属行业：其他未列明行业</w:t>
      </w:r>
    </w:p>
    <w:tbl>
      <w:tblPr>
        <w:tblW w:w="88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35"/>
        <w:gridCol w:w="2682"/>
        <w:gridCol w:w="2796"/>
      </w:tblGrid>
      <w:tr w:rsidR="00243B00" w:rsidRPr="000A2646" w:rsidTr="00D97620">
        <w:trPr>
          <w:cantSplit/>
          <w:trHeight w:val="361"/>
          <w:jc w:val="center"/>
        </w:trPr>
        <w:tc>
          <w:tcPr>
            <w:tcW w:w="3335" w:type="dxa"/>
            <w:shd w:val="clear" w:color="auto" w:fill="EEECE1"/>
            <w:vAlign w:val="center"/>
          </w:tcPr>
          <w:p w:rsidR="00243B00" w:rsidRPr="000A2646" w:rsidRDefault="00243B00" w:rsidP="00D97620">
            <w:pPr>
              <w:adjustRightInd w:val="0"/>
              <w:jc w:val="center"/>
              <w:rPr>
                <w:rFonts w:ascii="宋体"/>
                <w:b/>
                <w:szCs w:val="21"/>
              </w:rPr>
            </w:pPr>
            <w:r w:rsidRPr="000A2646">
              <w:rPr>
                <w:rFonts w:ascii="宋体" w:hint="eastAsia"/>
                <w:b/>
                <w:szCs w:val="21"/>
              </w:rPr>
              <w:t>采购标的</w:t>
            </w:r>
          </w:p>
        </w:tc>
        <w:tc>
          <w:tcPr>
            <w:tcW w:w="2682" w:type="dxa"/>
            <w:shd w:val="clear" w:color="auto" w:fill="EEECE1"/>
            <w:vAlign w:val="center"/>
          </w:tcPr>
          <w:p w:rsidR="00243B00" w:rsidRPr="000A2646" w:rsidRDefault="00243B00" w:rsidP="00D97620">
            <w:pPr>
              <w:adjustRightInd w:val="0"/>
              <w:jc w:val="center"/>
              <w:rPr>
                <w:rFonts w:ascii="宋体"/>
                <w:b/>
                <w:szCs w:val="21"/>
              </w:rPr>
            </w:pPr>
            <w:r w:rsidRPr="000A2646">
              <w:rPr>
                <w:rFonts w:ascii="宋体" w:hint="eastAsia"/>
                <w:b/>
                <w:szCs w:val="21"/>
              </w:rPr>
              <w:t>服务期</w:t>
            </w:r>
          </w:p>
        </w:tc>
        <w:tc>
          <w:tcPr>
            <w:tcW w:w="2796" w:type="dxa"/>
            <w:shd w:val="clear" w:color="auto" w:fill="EEECE1"/>
            <w:vAlign w:val="center"/>
          </w:tcPr>
          <w:p w:rsidR="00243B00" w:rsidRPr="000A2646" w:rsidRDefault="00243B00" w:rsidP="00D97620">
            <w:pPr>
              <w:adjustRightInd w:val="0"/>
              <w:jc w:val="center"/>
              <w:rPr>
                <w:rFonts w:ascii="宋体"/>
                <w:b/>
                <w:szCs w:val="21"/>
              </w:rPr>
            </w:pPr>
            <w:r w:rsidRPr="000A2646">
              <w:rPr>
                <w:rFonts w:ascii="宋体" w:hint="eastAsia"/>
                <w:b/>
                <w:szCs w:val="21"/>
              </w:rPr>
              <w:t>采购预算</w:t>
            </w:r>
          </w:p>
        </w:tc>
      </w:tr>
      <w:tr w:rsidR="00243B00" w:rsidRPr="000A2646" w:rsidTr="00D97620">
        <w:trPr>
          <w:cantSplit/>
          <w:trHeight w:val="603"/>
          <w:jc w:val="center"/>
        </w:trPr>
        <w:tc>
          <w:tcPr>
            <w:tcW w:w="3335" w:type="dxa"/>
            <w:vAlign w:val="center"/>
          </w:tcPr>
          <w:p w:rsidR="00243B00" w:rsidRPr="000A2646" w:rsidRDefault="00243B00" w:rsidP="00D97620">
            <w:pPr>
              <w:adjustRightInd w:val="0"/>
              <w:jc w:val="center"/>
              <w:rPr>
                <w:rFonts w:ascii="宋体"/>
                <w:bCs/>
                <w:szCs w:val="21"/>
              </w:rPr>
            </w:pPr>
            <w:r w:rsidRPr="000A2646">
              <w:rPr>
                <w:rFonts w:ascii="宋体" w:hint="eastAsia"/>
                <w:bCs/>
                <w:szCs w:val="20"/>
              </w:rPr>
              <w:t>政府购买社会救助经办力量</w:t>
            </w:r>
          </w:p>
        </w:tc>
        <w:tc>
          <w:tcPr>
            <w:tcW w:w="2682" w:type="dxa"/>
            <w:vAlign w:val="center"/>
          </w:tcPr>
          <w:p w:rsidR="00243B00" w:rsidRPr="000A2646" w:rsidRDefault="00243B00" w:rsidP="00D97620">
            <w:pPr>
              <w:pStyle w:val="a7"/>
              <w:spacing w:before="0" w:after="0" w:line="240" w:lineRule="auto"/>
              <w:ind w:firstLine="120"/>
              <w:rPr>
                <w:rFonts w:ascii="宋体" w:hAnsi="宋体"/>
                <w:snapToGrid/>
                <w:spacing w:val="0"/>
                <w:kern w:val="2"/>
                <w:sz w:val="21"/>
                <w:szCs w:val="21"/>
              </w:rPr>
            </w:pPr>
            <w:r w:rsidRPr="000A2646">
              <w:rPr>
                <w:rFonts w:ascii="宋体" w:hAnsi="宋体" w:hint="eastAsia"/>
                <w:snapToGrid/>
                <w:spacing w:val="0"/>
                <w:kern w:val="2"/>
                <w:sz w:val="21"/>
                <w:szCs w:val="21"/>
              </w:rPr>
              <w:t>自合同签订之日起计算两年，合同一年一签</w:t>
            </w:r>
          </w:p>
        </w:tc>
        <w:tc>
          <w:tcPr>
            <w:tcW w:w="2796" w:type="dxa"/>
            <w:vAlign w:val="center"/>
          </w:tcPr>
          <w:p w:rsidR="00243B00" w:rsidRPr="000A2646" w:rsidRDefault="00243B00" w:rsidP="00D97620">
            <w:pPr>
              <w:pStyle w:val="a7"/>
              <w:spacing w:before="0" w:after="0" w:line="240" w:lineRule="auto"/>
              <w:ind w:firstLine="120"/>
              <w:rPr>
                <w:rFonts w:ascii="宋体" w:hAnsi="宋体" w:cs="宋体"/>
                <w:snapToGrid/>
                <w:spacing w:val="0"/>
                <w:sz w:val="21"/>
                <w:szCs w:val="21"/>
              </w:rPr>
            </w:pPr>
            <w:r w:rsidRPr="000A2646">
              <w:rPr>
                <w:rFonts w:ascii="宋体" w:hAnsi="宋体" w:hint="eastAsia"/>
                <w:snapToGrid/>
                <w:spacing w:val="0"/>
                <w:kern w:val="2"/>
                <w:sz w:val="21"/>
                <w:szCs w:val="21"/>
              </w:rPr>
              <w:t>人民币</w:t>
            </w:r>
            <w:r w:rsidRPr="000A2646">
              <w:rPr>
                <w:rFonts w:ascii="宋体" w:hAnsi="宋体"/>
                <w:snapToGrid/>
                <w:spacing w:val="0"/>
                <w:kern w:val="2"/>
                <w:sz w:val="21"/>
                <w:szCs w:val="21"/>
                <w:u w:val="single"/>
              </w:rPr>
              <w:t>517.36</w:t>
            </w:r>
            <w:r w:rsidRPr="000A2646">
              <w:rPr>
                <w:rFonts w:ascii="宋体" w:hAnsi="宋体" w:hint="eastAsia"/>
                <w:snapToGrid/>
                <w:spacing w:val="0"/>
                <w:kern w:val="2"/>
                <w:sz w:val="21"/>
                <w:szCs w:val="21"/>
              </w:rPr>
              <w:t>万元</w:t>
            </w:r>
            <w:r w:rsidRPr="000A2646">
              <w:rPr>
                <w:rFonts w:ascii="宋体" w:hAnsi="宋体" w:cs="宋体" w:hint="eastAsia"/>
                <w:snapToGrid/>
                <w:spacing w:val="0"/>
                <w:sz w:val="21"/>
                <w:szCs w:val="21"/>
              </w:rPr>
              <w:t>/年</w:t>
            </w:r>
          </w:p>
          <w:p w:rsidR="00243B00" w:rsidRPr="000A2646" w:rsidRDefault="00243B00" w:rsidP="00D97620">
            <w:pPr>
              <w:pStyle w:val="a7"/>
              <w:spacing w:before="0" w:after="0" w:line="240" w:lineRule="auto"/>
              <w:ind w:firstLine="120"/>
              <w:rPr>
                <w:rFonts w:ascii="宋体" w:hAnsi="宋体"/>
                <w:snapToGrid/>
                <w:spacing w:val="0"/>
                <w:kern w:val="2"/>
                <w:sz w:val="21"/>
                <w:szCs w:val="21"/>
              </w:rPr>
            </w:pPr>
            <w:r w:rsidRPr="000A2646">
              <w:rPr>
                <w:rFonts w:ascii="宋体" w:hAnsi="宋体" w:hint="eastAsia"/>
                <w:snapToGrid/>
                <w:spacing w:val="0"/>
                <w:kern w:val="2"/>
                <w:sz w:val="21"/>
                <w:szCs w:val="21"/>
              </w:rPr>
              <w:t>人民币</w:t>
            </w:r>
            <w:r w:rsidRPr="000A2646">
              <w:rPr>
                <w:rFonts w:ascii="宋体" w:hAnsi="宋体"/>
                <w:snapToGrid/>
                <w:spacing w:val="0"/>
                <w:kern w:val="2"/>
                <w:sz w:val="21"/>
                <w:szCs w:val="21"/>
                <w:u w:val="single"/>
              </w:rPr>
              <w:t>1034.72</w:t>
            </w:r>
            <w:r w:rsidRPr="000A2646">
              <w:rPr>
                <w:rFonts w:ascii="宋体" w:hAnsi="宋体" w:hint="eastAsia"/>
                <w:snapToGrid/>
                <w:spacing w:val="0"/>
                <w:kern w:val="2"/>
                <w:sz w:val="21"/>
                <w:szCs w:val="21"/>
              </w:rPr>
              <w:t>万元</w:t>
            </w:r>
            <w:r w:rsidRPr="000A2646">
              <w:rPr>
                <w:rFonts w:ascii="宋体" w:hAnsi="宋体" w:cs="宋体" w:hint="eastAsia"/>
                <w:snapToGrid/>
                <w:spacing w:val="0"/>
                <w:sz w:val="21"/>
                <w:szCs w:val="21"/>
              </w:rPr>
              <w:t>/两年</w:t>
            </w:r>
          </w:p>
        </w:tc>
      </w:tr>
    </w:tbl>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b/>
          <w:bCs/>
        </w:rPr>
      </w:pPr>
      <w:r w:rsidRPr="000A2646">
        <w:rPr>
          <w:rFonts w:hAnsi="宋体" w:hint="eastAsia"/>
          <w:b/>
          <w:bCs/>
        </w:rPr>
        <w:t>项目概况</w:t>
      </w:r>
    </w:p>
    <w:p w:rsidR="00243B00" w:rsidRPr="000A2646" w:rsidRDefault="00243B00" w:rsidP="00243B00">
      <w:pPr>
        <w:pStyle w:val="a6"/>
        <w:numPr>
          <w:ilvl w:val="0"/>
          <w:numId w:val="3"/>
        </w:numPr>
        <w:tabs>
          <w:tab w:val="left" w:pos="426"/>
        </w:tabs>
        <w:spacing w:line="360" w:lineRule="auto"/>
        <w:ind w:left="0" w:firstLineChars="0" w:firstLine="0"/>
        <w:rPr>
          <w:rFonts w:ascii="宋体" w:hAnsi="宋体"/>
          <w:szCs w:val="21"/>
        </w:rPr>
      </w:pPr>
      <w:r w:rsidRPr="000A2646">
        <w:rPr>
          <w:rFonts w:ascii="宋体" w:hAnsi="宋体" w:hint="eastAsia"/>
          <w:szCs w:val="21"/>
        </w:rPr>
        <w:t>本着公开、公平、公正的原则，现就广州市增城区民政局采购政府购买社会救助经办力量项目，以公开招标的方式，选出一家有资质、有经济实力、诚信度高、管理严格的中标单位，为广州市增城区民政局提供综合服务。</w:t>
      </w:r>
    </w:p>
    <w:p w:rsidR="00243B00" w:rsidRPr="000A2646" w:rsidRDefault="00243B00" w:rsidP="00243B00">
      <w:pPr>
        <w:pStyle w:val="a6"/>
        <w:numPr>
          <w:ilvl w:val="0"/>
          <w:numId w:val="3"/>
        </w:numPr>
        <w:tabs>
          <w:tab w:val="left" w:pos="426"/>
        </w:tabs>
        <w:spacing w:line="360" w:lineRule="auto"/>
        <w:ind w:left="0" w:firstLineChars="0" w:firstLine="0"/>
        <w:rPr>
          <w:rFonts w:ascii="宋体" w:hAnsi="宋体"/>
          <w:szCs w:val="21"/>
        </w:rPr>
      </w:pPr>
      <w:r w:rsidRPr="000A2646">
        <w:rPr>
          <w:rFonts w:ascii="宋体" w:hAnsi="宋体"/>
          <w:szCs w:val="21"/>
        </w:rPr>
        <w:t>本项目报价采用总价包干的方式，凡超过最高限价的投标报价均视为无效投标。投标人的报价应包括：服务期内所需的一切费用。投标人在中标并签署合同后或在</w:t>
      </w:r>
      <w:r w:rsidRPr="000A2646">
        <w:rPr>
          <w:rFonts w:ascii="宋体" w:hAnsi="宋体" w:hint="eastAsia"/>
          <w:szCs w:val="21"/>
        </w:rPr>
        <w:t>服务</w:t>
      </w:r>
      <w:r w:rsidRPr="000A2646">
        <w:rPr>
          <w:rFonts w:ascii="宋体" w:hAnsi="宋体"/>
          <w:szCs w:val="21"/>
        </w:rPr>
        <w:t>期内出现的任何遗漏，均由中标人负责，采购人不再支付任何费用。</w:t>
      </w:r>
      <w:r w:rsidRPr="000A2646">
        <w:rPr>
          <w:rFonts w:ascii="宋体" w:hAnsi="宋体" w:hint="eastAsia"/>
          <w:szCs w:val="21"/>
        </w:rPr>
        <w:t>投标人</w:t>
      </w:r>
      <w:r w:rsidRPr="000A2646">
        <w:rPr>
          <w:rFonts w:ascii="宋体" w:hAnsi="宋体"/>
          <w:szCs w:val="21"/>
        </w:rPr>
        <w:t>应充分了解本项目的实际</w:t>
      </w:r>
      <w:r w:rsidRPr="000A2646">
        <w:rPr>
          <w:rFonts w:ascii="宋体" w:hAnsi="宋体" w:hint="eastAsia"/>
          <w:szCs w:val="21"/>
        </w:rPr>
        <w:t>情况</w:t>
      </w:r>
      <w:r w:rsidRPr="000A2646">
        <w:rPr>
          <w:rFonts w:ascii="宋体" w:hAnsi="宋体"/>
          <w:szCs w:val="21"/>
        </w:rPr>
        <w:t>及任何其它足以影响投标报价的情况，充分考虑投标报价的风险</w:t>
      </w:r>
      <w:r w:rsidRPr="000A2646">
        <w:rPr>
          <w:rFonts w:ascii="宋体" w:hAnsi="宋体" w:hint="eastAsia"/>
          <w:szCs w:val="21"/>
        </w:rPr>
        <w:t>。</w:t>
      </w:r>
    </w:p>
    <w:p w:rsidR="00243B00" w:rsidRPr="000A2646" w:rsidRDefault="00243B00" w:rsidP="00243B00">
      <w:pPr>
        <w:pStyle w:val="a6"/>
        <w:numPr>
          <w:ilvl w:val="0"/>
          <w:numId w:val="3"/>
        </w:numPr>
        <w:tabs>
          <w:tab w:val="left" w:pos="426"/>
        </w:tabs>
        <w:spacing w:line="360" w:lineRule="auto"/>
        <w:ind w:left="0" w:firstLineChars="0" w:firstLine="0"/>
        <w:rPr>
          <w:rFonts w:ascii="宋体" w:hAnsi="宋体"/>
          <w:szCs w:val="21"/>
        </w:rPr>
      </w:pPr>
      <w:r w:rsidRPr="000A2646">
        <w:rPr>
          <w:rFonts w:ascii="宋体" w:hAnsi="宋体" w:hint="eastAsia"/>
          <w:szCs w:val="21"/>
        </w:rPr>
        <w:t>中标人不允许分包或转包本项目的服务管理事项。</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b/>
          <w:bCs/>
        </w:rPr>
      </w:pPr>
      <w:r w:rsidRPr="000A2646">
        <w:rPr>
          <w:rFonts w:hAnsi="宋体" w:hint="eastAsia"/>
          <w:b/>
          <w:bCs/>
        </w:rPr>
        <w:t>项目主要采购内容</w:t>
      </w:r>
    </w:p>
    <w:p w:rsidR="00243B00" w:rsidRPr="000A2646" w:rsidRDefault="00243B00" w:rsidP="00243B00">
      <w:pPr>
        <w:numPr>
          <w:ilvl w:val="0"/>
          <w:numId w:val="4"/>
        </w:numPr>
        <w:adjustRightInd w:val="0"/>
        <w:snapToGrid w:val="0"/>
        <w:spacing w:line="360" w:lineRule="auto"/>
        <w:rPr>
          <w:rFonts w:ascii="宋体" w:hAnsi="宋体"/>
          <w:szCs w:val="21"/>
        </w:rPr>
      </w:pPr>
      <w:r w:rsidRPr="000A2646">
        <w:rPr>
          <w:rFonts w:ascii="宋体" w:hAnsi="宋体" w:hint="eastAsia"/>
          <w:szCs w:val="21"/>
        </w:rPr>
        <w:t>服务目标：为区、镇街两级社会救助部门配备充足社会救助经办力量，加强基层社会救助经办服务能力，承担基层经办最低生活保障、低收入困难家庭、特困人员救助供养、临时救助等服务对象排查、家计调查、业务培训、政策宣传、绩效评价等事务性工作，确保困难群众保障工作有序开展。</w:t>
      </w:r>
    </w:p>
    <w:p w:rsidR="00243B00" w:rsidRPr="000A2646" w:rsidRDefault="00243B00" w:rsidP="00243B00">
      <w:pPr>
        <w:numPr>
          <w:ilvl w:val="0"/>
          <w:numId w:val="4"/>
        </w:numPr>
        <w:adjustRightInd w:val="0"/>
        <w:snapToGrid w:val="0"/>
        <w:spacing w:line="360" w:lineRule="auto"/>
        <w:rPr>
          <w:rFonts w:ascii="宋体" w:hAnsi="宋体"/>
          <w:szCs w:val="21"/>
        </w:rPr>
      </w:pPr>
      <w:r w:rsidRPr="000A2646">
        <w:rPr>
          <w:rFonts w:ascii="宋体" w:hAnsi="宋体" w:hint="eastAsia"/>
          <w:szCs w:val="21"/>
        </w:rPr>
        <w:t>服务区域：广州市增城区内（必要时因工作安排需在广东省内开展社会救助工作）。</w:t>
      </w:r>
    </w:p>
    <w:p w:rsidR="00243B00" w:rsidRPr="000A2646" w:rsidRDefault="00243B00" w:rsidP="00243B00">
      <w:pPr>
        <w:adjustRightInd w:val="0"/>
        <w:snapToGrid w:val="0"/>
        <w:spacing w:line="360" w:lineRule="auto"/>
        <w:rPr>
          <w:rFonts w:ascii="宋体" w:hAnsi="宋体"/>
          <w:szCs w:val="21"/>
        </w:rPr>
      </w:pPr>
      <w:r w:rsidRPr="000A2646">
        <w:rPr>
          <w:rFonts w:ascii="宋体" w:hAnsi="宋体" w:hint="eastAsia"/>
          <w:szCs w:val="21"/>
        </w:rPr>
        <w:t>（三）服务对象：最低生活保障、低收入困难家庭、特困人员救助供养、临时救助等服务对象。</w:t>
      </w:r>
    </w:p>
    <w:p w:rsidR="00243B00" w:rsidRPr="000A2646" w:rsidRDefault="00243B00" w:rsidP="00243B00">
      <w:pPr>
        <w:adjustRightInd w:val="0"/>
        <w:snapToGrid w:val="0"/>
        <w:spacing w:line="360" w:lineRule="auto"/>
        <w:rPr>
          <w:rFonts w:ascii="宋体" w:hAnsi="宋体"/>
          <w:szCs w:val="21"/>
        </w:rPr>
      </w:pPr>
      <w:r w:rsidRPr="000A2646">
        <w:rPr>
          <w:rFonts w:ascii="宋体" w:hAnsi="宋体" w:hint="eastAsia"/>
          <w:szCs w:val="21"/>
        </w:rPr>
        <w:t>（四）工作内容：</w:t>
      </w:r>
    </w:p>
    <w:p w:rsidR="00243B00" w:rsidRPr="000A2646" w:rsidRDefault="00243B00" w:rsidP="00243B00">
      <w:pPr>
        <w:adjustRightInd w:val="0"/>
        <w:snapToGrid w:val="0"/>
        <w:spacing w:line="360" w:lineRule="auto"/>
        <w:ind w:firstLineChars="200" w:firstLine="420"/>
        <w:rPr>
          <w:rFonts w:ascii="宋体" w:hAnsi="宋体"/>
          <w:szCs w:val="21"/>
        </w:rPr>
      </w:pPr>
      <w:r w:rsidRPr="000A2646">
        <w:rPr>
          <w:rFonts w:ascii="宋体" w:hAnsi="宋体" w:hint="eastAsia"/>
          <w:szCs w:val="21"/>
        </w:rPr>
        <w:t>增城区2021年12月社会救助对象在册约6000户</w:t>
      </w:r>
      <w:r w:rsidRPr="000A2646">
        <w:rPr>
          <w:rFonts w:hint="eastAsia"/>
        </w:rPr>
        <w:t>（此为浮动数据）</w:t>
      </w:r>
      <w:r w:rsidRPr="000A2646">
        <w:rPr>
          <w:rFonts w:ascii="宋体" w:hAnsi="宋体" w:hint="eastAsia"/>
          <w:szCs w:val="21"/>
        </w:rPr>
        <w:t>，具体工作内容包括：</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rPr>
        <w:t>1.对象排查：对本辖区内困难群众进行排查,是否符合纳入最低生活保障、低收入困难</w:t>
      </w:r>
      <w:r w:rsidRPr="000A2646">
        <w:rPr>
          <w:rFonts w:ascii="宋体" w:hAnsi="宋体" w:hint="eastAsia"/>
          <w:szCs w:val="21"/>
        </w:rPr>
        <w:lastRenderedPageBreak/>
        <w:t>家 庭、特困人员救助供养、临时救助等社会救助，并引导困难群众申请相应的社会救助。</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rPr>
        <w:t>2.家计调查：</w:t>
      </w:r>
      <w:r w:rsidRPr="000A2646">
        <w:rPr>
          <w:rFonts w:ascii="宋体" w:hAnsi="宋体"/>
          <w:szCs w:val="21"/>
        </w:rPr>
        <w:t>通过入户调查、信息核对或邻居走访等形式对申请救助对象进行核查，为审核审批提供有力依据；对在册的城乡救助对象的家庭收入、家庭财产、家庭人员信息等家庭生活状况进行定期核查，并提出调整救助待遇意见，做到“应保尽保、应退尽退”。</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lang w:bidi="zh-CN"/>
        </w:rPr>
        <w:t>3.</w:t>
      </w:r>
      <w:r w:rsidRPr="000A2646">
        <w:rPr>
          <w:rFonts w:ascii="宋体" w:hAnsi="宋体"/>
          <w:szCs w:val="21"/>
          <w:lang w:bidi="zh-CN"/>
        </w:rPr>
        <w:t>业务培训：</w:t>
      </w:r>
      <w:r w:rsidRPr="000A2646">
        <w:rPr>
          <w:rFonts w:ascii="宋体" w:hAnsi="宋体" w:hint="eastAsia"/>
          <w:szCs w:val="21"/>
          <w:lang w:bidi="zh-CN"/>
        </w:rPr>
        <w:t>一年至少</w:t>
      </w:r>
      <w:r w:rsidRPr="000A2646">
        <w:rPr>
          <w:rFonts w:ascii="宋体" w:hAnsi="宋体" w:hint="eastAsia"/>
          <w:szCs w:val="21"/>
        </w:rPr>
        <w:t>开展两次社会救助培训班，通过面对面讲解，互动交流，现场提问等方式提出明确的要求和整改措施。通过培训，使社会救助工作人员对最低生活保障、低收入困难家庭、特困人员救助供养、临时救助等社会救助的各项政策业务有更深的理解和认识，对日常工作中出现的疑难点得到明确的解答，加强区镇两级业务的纵向交流及镇街之间业务沟通的横向交流。</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lang w:bidi="zh-CN"/>
        </w:rPr>
        <w:t>4.政策宣传：</w:t>
      </w:r>
      <w:r w:rsidRPr="000A2646">
        <w:rPr>
          <w:rFonts w:ascii="宋体" w:hAnsi="宋体"/>
          <w:szCs w:val="21"/>
        </w:rPr>
        <w:t>主动向群众宣传社会救助工作的方针、政策，准确掌握政策法规，同时做好政策咨询、解释工作，确保社会救助政策家喻户晓、人人皆知，使广大群众知晓政策、理解政策。</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rPr>
        <w:t>5.</w:t>
      </w:r>
      <w:r w:rsidRPr="000A2646">
        <w:rPr>
          <w:rFonts w:ascii="宋体" w:hAnsi="宋体"/>
          <w:szCs w:val="21"/>
        </w:rPr>
        <w:t>绩效评价：通过对项目投入情况、开展情况、项目实施情况、项目效益情况作出评价，从而发现问题并能有效地解决问题。</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rPr>
        <w:t>6.</w:t>
      </w:r>
      <w:r w:rsidR="00D704AA" w:rsidRPr="000A2646">
        <w:rPr>
          <w:rFonts w:ascii="宋体" w:hAnsi="宋体" w:hint="eastAsia"/>
          <w:szCs w:val="21"/>
        </w:rPr>
        <w:t>中标人</w:t>
      </w:r>
      <w:r w:rsidRPr="000A2646">
        <w:rPr>
          <w:rFonts w:ascii="宋体" w:hAnsi="宋体" w:hint="eastAsia"/>
          <w:szCs w:val="21"/>
        </w:rPr>
        <w:t>完成以上社会救助事务性工作的同时，要负责</w:t>
      </w:r>
      <w:r w:rsidRPr="000A2646">
        <w:rPr>
          <w:rFonts w:ascii="宋体" w:hAnsi="宋体"/>
          <w:szCs w:val="21"/>
        </w:rPr>
        <w:t>社会救助基础资料的整理和完善、台帐建立、数据录入、档案资料保管等工作，科学化、规范化管理救助对象档案。</w:t>
      </w:r>
    </w:p>
    <w:p w:rsidR="00243B00" w:rsidRPr="000A2646" w:rsidRDefault="00243B00" w:rsidP="00243B00">
      <w:pPr>
        <w:pStyle w:val="a6"/>
        <w:adjustRightInd w:val="0"/>
        <w:snapToGrid w:val="0"/>
        <w:spacing w:line="360" w:lineRule="auto"/>
        <w:rPr>
          <w:rFonts w:ascii="宋体" w:hAnsi="宋体"/>
          <w:szCs w:val="21"/>
        </w:rPr>
      </w:pPr>
      <w:r w:rsidRPr="000A2646">
        <w:rPr>
          <w:rFonts w:ascii="宋体" w:hAnsi="宋体" w:hint="eastAsia"/>
          <w:szCs w:val="21"/>
        </w:rPr>
        <w:t>7.完成</w:t>
      </w:r>
      <w:r w:rsidR="00D704AA" w:rsidRPr="000A2646">
        <w:rPr>
          <w:rFonts w:ascii="宋体" w:hAnsi="宋体" w:hint="eastAsia"/>
          <w:szCs w:val="21"/>
        </w:rPr>
        <w:t>采购人</w:t>
      </w:r>
      <w:r w:rsidRPr="000A2646">
        <w:rPr>
          <w:rFonts w:ascii="宋体" w:hAnsi="宋体" w:hint="eastAsia"/>
          <w:szCs w:val="21"/>
        </w:rPr>
        <w:t>要求的其他社会救助业务辅助性工作。</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b/>
          <w:bCs/>
        </w:rPr>
      </w:pPr>
      <w:r w:rsidRPr="000A2646">
        <w:rPr>
          <w:rFonts w:hAnsi="宋体" w:hint="eastAsia"/>
          <w:b/>
          <w:bCs/>
        </w:rPr>
        <w:t>服务要求</w:t>
      </w:r>
    </w:p>
    <w:p w:rsidR="00243B00" w:rsidRPr="000A2646" w:rsidRDefault="00243B00" w:rsidP="00243B00">
      <w:pPr>
        <w:pStyle w:val="a6"/>
        <w:numPr>
          <w:ilvl w:val="0"/>
          <w:numId w:val="5"/>
        </w:numPr>
        <w:spacing w:line="360" w:lineRule="auto"/>
        <w:ind w:left="426" w:firstLineChars="0"/>
        <w:rPr>
          <w:rFonts w:ascii="宋体" w:hAnsi="宋体" w:cs="宋体"/>
          <w:szCs w:val="21"/>
        </w:rPr>
      </w:pPr>
      <w:r w:rsidRPr="000A2646">
        <w:rPr>
          <w:rFonts w:ascii="宋体" w:hAnsi="宋体" w:cs="宋体" w:hint="eastAsia"/>
          <w:szCs w:val="21"/>
        </w:rPr>
        <w:t>中标人需按相关标准依据及采购人的工作要求，协助完成相关工作及工作流程台账等资料。</w:t>
      </w:r>
    </w:p>
    <w:p w:rsidR="00243B00" w:rsidRPr="000A2646" w:rsidRDefault="00243B00" w:rsidP="00243B00">
      <w:pPr>
        <w:pStyle w:val="a6"/>
        <w:numPr>
          <w:ilvl w:val="0"/>
          <w:numId w:val="5"/>
        </w:numPr>
        <w:spacing w:line="360" w:lineRule="auto"/>
        <w:ind w:left="426" w:firstLineChars="0"/>
        <w:rPr>
          <w:rFonts w:ascii="宋体" w:hAnsi="宋体" w:cs="宋体"/>
          <w:szCs w:val="21"/>
        </w:rPr>
      </w:pPr>
      <w:r w:rsidRPr="000A2646">
        <w:rPr>
          <w:rFonts w:ascii="宋体" w:hAnsi="宋体" w:cs="宋体" w:hint="eastAsia"/>
          <w:szCs w:val="21"/>
        </w:rPr>
        <w:t>中标人须按照本项目服务工作内容要求</w:t>
      </w:r>
      <w:r w:rsidRPr="000A2646">
        <w:rPr>
          <w:rFonts w:hint="eastAsia"/>
        </w:rPr>
        <w:t>进行培训</w:t>
      </w:r>
      <w:r w:rsidRPr="000A2646">
        <w:rPr>
          <w:rFonts w:ascii="宋体" w:hAnsi="宋体" w:cs="宋体" w:hint="eastAsia"/>
          <w:szCs w:val="21"/>
        </w:rPr>
        <w:t>、管理并监督服务人员，主要包括劳动法规和职业道德培训；安全防护、遵章守纪培训；职业技能培训等，本项目所产生的薪酬费用、培训费用及服务人员因工作需要产生的差旅费等，已包含在本项目中标价中，采购人不再另行支付任何费用。</w:t>
      </w:r>
    </w:p>
    <w:p w:rsidR="00243B00" w:rsidRPr="000A2646" w:rsidRDefault="00243B00" w:rsidP="00243B00">
      <w:pPr>
        <w:pStyle w:val="a6"/>
        <w:numPr>
          <w:ilvl w:val="0"/>
          <w:numId w:val="5"/>
        </w:numPr>
        <w:spacing w:line="360" w:lineRule="auto"/>
        <w:ind w:left="426" w:firstLineChars="0"/>
        <w:rPr>
          <w:rFonts w:ascii="宋体" w:hAnsi="宋体" w:cs="宋体"/>
          <w:szCs w:val="21"/>
        </w:rPr>
      </w:pPr>
      <w:r w:rsidRPr="000A2646">
        <w:rPr>
          <w:rFonts w:ascii="宋体" w:hAnsi="宋体" w:cs="宋体" w:hint="eastAsia"/>
          <w:szCs w:val="21"/>
        </w:rPr>
        <w:t>中标人应委派专职管理人员负责本项目的全面管理工作，建立完善的服务人员培训、管理、监督体系及完善的薪酬激励体制，确保本项目各项工作任务能高质高效地完成，满足采购人服务要求。</w:t>
      </w:r>
    </w:p>
    <w:p w:rsidR="00243B00" w:rsidRPr="000A2646" w:rsidRDefault="00243B00" w:rsidP="00243B00">
      <w:pPr>
        <w:pStyle w:val="a6"/>
        <w:numPr>
          <w:ilvl w:val="0"/>
          <w:numId w:val="5"/>
        </w:numPr>
        <w:spacing w:line="360" w:lineRule="auto"/>
        <w:ind w:left="426" w:firstLineChars="0"/>
        <w:rPr>
          <w:rFonts w:ascii="宋体" w:hAnsi="宋体" w:cs="宋体"/>
          <w:szCs w:val="21"/>
        </w:rPr>
      </w:pPr>
      <w:r w:rsidRPr="000A2646">
        <w:rPr>
          <w:rFonts w:ascii="宋体" w:hAnsi="宋体" w:cs="宋体" w:hint="eastAsia"/>
          <w:szCs w:val="21"/>
        </w:rPr>
        <w:t>中标人应每月准时支付服务人员的工资、福利；中标人不得以采购人未支付项目服务费为理由，延迟支付服务人员的工资、福利。</w:t>
      </w:r>
    </w:p>
    <w:p w:rsidR="00243B00" w:rsidRPr="000A2646" w:rsidRDefault="00243B00" w:rsidP="00243B00">
      <w:pPr>
        <w:pStyle w:val="a6"/>
        <w:numPr>
          <w:ilvl w:val="0"/>
          <w:numId w:val="5"/>
        </w:numPr>
        <w:spacing w:line="360" w:lineRule="auto"/>
        <w:ind w:left="426" w:firstLineChars="0"/>
        <w:rPr>
          <w:rFonts w:ascii="宋体" w:hAnsi="宋体" w:cs="宋体"/>
          <w:szCs w:val="21"/>
        </w:rPr>
      </w:pPr>
      <w:r w:rsidRPr="000A2646">
        <w:rPr>
          <w:rFonts w:ascii="宋体" w:hAnsi="宋体" w:cs="宋体" w:hint="eastAsia"/>
          <w:szCs w:val="21"/>
        </w:rPr>
        <w:t>中标人必须遵守采购人的各项规章制度，切实做好综合支持服务工作。</w:t>
      </w:r>
    </w:p>
    <w:p w:rsidR="00243B00" w:rsidRPr="000A2646" w:rsidRDefault="00243B00" w:rsidP="00243B00">
      <w:pPr>
        <w:pStyle w:val="a6"/>
        <w:numPr>
          <w:ilvl w:val="0"/>
          <w:numId w:val="5"/>
        </w:numPr>
        <w:adjustRightInd w:val="0"/>
        <w:snapToGrid w:val="0"/>
        <w:spacing w:line="360" w:lineRule="auto"/>
        <w:ind w:left="426" w:firstLineChars="0"/>
        <w:rPr>
          <w:rFonts w:ascii="宋体" w:hAnsi="宋体" w:cs="宋体"/>
          <w:color w:val="C00000"/>
          <w:szCs w:val="21"/>
        </w:rPr>
      </w:pPr>
      <w:r w:rsidRPr="000A2646">
        <w:rPr>
          <w:rFonts w:ascii="宋体" w:hAnsi="宋体" w:cs="宋体" w:hint="eastAsia"/>
          <w:szCs w:val="21"/>
        </w:rPr>
        <w:t>采购人有权对中标人提供的服务人员的情况进行了解和监督，包括服务人员的教育培训、考勤考核、福利待遇、薪酬收入、五险一金等情况，以监督双方对劳动法律法规的执行，</w:t>
      </w:r>
      <w:r w:rsidRPr="000A2646">
        <w:rPr>
          <w:rFonts w:ascii="宋体" w:hAnsi="宋体" w:cs="宋体" w:hint="eastAsia"/>
          <w:szCs w:val="21"/>
        </w:rPr>
        <w:lastRenderedPageBreak/>
        <w:t>保证服务人员在工作期间具有合理的工作报酬和待遇。中标人应按照《</w:t>
      </w:r>
      <w:r w:rsidRPr="000A2646">
        <w:rPr>
          <w:rFonts w:ascii="宋体" w:hAnsi="宋体" w:cs="宋体" w:hint="eastAsia"/>
          <w:szCs w:val="21"/>
          <w:shd w:val="clear" w:color="auto" w:fill="FFFFFF"/>
        </w:rPr>
        <w:t>中华人民共和国劳动法</w:t>
      </w:r>
      <w:r w:rsidRPr="000A2646">
        <w:rPr>
          <w:rFonts w:ascii="宋体" w:hAnsi="宋体" w:cs="宋体" w:hint="eastAsia"/>
          <w:szCs w:val="21"/>
        </w:rPr>
        <w:t>》和《</w:t>
      </w:r>
      <w:r w:rsidRPr="000A2646">
        <w:rPr>
          <w:rFonts w:ascii="宋体" w:hAnsi="宋体" w:cs="宋体" w:hint="eastAsia"/>
          <w:szCs w:val="21"/>
          <w:shd w:val="clear" w:color="auto" w:fill="FFFFFF"/>
        </w:rPr>
        <w:t>中华人民共和国劳动合同法</w:t>
      </w:r>
      <w:r w:rsidRPr="000A2646">
        <w:rPr>
          <w:rFonts w:ascii="宋体" w:hAnsi="宋体" w:cs="宋体" w:hint="eastAsia"/>
          <w:szCs w:val="21"/>
        </w:rPr>
        <w:t>》等有关规定承担服务人员的用工责任。负责按</w:t>
      </w:r>
      <w:r w:rsidR="00384686" w:rsidRPr="000A2646">
        <w:rPr>
          <w:rFonts w:ascii="宋体" w:hAnsi="宋体" w:cs="宋体" w:hint="eastAsia"/>
          <w:szCs w:val="21"/>
        </w:rPr>
        <w:t>不低于</w:t>
      </w:r>
      <w:r w:rsidRPr="000A2646">
        <w:rPr>
          <w:rFonts w:ascii="宋体" w:hAnsi="宋体" w:cs="宋体" w:hint="eastAsia"/>
          <w:szCs w:val="21"/>
        </w:rPr>
        <w:t>《广州市民政局 中共广州市委机构编制委员会办公室 广州市财政局 广州市人力资源和社会保障局转发&lt;关于积极推行政府购买服务加强基层社会救助经办服务能力的实施意见&gt;的通知》（穗民发〔2019〕209号）等文件要求的标准支付服务人员劳务报酬、社会保险、住房公积金、绩效奖金、体检费、节假日职工福利费等有关费用。该部分人员费用总支出不得低于项目预算的88.5%。</w:t>
      </w:r>
    </w:p>
    <w:p w:rsidR="00243B00" w:rsidRPr="000A2646" w:rsidRDefault="00243B00" w:rsidP="00243B00">
      <w:pPr>
        <w:pStyle w:val="a6"/>
        <w:numPr>
          <w:ilvl w:val="0"/>
          <w:numId w:val="5"/>
        </w:numPr>
        <w:adjustRightInd w:val="0"/>
        <w:snapToGrid w:val="0"/>
        <w:spacing w:line="360" w:lineRule="auto"/>
        <w:ind w:left="426" w:firstLineChars="0"/>
        <w:rPr>
          <w:rFonts w:ascii="宋体" w:hAnsi="宋体" w:cs="宋体"/>
          <w:szCs w:val="21"/>
        </w:rPr>
      </w:pPr>
      <w:r w:rsidRPr="000A2646">
        <w:rPr>
          <w:rFonts w:ascii="宋体" w:hAnsi="宋体" w:cs="宋体" w:hint="eastAsia"/>
          <w:szCs w:val="21"/>
        </w:rPr>
        <w:t>采购人有权对中标人委派的服务人员进行考核，有权要求中标人更换不满足服务要求的人员，中标人需在10个工作日内更换完成。</w:t>
      </w:r>
    </w:p>
    <w:p w:rsidR="00243B00" w:rsidRPr="000A2646" w:rsidRDefault="00243B00" w:rsidP="00243B00">
      <w:pPr>
        <w:pStyle w:val="a6"/>
        <w:numPr>
          <w:ilvl w:val="0"/>
          <w:numId w:val="5"/>
        </w:numPr>
        <w:adjustRightInd w:val="0"/>
        <w:snapToGrid w:val="0"/>
        <w:spacing w:line="360" w:lineRule="auto"/>
        <w:ind w:left="426" w:firstLineChars="0"/>
        <w:rPr>
          <w:rFonts w:ascii="宋体" w:hAnsi="宋体" w:cs="宋体"/>
          <w:szCs w:val="21"/>
        </w:rPr>
      </w:pPr>
      <w:r w:rsidRPr="000A2646">
        <w:rPr>
          <w:rFonts w:ascii="宋体" w:hAnsi="宋体" w:cs="宋体" w:hint="eastAsia"/>
          <w:szCs w:val="21"/>
        </w:rPr>
        <w:t>在服务期内，采购人根据服务工作内容及保障社会救助工作开展情况判断确需增加服务人员的，以书面形式提前通知中标人（包括人数、人员到位时间）。未经采购人同意，中标人不得随意更换或减退服务人员。</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cs="宋体"/>
          <w:shd w:val="clear" w:color="auto" w:fill="FFFFFF"/>
        </w:rPr>
      </w:pPr>
      <w:r w:rsidRPr="000A2646">
        <w:rPr>
          <w:rFonts w:hAnsi="宋体" w:hint="eastAsia"/>
          <w:b/>
        </w:rPr>
        <w:t>服务人员要求</w:t>
      </w:r>
    </w:p>
    <w:p w:rsidR="00243B00" w:rsidRPr="000A2646" w:rsidRDefault="00243B00" w:rsidP="00243B00">
      <w:pPr>
        <w:pStyle w:val="00"/>
        <w:numPr>
          <w:ilvl w:val="0"/>
          <w:numId w:val="6"/>
        </w:numPr>
        <w:adjustRightInd w:val="0"/>
        <w:snapToGrid w:val="0"/>
        <w:spacing w:line="360" w:lineRule="auto"/>
        <w:ind w:left="425" w:hanging="425"/>
        <w:rPr>
          <w:rFonts w:ascii="宋体" w:hAnsi="宋体" w:cs="宋体"/>
          <w:color w:val="FF0000"/>
          <w:szCs w:val="21"/>
        </w:rPr>
      </w:pPr>
      <w:r w:rsidRPr="000A2646">
        <w:rPr>
          <w:rFonts w:ascii="宋体" w:hAnsi="宋体" w:cs="宋体" w:hint="eastAsia"/>
          <w:szCs w:val="21"/>
        </w:rPr>
        <w:t>中标人需指定一名项目负责人具体跟进项目，中标人现场服务人员应配合采购人的工作时间，提供现场服务，工作日具体服务时间为9：00-12：00，14：00-18：00，</w:t>
      </w:r>
      <w:r w:rsidRPr="000A2646">
        <w:rPr>
          <w:rFonts w:ascii="宋体" w:hAnsi="宋体" w:hint="eastAsia"/>
          <w:szCs w:val="21"/>
        </w:rPr>
        <w:t>（如遇特殊情况，采购人可根据实际情况对服务人员的服务时间进行调整）。</w:t>
      </w:r>
    </w:p>
    <w:p w:rsidR="00243B00" w:rsidRPr="000A2646" w:rsidRDefault="00243B00" w:rsidP="00243B00">
      <w:pPr>
        <w:pStyle w:val="00"/>
        <w:numPr>
          <w:ilvl w:val="0"/>
          <w:numId w:val="6"/>
        </w:numPr>
        <w:adjustRightInd w:val="0"/>
        <w:snapToGrid w:val="0"/>
        <w:spacing w:line="360" w:lineRule="auto"/>
        <w:ind w:left="425" w:hanging="425"/>
        <w:rPr>
          <w:rFonts w:ascii="宋体" w:hAnsi="宋体" w:cs="宋体"/>
          <w:color w:val="FF0000"/>
          <w:szCs w:val="21"/>
        </w:rPr>
      </w:pPr>
      <w:r w:rsidRPr="000A2646">
        <w:rPr>
          <w:rFonts w:ascii="宋体" w:hAnsi="宋体" w:hint="eastAsia"/>
          <w:szCs w:val="21"/>
        </w:rPr>
        <w:t>中标人</w:t>
      </w:r>
      <w:r w:rsidRPr="000A2646">
        <w:rPr>
          <w:rFonts w:ascii="宋体" w:hAnsi="宋体" w:cs="宋体" w:hint="eastAsia"/>
          <w:szCs w:val="21"/>
        </w:rPr>
        <w:t>需同时提供不少于</w:t>
      </w:r>
      <w:r w:rsidRPr="000A2646">
        <w:rPr>
          <w:rFonts w:ascii="宋体" w:hAnsi="宋体" w:cs="宋体"/>
          <w:szCs w:val="21"/>
        </w:rPr>
        <w:t>56</w:t>
      </w:r>
      <w:r w:rsidRPr="000A2646">
        <w:rPr>
          <w:rFonts w:ascii="宋体" w:hAnsi="宋体" w:cs="宋体" w:hint="eastAsia"/>
          <w:szCs w:val="21"/>
        </w:rPr>
        <w:t>名（不含项目负责人）的现场服务人员，以保证项目的顺利开展和实施，直至完成任务，其中区级应配备6名，镇（街）应配备50名（增江街、朱村街、永宁街、荔湖街、宁西街、仙村镇各2名，荔城街、</w:t>
      </w:r>
      <w:r w:rsidR="00EF24DC">
        <w:rPr>
          <w:rFonts w:ascii="宋体" w:hAnsi="宋体" w:cs="宋体" w:hint="eastAsia"/>
          <w:szCs w:val="21"/>
        </w:rPr>
        <w:t>新塘</w:t>
      </w:r>
      <w:r w:rsidRPr="000A2646">
        <w:rPr>
          <w:rFonts w:ascii="宋体" w:hAnsi="宋体" w:cs="宋体" w:hint="eastAsia"/>
          <w:szCs w:val="21"/>
        </w:rPr>
        <w:t>镇各4名，石滩镇、中新镇、小楼镇、派谭镇、正果镇各6名）。服务人员须保持稳定，每月人员流失率不能超过工作团队的10%。</w:t>
      </w:r>
    </w:p>
    <w:p w:rsidR="00243B00" w:rsidRPr="000A2646" w:rsidRDefault="00243B00" w:rsidP="00243B00">
      <w:pPr>
        <w:pStyle w:val="00"/>
        <w:numPr>
          <w:ilvl w:val="0"/>
          <w:numId w:val="6"/>
        </w:numPr>
        <w:adjustRightInd w:val="0"/>
        <w:snapToGrid w:val="0"/>
        <w:spacing w:line="360" w:lineRule="auto"/>
        <w:ind w:left="425" w:hanging="425"/>
        <w:rPr>
          <w:rFonts w:ascii="宋体" w:hAnsi="宋体"/>
          <w:szCs w:val="21"/>
        </w:rPr>
      </w:pPr>
      <w:r w:rsidRPr="000A2646">
        <w:rPr>
          <w:rFonts w:ascii="宋体" w:hAnsi="宋体" w:cs="宋体" w:hint="eastAsia"/>
          <w:szCs w:val="21"/>
        </w:rPr>
        <w:t>为保障本项目服务质量和管理要求，项目负责人应具有从事社会救助的相关工作经验，选派服务人员应</w:t>
      </w:r>
      <w:r w:rsidRPr="000A2646">
        <w:rPr>
          <w:rFonts w:ascii="宋体" w:hAnsi="宋体" w:hint="eastAsia"/>
          <w:szCs w:val="21"/>
        </w:rPr>
        <w:t>具备较强的计算机操作能力、文字功底或熟悉基层情况有民政工作经验</w:t>
      </w:r>
      <w:r w:rsidRPr="000A2646">
        <w:rPr>
          <w:rFonts w:ascii="宋体" w:hAnsi="宋体" w:cs="宋体" w:hint="eastAsia"/>
          <w:szCs w:val="21"/>
        </w:rPr>
        <w:t>，有责任意识、服务意识和保密意识。</w:t>
      </w:r>
    </w:p>
    <w:p w:rsidR="00243B00" w:rsidRPr="000A2646" w:rsidRDefault="00243B00" w:rsidP="00243B00">
      <w:pPr>
        <w:pStyle w:val="00"/>
        <w:numPr>
          <w:ilvl w:val="0"/>
          <w:numId w:val="6"/>
        </w:numPr>
        <w:adjustRightInd w:val="0"/>
        <w:snapToGrid w:val="0"/>
        <w:spacing w:line="360" w:lineRule="auto"/>
        <w:ind w:left="425" w:hanging="425"/>
        <w:rPr>
          <w:rFonts w:ascii="宋体" w:hAnsi="宋体" w:cs="宋体"/>
          <w:szCs w:val="21"/>
        </w:rPr>
      </w:pPr>
      <w:r w:rsidRPr="000A2646">
        <w:rPr>
          <w:rFonts w:ascii="宋体" w:hAnsi="宋体" w:cs="宋体" w:hint="eastAsia"/>
          <w:szCs w:val="21"/>
        </w:rPr>
        <w:t>中标人委派的项目负责人应在进场当天提供项目总体工作计划、具体工作计划。</w:t>
      </w:r>
    </w:p>
    <w:p w:rsidR="00243B00" w:rsidRPr="000A2646" w:rsidRDefault="00243B00" w:rsidP="00243B00">
      <w:pPr>
        <w:pStyle w:val="00"/>
        <w:numPr>
          <w:ilvl w:val="0"/>
          <w:numId w:val="6"/>
        </w:numPr>
        <w:adjustRightInd w:val="0"/>
        <w:snapToGrid w:val="0"/>
        <w:spacing w:line="360" w:lineRule="auto"/>
        <w:ind w:left="425" w:hanging="425"/>
        <w:rPr>
          <w:rFonts w:ascii="宋体" w:hAnsi="宋体" w:cs="宋体"/>
          <w:szCs w:val="21"/>
        </w:rPr>
      </w:pPr>
      <w:r w:rsidRPr="000A2646">
        <w:rPr>
          <w:rFonts w:ascii="宋体" w:hAnsi="宋体" w:cs="宋体" w:hint="eastAsia"/>
          <w:szCs w:val="21"/>
        </w:rPr>
        <w:t>为确保服务质量及服务效率，中标人应根据服务内容及工作量安排充足的服务人员。</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rPr>
      </w:pPr>
      <w:bookmarkStart w:id="0" w:name="_Toc392230265"/>
      <w:bookmarkStart w:id="1" w:name="_Toc401906932"/>
      <w:r w:rsidRPr="000A2646">
        <w:rPr>
          <w:rFonts w:hAnsi="宋体"/>
          <w:b/>
          <w:bCs/>
        </w:rPr>
        <w:t xml:space="preserve">保密要求 </w:t>
      </w:r>
    </w:p>
    <w:p w:rsidR="00243B00" w:rsidRPr="000A2646" w:rsidRDefault="00243B00" w:rsidP="00243B00">
      <w:pPr>
        <w:pStyle w:val="a6"/>
        <w:numPr>
          <w:ilvl w:val="0"/>
          <w:numId w:val="7"/>
        </w:numPr>
        <w:tabs>
          <w:tab w:val="left" w:pos="0"/>
        </w:tabs>
        <w:adjustRightInd w:val="0"/>
        <w:snapToGrid w:val="0"/>
        <w:spacing w:line="360" w:lineRule="auto"/>
        <w:ind w:left="426" w:firstLineChars="0" w:hanging="426"/>
        <w:outlineLvl w:val="1"/>
        <w:rPr>
          <w:rFonts w:ascii="宋体" w:hAnsi="宋体" w:cs="宋体"/>
          <w:szCs w:val="21"/>
        </w:rPr>
      </w:pPr>
      <w:r w:rsidRPr="000A2646">
        <w:rPr>
          <w:rFonts w:ascii="宋体" w:hAnsi="宋体" w:cs="宋体" w:hint="eastAsia"/>
          <w:szCs w:val="21"/>
        </w:rPr>
        <w:t>中标人</w:t>
      </w:r>
      <w:r w:rsidRPr="000A2646">
        <w:rPr>
          <w:rFonts w:ascii="宋体" w:hAnsi="宋体" w:cs="宋体"/>
          <w:szCs w:val="21"/>
        </w:rPr>
        <w:t>须对本项目涉及</w:t>
      </w:r>
      <w:r w:rsidRPr="000A2646">
        <w:rPr>
          <w:rFonts w:ascii="宋体" w:hAnsi="宋体" w:cs="宋体" w:hint="eastAsia"/>
          <w:szCs w:val="21"/>
        </w:rPr>
        <w:t>的</w:t>
      </w:r>
      <w:r w:rsidRPr="000A2646">
        <w:rPr>
          <w:rFonts w:ascii="宋体" w:hAnsi="宋体" w:cs="宋体"/>
          <w:szCs w:val="21"/>
        </w:rPr>
        <w:t xml:space="preserve">服务对象的个人相关信息进行保密，未经服务对象或其法定监护人书面许可，不得对外披露，不得以任何形式提供给第三方，不得在参与本项目工作之外使用这些保密信息。 </w:t>
      </w:r>
    </w:p>
    <w:p w:rsidR="00243B00" w:rsidRPr="000A2646" w:rsidRDefault="00243B00" w:rsidP="00243B00">
      <w:pPr>
        <w:pStyle w:val="a6"/>
        <w:numPr>
          <w:ilvl w:val="0"/>
          <w:numId w:val="7"/>
        </w:numPr>
        <w:tabs>
          <w:tab w:val="left" w:pos="0"/>
        </w:tabs>
        <w:adjustRightInd w:val="0"/>
        <w:snapToGrid w:val="0"/>
        <w:spacing w:line="360" w:lineRule="auto"/>
        <w:ind w:left="426" w:firstLineChars="0" w:hanging="426"/>
        <w:outlineLvl w:val="1"/>
        <w:rPr>
          <w:rFonts w:ascii="宋体" w:hAnsi="宋体"/>
          <w:szCs w:val="21"/>
        </w:rPr>
      </w:pPr>
      <w:r w:rsidRPr="000A2646">
        <w:rPr>
          <w:rFonts w:ascii="宋体" w:hAnsi="宋体" w:cs="宋体" w:hint="eastAsia"/>
          <w:szCs w:val="21"/>
        </w:rPr>
        <w:t>中标人</w:t>
      </w:r>
      <w:r w:rsidRPr="000A2646">
        <w:rPr>
          <w:rFonts w:ascii="宋体" w:hAnsi="宋体" w:cs="宋体"/>
          <w:szCs w:val="21"/>
        </w:rPr>
        <w:t>在本项目</w:t>
      </w:r>
      <w:r w:rsidRPr="000A2646">
        <w:rPr>
          <w:rFonts w:ascii="宋体" w:hAnsi="宋体" w:cs="宋体" w:hint="eastAsia"/>
          <w:szCs w:val="21"/>
        </w:rPr>
        <w:t>服务到期/终止后</w:t>
      </w:r>
      <w:r w:rsidRPr="000A2646">
        <w:rPr>
          <w:rFonts w:ascii="宋体" w:hAnsi="宋体" w:cs="宋体"/>
          <w:szCs w:val="21"/>
        </w:rPr>
        <w:t>不得保留以任何形式存储的服务对象的任何信息数据，不得利用</w:t>
      </w:r>
      <w:r w:rsidRPr="000A2646">
        <w:rPr>
          <w:rFonts w:ascii="宋体" w:hAnsi="宋体" w:cs="宋体" w:hint="eastAsia"/>
          <w:szCs w:val="21"/>
        </w:rPr>
        <w:t>本</w:t>
      </w:r>
      <w:r w:rsidRPr="000A2646">
        <w:rPr>
          <w:rFonts w:ascii="宋体" w:hAnsi="宋体" w:cs="宋体"/>
          <w:szCs w:val="21"/>
        </w:rPr>
        <w:t>项目的信息数据为其他单位（包括自办单位）</w:t>
      </w:r>
      <w:r w:rsidRPr="000A2646">
        <w:rPr>
          <w:rFonts w:ascii="宋体" w:hAnsi="宋体" w:cs="宋体" w:hint="eastAsia"/>
          <w:szCs w:val="21"/>
        </w:rPr>
        <w:t>/</w:t>
      </w:r>
      <w:r w:rsidRPr="000A2646">
        <w:rPr>
          <w:rFonts w:ascii="宋体" w:hAnsi="宋体" w:cs="宋体"/>
          <w:szCs w:val="21"/>
        </w:rPr>
        <w:t>其他项目</w:t>
      </w:r>
      <w:r w:rsidRPr="000A2646">
        <w:rPr>
          <w:rFonts w:ascii="宋体" w:hAnsi="宋体" w:cs="宋体" w:hint="eastAsia"/>
          <w:szCs w:val="21"/>
        </w:rPr>
        <w:t>/个人</w:t>
      </w:r>
      <w:r w:rsidRPr="000A2646">
        <w:rPr>
          <w:rFonts w:ascii="宋体" w:hAnsi="宋体" w:cs="宋体"/>
          <w:szCs w:val="21"/>
        </w:rPr>
        <w:t>服务。</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b/>
          <w:bCs/>
        </w:rPr>
      </w:pPr>
      <w:r w:rsidRPr="000A2646">
        <w:rPr>
          <w:rFonts w:hAnsi="宋体" w:hint="eastAsia"/>
          <w:b/>
          <w:bCs/>
        </w:rPr>
        <w:t>项目评估考核</w:t>
      </w:r>
    </w:p>
    <w:p w:rsidR="00243B00" w:rsidRPr="000A2646" w:rsidRDefault="00243B00" w:rsidP="00243B00">
      <w:pPr>
        <w:pStyle w:val="a6"/>
        <w:numPr>
          <w:ilvl w:val="0"/>
          <w:numId w:val="8"/>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cs="宋体" w:hint="eastAsia"/>
          <w:szCs w:val="21"/>
        </w:rPr>
        <w:t>中标人</w:t>
      </w:r>
      <w:r w:rsidRPr="000A2646">
        <w:rPr>
          <w:rFonts w:ascii="宋体" w:hAnsi="宋体" w:cs="宋体"/>
          <w:szCs w:val="21"/>
        </w:rPr>
        <w:t>须每个季度向采购人提交工作报告，对每季度完成工作内容进行总结，并对下个</w:t>
      </w:r>
      <w:r w:rsidRPr="000A2646">
        <w:rPr>
          <w:rFonts w:ascii="宋体" w:hAnsi="宋体" w:cs="宋体"/>
          <w:szCs w:val="21"/>
        </w:rPr>
        <w:lastRenderedPageBreak/>
        <w:t>季度工作内容进行计划安排。</w:t>
      </w:r>
    </w:p>
    <w:p w:rsidR="00243B00" w:rsidRPr="000A2646" w:rsidRDefault="00243B00" w:rsidP="00243B00">
      <w:pPr>
        <w:pStyle w:val="a6"/>
        <w:numPr>
          <w:ilvl w:val="0"/>
          <w:numId w:val="8"/>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hint="eastAsia"/>
          <w:szCs w:val="21"/>
        </w:rPr>
        <w:t>由区、镇街两级社会救助部门对中标人的服务质量、服务态度及服务成效（侧重救助服务对象对中标人提供的救助服务满意度反馈）进行监督。</w:t>
      </w:r>
    </w:p>
    <w:p w:rsidR="00243B00" w:rsidRPr="000A2646" w:rsidRDefault="00243B00" w:rsidP="00243B00">
      <w:pPr>
        <w:pStyle w:val="a6"/>
        <w:numPr>
          <w:ilvl w:val="0"/>
          <w:numId w:val="8"/>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hint="eastAsia"/>
          <w:szCs w:val="21"/>
        </w:rPr>
        <w:t>中标人不按合同约定提供服务的，对救助服务对象的正当权利造成影响的，采购人有权终止合同执行。</w:t>
      </w:r>
    </w:p>
    <w:p w:rsidR="00243B00" w:rsidRPr="000A2646" w:rsidRDefault="00243B00" w:rsidP="00243B00">
      <w:pPr>
        <w:pStyle w:val="a6"/>
        <w:numPr>
          <w:ilvl w:val="0"/>
          <w:numId w:val="8"/>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cs="宋体" w:hint="eastAsia"/>
          <w:szCs w:val="21"/>
        </w:rPr>
        <w:t>项目评估:中标人配合采购人对项目进行监督管理，配合采购人委托的第三方机构（由采购人指定）在每个合同期内对本项目进行中期和末期评估，评估费用由中标人支付，包含在本项目报价中。</w:t>
      </w:r>
    </w:p>
    <w:p w:rsidR="00243B00" w:rsidRPr="000A2646" w:rsidRDefault="00243B00" w:rsidP="00243B00">
      <w:pPr>
        <w:pStyle w:val="a5"/>
        <w:numPr>
          <w:ilvl w:val="0"/>
          <w:numId w:val="2"/>
        </w:numPr>
        <w:tabs>
          <w:tab w:val="left" w:pos="420"/>
          <w:tab w:val="left" w:pos="540"/>
        </w:tabs>
        <w:autoSpaceDE/>
        <w:autoSpaceDN/>
        <w:snapToGrid w:val="0"/>
        <w:spacing w:line="360" w:lineRule="auto"/>
        <w:jc w:val="both"/>
        <w:rPr>
          <w:rFonts w:hAnsi="宋体"/>
          <w:b/>
          <w:bCs/>
        </w:rPr>
      </w:pPr>
      <w:r w:rsidRPr="000A2646">
        <w:rPr>
          <w:rFonts w:hAnsi="宋体" w:hint="eastAsia"/>
          <w:b/>
          <w:bCs/>
        </w:rPr>
        <w:t>付款方式</w:t>
      </w:r>
      <w:bookmarkEnd w:id="0"/>
      <w:bookmarkEnd w:id="1"/>
    </w:p>
    <w:p w:rsidR="00243B00" w:rsidRPr="000A2646" w:rsidRDefault="00243B00" w:rsidP="00243B00">
      <w:pPr>
        <w:pStyle w:val="a6"/>
        <w:numPr>
          <w:ilvl w:val="0"/>
          <w:numId w:val="9"/>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cs="宋体" w:hint="eastAsia"/>
          <w:szCs w:val="21"/>
        </w:rPr>
        <w:t>每个合同期内按月支付，次月第10个工作日支付上一个月的服务费（中标金额÷24个月）。</w:t>
      </w:r>
    </w:p>
    <w:p w:rsidR="00243B00" w:rsidRPr="000A2646" w:rsidRDefault="00243B00" w:rsidP="00243B00">
      <w:pPr>
        <w:pStyle w:val="a6"/>
        <w:numPr>
          <w:ilvl w:val="0"/>
          <w:numId w:val="9"/>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cs="宋体" w:hint="eastAsia"/>
          <w:szCs w:val="21"/>
        </w:rPr>
        <w:t>按合同支付款项前，中标人必须先向采购人提供与支付金额相符的有效发票，且收款方、出具发票方、合同乙方均必须与中标人名称一致。</w:t>
      </w:r>
    </w:p>
    <w:p w:rsidR="00243B00" w:rsidRPr="000A2646" w:rsidRDefault="00243B00" w:rsidP="00243B00">
      <w:pPr>
        <w:pStyle w:val="a6"/>
        <w:numPr>
          <w:ilvl w:val="0"/>
          <w:numId w:val="9"/>
        </w:numPr>
        <w:tabs>
          <w:tab w:val="left" w:pos="0"/>
        </w:tabs>
        <w:adjustRightInd w:val="0"/>
        <w:snapToGrid w:val="0"/>
        <w:spacing w:line="360" w:lineRule="auto"/>
        <w:ind w:left="426" w:firstLineChars="0"/>
        <w:outlineLvl w:val="1"/>
        <w:rPr>
          <w:rFonts w:ascii="宋体" w:hAnsi="宋体" w:cs="宋体"/>
          <w:szCs w:val="21"/>
        </w:rPr>
      </w:pPr>
      <w:r w:rsidRPr="000A2646">
        <w:rPr>
          <w:rFonts w:ascii="宋体" w:hAnsi="宋体" w:cs="宋体" w:hint="eastAsia"/>
          <w:szCs w:val="21"/>
        </w:rPr>
        <w:t>因采购人使用的是财政资金，按照前款规定的付款时间，采购人在收到中标人发票后5个工作日内向政府采购支付部门提出办理财政支付申请手续（不含政府财政支付部门审核的时间），在规定时间内提出支付申请手续后即视为采购人已经按期支付。</w:t>
      </w:r>
    </w:p>
    <w:sectPr w:rsidR="00243B00" w:rsidRPr="000A2646" w:rsidSect="00436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76" w:rsidRDefault="005A3E76" w:rsidP="00243B00">
      <w:r>
        <w:separator/>
      </w:r>
    </w:p>
  </w:endnote>
  <w:endnote w:type="continuationSeparator" w:id="1">
    <w:p w:rsidR="005A3E76" w:rsidRDefault="005A3E76" w:rsidP="00243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76" w:rsidRDefault="005A3E76" w:rsidP="00243B00">
      <w:r>
        <w:separator/>
      </w:r>
    </w:p>
  </w:footnote>
  <w:footnote w:type="continuationSeparator" w:id="1">
    <w:p w:rsidR="005A3E76" w:rsidRDefault="005A3E76" w:rsidP="00243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981"/>
    <w:multiLevelType w:val="multilevel"/>
    <w:tmpl w:val="05996981"/>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3175F05"/>
    <w:multiLevelType w:val="multilevel"/>
    <w:tmpl w:val="23175F05"/>
    <w:lvl w:ilvl="0">
      <w:start w:val="1"/>
      <w:numFmt w:val="decimal"/>
      <w:lvlText w:val="%1."/>
      <w:lvlJc w:val="left"/>
      <w:pPr>
        <w:ind w:left="840" w:hanging="420"/>
      </w:pPr>
      <w:rPr>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C975107"/>
    <w:multiLevelType w:val="multilevel"/>
    <w:tmpl w:val="2C97510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396A4C09"/>
    <w:multiLevelType w:val="multilevel"/>
    <w:tmpl w:val="396A4C09"/>
    <w:lvl w:ilvl="0">
      <w:start w:val="1"/>
      <w:numFmt w:val="decimal"/>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454FA5B5"/>
    <w:multiLevelType w:val="singleLevel"/>
    <w:tmpl w:val="454FA5B5"/>
    <w:lvl w:ilvl="0">
      <w:start w:val="1"/>
      <w:numFmt w:val="chineseCounting"/>
      <w:suff w:val="nothing"/>
      <w:lvlText w:val="（%1）"/>
      <w:lvlJc w:val="left"/>
      <w:rPr>
        <w:rFonts w:hint="eastAsia"/>
      </w:rPr>
    </w:lvl>
  </w:abstractNum>
  <w:abstractNum w:abstractNumId="5">
    <w:nsid w:val="595F68DF"/>
    <w:multiLevelType w:val="multilevel"/>
    <w:tmpl w:val="595F68DF"/>
    <w:lvl w:ilvl="0">
      <w:start w:val="1"/>
      <w:numFmt w:val="chineseCountingThousand"/>
      <w:lvlText w:val="(%1)"/>
      <w:lvlJc w:val="left"/>
      <w:pPr>
        <w:ind w:left="980" w:hanging="420"/>
      </w:p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5D6363D6"/>
    <w:multiLevelType w:val="multilevel"/>
    <w:tmpl w:val="5D6363D6"/>
    <w:lvl w:ilvl="0">
      <w:start w:val="1"/>
      <w:numFmt w:val="chineseCountingThousand"/>
      <w:lvlText w:val="%1、"/>
      <w:lvlJc w:val="left"/>
      <w:pPr>
        <w:tabs>
          <w:tab w:val="num" w:pos="420"/>
        </w:tabs>
        <w:ind w:left="420" w:hanging="420"/>
      </w:pPr>
      <w:rPr>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E7959EA"/>
    <w:multiLevelType w:val="multilevel"/>
    <w:tmpl w:val="6E7959E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6FBE1F9B"/>
    <w:multiLevelType w:val="multilevel"/>
    <w:tmpl w:val="6FBE1F9B"/>
    <w:lvl w:ilvl="0">
      <w:start w:val="1"/>
      <w:numFmt w:val="decimal"/>
      <w:lvlText w:val="%1."/>
      <w:lvlJc w:val="left"/>
      <w:pPr>
        <w:ind w:left="988"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6"/>
  </w:num>
  <w:num w:numId="3">
    <w:abstractNumId w:val="5"/>
  </w:num>
  <w:num w:numId="4">
    <w:abstractNumId w:val="4"/>
  </w:num>
  <w:num w:numId="5">
    <w:abstractNumId w:val="8"/>
  </w:num>
  <w:num w:numId="6">
    <w:abstractNumId w:val="1"/>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B00"/>
    <w:rsid w:val="000A2646"/>
    <w:rsid w:val="000E4747"/>
    <w:rsid w:val="000F3AAE"/>
    <w:rsid w:val="00243B00"/>
    <w:rsid w:val="00384686"/>
    <w:rsid w:val="004126FA"/>
    <w:rsid w:val="004364D2"/>
    <w:rsid w:val="0058657B"/>
    <w:rsid w:val="005A3E76"/>
    <w:rsid w:val="00604780"/>
    <w:rsid w:val="00885F75"/>
    <w:rsid w:val="009C0D11"/>
    <w:rsid w:val="00A079A4"/>
    <w:rsid w:val="00CD6E03"/>
    <w:rsid w:val="00D704AA"/>
    <w:rsid w:val="00EF24DC"/>
    <w:rsid w:val="00F54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0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3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3B00"/>
    <w:rPr>
      <w:sz w:val="18"/>
      <w:szCs w:val="18"/>
    </w:rPr>
  </w:style>
  <w:style w:type="paragraph" w:styleId="a4">
    <w:name w:val="footer"/>
    <w:basedOn w:val="a"/>
    <w:link w:val="Char0"/>
    <w:uiPriority w:val="99"/>
    <w:semiHidden/>
    <w:unhideWhenUsed/>
    <w:rsid w:val="00243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3B00"/>
    <w:rPr>
      <w:sz w:val="18"/>
      <w:szCs w:val="18"/>
    </w:rPr>
  </w:style>
  <w:style w:type="paragraph" w:styleId="a5">
    <w:name w:val="Plain Text"/>
    <w:basedOn w:val="a"/>
    <w:next w:val="a"/>
    <w:link w:val="Char1"/>
    <w:uiPriority w:val="99"/>
    <w:qFormat/>
    <w:rsid w:val="00243B00"/>
    <w:pPr>
      <w:autoSpaceDE w:val="0"/>
      <w:autoSpaceDN w:val="0"/>
      <w:adjustRightInd w:val="0"/>
      <w:jc w:val="left"/>
    </w:pPr>
    <w:rPr>
      <w:rFonts w:ascii="宋体" w:hAnsi="Courier New"/>
      <w:kern w:val="0"/>
      <w:sz w:val="20"/>
      <w:szCs w:val="21"/>
    </w:rPr>
  </w:style>
  <w:style w:type="character" w:customStyle="1" w:styleId="Char2">
    <w:name w:val="纯文本 Char"/>
    <w:basedOn w:val="a0"/>
    <w:link w:val="a5"/>
    <w:uiPriority w:val="99"/>
    <w:semiHidden/>
    <w:rsid w:val="00243B00"/>
    <w:rPr>
      <w:rFonts w:ascii="宋体" w:eastAsia="宋体" w:hAnsi="Courier New" w:cs="Courier New"/>
      <w:szCs w:val="21"/>
    </w:rPr>
  </w:style>
  <w:style w:type="character" w:customStyle="1" w:styleId="Char1">
    <w:name w:val="纯文本 Char1"/>
    <w:link w:val="a5"/>
    <w:uiPriority w:val="99"/>
    <w:qFormat/>
    <w:rsid w:val="00243B00"/>
    <w:rPr>
      <w:rFonts w:ascii="宋体" w:eastAsia="宋体" w:hAnsi="Courier New" w:cs="Times New Roman"/>
      <w:kern w:val="0"/>
      <w:sz w:val="20"/>
      <w:szCs w:val="21"/>
    </w:rPr>
  </w:style>
  <w:style w:type="paragraph" w:styleId="a6">
    <w:name w:val="List Paragraph"/>
    <w:basedOn w:val="a"/>
    <w:link w:val="Char3"/>
    <w:uiPriority w:val="1"/>
    <w:qFormat/>
    <w:rsid w:val="00243B00"/>
    <w:pPr>
      <w:ind w:firstLineChars="200" w:firstLine="420"/>
    </w:pPr>
  </w:style>
  <w:style w:type="character" w:customStyle="1" w:styleId="Char3">
    <w:name w:val="列出段落 Char"/>
    <w:link w:val="a6"/>
    <w:uiPriority w:val="1"/>
    <w:qFormat/>
    <w:rsid w:val="00243B00"/>
    <w:rPr>
      <w:rFonts w:ascii="Times New Roman" w:eastAsia="宋体" w:hAnsi="Times New Roman" w:cs="Times New Roman"/>
    </w:rPr>
  </w:style>
  <w:style w:type="paragraph" w:customStyle="1" w:styleId="a7">
    <w:name w:val="图"/>
    <w:basedOn w:val="a"/>
    <w:qFormat/>
    <w:rsid w:val="00243B00"/>
    <w:pPr>
      <w:keepNext/>
      <w:adjustRightInd w:val="0"/>
      <w:spacing w:before="60" w:after="60" w:line="300" w:lineRule="auto"/>
      <w:jc w:val="center"/>
      <w:textAlignment w:val="center"/>
    </w:pPr>
    <w:rPr>
      <w:snapToGrid w:val="0"/>
      <w:spacing w:val="20"/>
      <w:kern w:val="0"/>
      <w:sz w:val="24"/>
      <w:szCs w:val="20"/>
    </w:rPr>
  </w:style>
  <w:style w:type="paragraph" w:customStyle="1" w:styleId="00">
    <w:name w:val="正文_0_0"/>
    <w:rsid w:val="00243B00"/>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512</Words>
  <Characters>2924</Characters>
  <Application>Microsoft Office Word</Application>
  <DocSecurity>0</DocSecurity>
  <Lines>24</Lines>
  <Paragraphs>6</Paragraphs>
  <ScaleCrop>false</ScaleCrop>
  <Company>china</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用户1</dc:creator>
  <cp:keywords/>
  <dc:description/>
  <cp:lastModifiedBy>用户1</cp:lastModifiedBy>
  <cp:revision>7</cp:revision>
  <cp:lastPrinted>2022-01-13T09:16:00Z</cp:lastPrinted>
  <dcterms:created xsi:type="dcterms:W3CDTF">2022-01-13T08:25:00Z</dcterms:created>
  <dcterms:modified xsi:type="dcterms:W3CDTF">2022-01-14T09:05:00Z</dcterms:modified>
</cp:coreProperties>
</file>