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left"/>
        <w:textAlignment w:val="auto"/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32"/>
          <w:szCs w:val="32"/>
          <w:lang w:val="en-US" w:eastAsia="zh-CN"/>
        </w:rPr>
        <w:t>附件1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0"/>
          <w:sz w:val="44"/>
          <w:szCs w:val="44"/>
          <w:lang w:val="en-US" w:eastAsia="zh-CN"/>
        </w:rPr>
        <w:t>验资报告费用申请表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both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left="0" w:leftChars="0" w:firstLine="0" w:firstLineChars="0"/>
        <w:jc w:val="right"/>
        <w:textAlignment w:val="auto"/>
        <w:rPr>
          <w:rFonts w:hint="eastAsia" w:ascii="宋体" w:hAnsi="宋体" w:eastAsia="宋体" w:cs="宋体"/>
          <w:b/>
          <w:bCs/>
          <w:color w:val="auto"/>
          <w:kern w:val="0"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0"/>
          <w:sz w:val="24"/>
          <w:szCs w:val="24"/>
          <w:lang w:val="en-US" w:eastAsia="zh-CN"/>
        </w:rPr>
        <w:t>填表时间：  年   月  日</w:t>
      </w:r>
    </w:p>
    <w:tbl>
      <w:tblPr>
        <w:tblStyle w:val="4"/>
        <w:tblW w:w="87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3"/>
        <w:gridCol w:w="2220"/>
        <w:gridCol w:w="232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项目类别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年度创业领军团队   </w:t>
            </w:r>
          </w:p>
          <w:p>
            <w:pPr>
              <w:spacing w:line="360" w:lineRule="auto"/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u w:val="single"/>
                <w:vertAlign w:val="baseline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年度侨梦苑创业启动第2类人才项目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申报单位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（盖章）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申报人</w:t>
            </w:r>
          </w:p>
          <w:p>
            <w:pPr>
              <w:jc w:val="center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（带头人）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注册资本（万元）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注册时间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实收资金（万元）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注册地址</w:t>
            </w:r>
          </w:p>
        </w:tc>
        <w:tc>
          <w:tcPr>
            <w:tcW w:w="6960" w:type="dxa"/>
            <w:gridSpan w:val="3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单位性质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统一社会信用代码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法定代表人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联系人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手机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联系邮箱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银行账号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开户银行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验资报告文号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验资报告类型</w:t>
            </w:r>
          </w:p>
        </w:tc>
        <w:tc>
          <w:tcPr>
            <w:tcW w:w="2415" w:type="dxa"/>
            <w:vAlign w:val="center"/>
          </w:tcPr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验资报告</w:t>
            </w:r>
          </w:p>
          <w:p>
            <w:pPr>
              <w:jc w:val="left"/>
              <w:rPr>
                <w:rFonts w:hint="default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sym w:font="Wingdings" w:char="00A8"/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>增资验资报告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验资报告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事务所名称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联系电话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753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防伪编号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  <w:tc>
          <w:tcPr>
            <w:tcW w:w="232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报告日期</w:t>
            </w:r>
          </w:p>
        </w:tc>
        <w:tc>
          <w:tcPr>
            <w:tcW w:w="241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7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vertAlign w:val="baseline"/>
                <w:lang w:eastAsia="zh-CN"/>
              </w:rPr>
              <w:t>申报验资报告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vertAlign w:val="baseline"/>
                <w:lang w:val="en-US" w:eastAsia="zh-CN"/>
              </w:rPr>
              <w:t>费用</w:t>
            </w: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vertAlign w:val="baseline"/>
                <w:lang w:eastAsia="zh-CN"/>
              </w:rPr>
              <w:t>金额</w:t>
            </w:r>
          </w:p>
        </w:tc>
        <w:tc>
          <w:tcPr>
            <w:tcW w:w="696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8"/>
                <w:vertAlign w:val="baseline"/>
                <w:lang w:eastAsia="zh-CN"/>
              </w:rPr>
              <w:t>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4" w:hRule="atLeast"/>
        </w:trPr>
        <w:tc>
          <w:tcPr>
            <w:tcW w:w="17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申报单位意见</w:t>
            </w:r>
          </w:p>
        </w:tc>
        <w:tc>
          <w:tcPr>
            <w:tcW w:w="696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</w:t>
            </w:r>
          </w:p>
          <w:p>
            <w:pPr>
              <w:jc w:val="left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本单位承诺申报材料真实、准确、可靠，并对其真实性负全部责任，若存在弄虚作假等违规情况，自愿上交所拨财政经费，并承担由此产生的一切后果。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                   </w:t>
            </w:r>
          </w:p>
          <w:p>
            <w:pPr>
              <w:jc w:val="both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法定代表人（签章）：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（单位盖章）                     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增城开发区/镇街主管部门意见</w:t>
            </w:r>
          </w:p>
        </w:tc>
        <w:tc>
          <w:tcPr>
            <w:tcW w:w="696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负责人（签章）：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（单位盖章）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                                  年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</w:trPr>
        <w:tc>
          <w:tcPr>
            <w:tcW w:w="1753" w:type="dxa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区科工商信局审核意见</w:t>
            </w:r>
          </w:p>
        </w:tc>
        <w:tc>
          <w:tcPr>
            <w:tcW w:w="6960" w:type="dxa"/>
            <w:gridSpan w:val="3"/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      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负责人（签章）：           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>（单位盖章）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  <w:t xml:space="preserve">                                       年   月    日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sz w:val="24"/>
                <w:szCs w:val="28"/>
                <w:vertAlign w:val="baseline"/>
                <w:lang w:eastAsia="zh-CN"/>
              </w:rPr>
            </w:pPr>
          </w:p>
        </w:tc>
      </w:tr>
    </w:tbl>
    <w:p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8"/>
          <w:lang w:eastAsia="zh-CN"/>
        </w:rPr>
        <w:t>注：申请表双面打印。</w:t>
      </w:r>
    </w:p>
    <w:p>
      <w:pPr>
        <w:ind w:firstLine="480" w:firstLineChars="200"/>
      </w:pPr>
      <w:r>
        <w:rPr>
          <w:rFonts w:hint="eastAsia" w:ascii="仿宋_GB2312" w:hAnsi="仿宋_GB2312" w:eastAsia="仿宋_GB2312" w:cs="仿宋_GB2312"/>
          <w:sz w:val="24"/>
          <w:szCs w:val="28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onotype Corsiva">
    <w:altName w:val="Mongolian Baiti"/>
    <w:panose1 w:val="03010101010201010101"/>
    <w:charset w:val="00"/>
    <w:family w:val="script"/>
    <w:pitch w:val="default"/>
    <w:sig w:usb0="00000000" w:usb1="00000000" w:usb2="00000000" w:usb3="00000000" w:csb0="2000009F" w:csb1="DFD7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F55763"/>
    <w:rsid w:val="43F55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iPriority w:val="0"/>
    <w:pPr>
      <w:spacing w:line="560" w:lineRule="exact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Office_10.8.0.6253_F1E327BC-269C-435d-A152-05C5408002CA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2021-09-10T02:28:00Z</dcterms:created>
  <dc:creator>文件收发</dc:creator>
  <cp:lastModifiedBy>文件收发</cp:lastModifiedBy>
  <dcterms:modified xsi:type="dcterms:W3CDTF">2021-09-10T02:29:03Z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2052-10.8.0.6253</vt:lpwstr>
  </property>
</Properties>
</file>