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“粤省事”小程序申请调解仲裁的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操作</w:t>
      </w:r>
      <w:r>
        <w:rPr>
          <w:rFonts w:hint="eastAsia" w:ascii="黑体" w:hAnsi="黑体" w:eastAsia="黑体"/>
          <w:sz w:val="44"/>
          <w:szCs w:val="44"/>
        </w:rPr>
        <w:t>流程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1、微信搜索“粤省事”小程序，也可微信扫一扫或长按识别以下二维码进入小程序。</w:t>
      </w:r>
    </w:p>
    <w:p>
      <w:pPr>
        <w:jc w:val="center"/>
        <w:rPr>
          <w:sz w:val="30"/>
          <w:szCs w:val="30"/>
        </w:rPr>
      </w:pPr>
      <w:r>
        <w:fldChar w:fldCharType="begin"/>
      </w:r>
      <w:r>
        <w:instrText xml:space="preserve"> INCLUDEPICTURE "C:\\Users\\86135\\Documents\\WXWorkLocal\\1688849875759348_1970325008038486\\Cache\\Image\\2021-06\\fd5dd42e374f5f9692d6b1b6c790c25.png" \* MERGEFORMATINET </w:instrText>
      </w:r>
      <w:r>
        <w:fldChar w:fldCharType="separate"/>
      </w:r>
      <w:r>
        <w:fldChar w:fldCharType="begin"/>
      </w:r>
      <w:r>
        <w:instrText xml:space="preserve"> INCLUDEPICTURE  "C:\\Users\\Image\\2021-06\\fd5dd42e374f5f9692d6b1b6c790c25.png" \* MERGEFORMATINET </w:instrText>
      </w:r>
      <w:r>
        <w:fldChar w:fldCharType="separate"/>
      </w:r>
      <w:r>
        <w:pict>
          <v:shape id="_x0000_i1025" o:spt="75" type="#_x0000_t75" style="height:180.75pt;width:216.7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fldChar w:fldCharType="end"/>
      </w:r>
      <w:r>
        <w:fldChar w:fldCharType="end"/>
      </w:r>
    </w:p>
    <w:p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、进入小程序后，点击小程序右上方“请登录”进行个人信息验证登录。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2708275" cy="3819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698" cy="38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、在小程序主页中往下划动，点击专项服务中的“调解仲裁”。</w:t>
      </w:r>
    </w:p>
    <w:p>
      <w:pPr>
        <w:jc w:val="center"/>
      </w:pPr>
      <w:bookmarkStart w:id="0" w:name="_GoBack"/>
      <w:r>
        <w:drawing>
          <wp:inline distT="0" distB="0" distL="0" distR="0">
            <wp:extent cx="2949575" cy="39338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425" t="2246" r="3235" b="35909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393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、进入“调解仲裁”，可根据个人需要</w:t>
      </w:r>
      <w:r>
        <w:rPr>
          <w:rFonts w:hint="eastAsia"/>
          <w:sz w:val="30"/>
          <w:szCs w:val="30"/>
          <w:lang w:val="en-US" w:eastAsia="zh-CN"/>
        </w:rPr>
        <w:t>申请</w:t>
      </w:r>
      <w:r>
        <w:rPr>
          <w:rFonts w:hint="eastAsia"/>
          <w:sz w:val="30"/>
          <w:szCs w:val="30"/>
        </w:rPr>
        <w:t>相应调解仲裁服务。</w:t>
      </w:r>
    </w:p>
    <w:p>
      <w:pPr>
        <w:jc w:val="center"/>
      </w:pPr>
      <w:r>
        <w:drawing>
          <wp:inline distT="0" distB="0" distL="0" distR="0">
            <wp:extent cx="2657475" cy="39624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24F5"/>
    <w:rsid w:val="002F30F8"/>
    <w:rsid w:val="00450B3B"/>
    <w:rsid w:val="00546BA9"/>
    <w:rsid w:val="00577FCE"/>
    <w:rsid w:val="00755EB5"/>
    <w:rsid w:val="008A32DE"/>
    <w:rsid w:val="00C96ABE"/>
    <w:rsid w:val="00F66740"/>
    <w:rsid w:val="03B663CC"/>
    <w:rsid w:val="05732008"/>
    <w:rsid w:val="087151C1"/>
    <w:rsid w:val="14630540"/>
    <w:rsid w:val="17F50CCB"/>
    <w:rsid w:val="1C0902B5"/>
    <w:rsid w:val="21A23277"/>
    <w:rsid w:val="21CD3FC5"/>
    <w:rsid w:val="22763CD8"/>
    <w:rsid w:val="44D34F67"/>
    <w:rsid w:val="57E61E81"/>
    <w:rsid w:val="667C0F83"/>
    <w:rsid w:val="668F5420"/>
    <w:rsid w:val="679D05D1"/>
    <w:rsid w:val="6CC20607"/>
    <w:rsid w:val="74B924F5"/>
    <w:rsid w:val="77C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../Image/2021-06/fd5dd42e374f5f9692d6b1b6c790c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TotalTime>60</TotalTime>
  <ScaleCrop>false</ScaleCrop>
  <LinksUpToDate>false</LinksUpToDate>
  <CharactersWithSpaces>452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2021-06-07T03:00:00Z</dcterms:created>
  <dc:creator>Administrator</dc:creator>
  <cp:lastModifiedBy>Administrator</cp:lastModifiedBy>
  <dcterms:modified xsi:type="dcterms:W3CDTF">2021-06-08T03:36:42Z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