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eastAsia="仿宋_GB2312" w:cs="Times New Roman"/>
          <w:color w:val="auto"/>
          <w:sz w:val="32"/>
          <w:szCs w:val="36"/>
        </w:rPr>
      </w:pPr>
      <w:r>
        <w:rPr>
          <w:rFonts w:hint="eastAsia" w:ascii="Times New Roman" w:eastAsia="黑体" w:cs="Times New Roman"/>
          <w:color w:val="auto"/>
          <w:sz w:val="24"/>
          <w:szCs w:val="24"/>
        </w:rPr>
        <w:t>受理</w:t>
      </w:r>
      <w:r>
        <w:rPr>
          <w:rFonts w:ascii="Times New Roman" w:eastAsia="黑体" w:cs="Times New Roman"/>
          <w:color w:val="auto"/>
          <w:sz w:val="24"/>
          <w:szCs w:val="24"/>
        </w:rPr>
        <w:t>编号：</w:t>
      </w:r>
      <w:r>
        <w:rPr>
          <w:rFonts w:ascii="Times New Roman" w:eastAsia="黑体" w:cs="Times New Roman"/>
          <w:color w:val="auto"/>
          <w:sz w:val="24"/>
          <w:szCs w:val="24"/>
          <w:u w:val="single"/>
        </w:rPr>
        <w:t xml:space="preserve">                </w:t>
      </w:r>
      <w:r>
        <w:rPr>
          <w:rFonts w:ascii="Times New Roman" w:eastAsia="黑体" w:cs="Times New Roman"/>
          <w:color w:val="auto"/>
          <w:sz w:val="24"/>
          <w:szCs w:val="24"/>
        </w:rPr>
        <w:t xml:space="preserve">                 </w:t>
      </w:r>
      <w:r>
        <w:rPr>
          <w:rFonts w:hint="eastAsia" w:ascii="Times New Roman" w:eastAsia="黑体" w:cs="Times New Roman"/>
          <w:color w:val="auto"/>
          <w:sz w:val="24"/>
          <w:szCs w:val="24"/>
        </w:rPr>
        <w:t>项目编号：</w:t>
      </w:r>
      <w:r>
        <w:rPr>
          <w:rFonts w:hint="eastAsia" w:ascii="Times New Roman" w:eastAsia="黑体" w:cs="Times New Roman"/>
          <w:color w:val="auto"/>
          <w:sz w:val="24"/>
          <w:szCs w:val="24"/>
          <w:u w:val="single"/>
        </w:rPr>
        <w:t xml:space="preserve"> </w:t>
      </w:r>
      <w:r>
        <w:rPr>
          <w:rFonts w:ascii="Times New Roman" w:eastAsia="黑体" w:cs="Times New Roman"/>
          <w:color w:val="auto"/>
          <w:sz w:val="24"/>
          <w:szCs w:val="24"/>
          <w:u w:val="single"/>
        </w:rPr>
        <w:t xml:space="preserve">               </w:t>
      </w:r>
    </w:p>
    <w:p>
      <w:pPr>
        <w:rPr>
          <w:rFonts w:ascii="Times New Roman" w:hAnsi="Times New Roman" w:eastAsia="黑体" w:cs="Times New Roman"/>
          <w:b/>
          <w:bCs/>
          <w:color w:val="auto"/>
          <w:sz w:val="48"/>
          <w:szCs w:val="48"/>
        </w:rPr>
      </w:pPr>
    </w:p>
    <w:p>
      <w:pPr>
        <w:rPr>
          <w:rFonts w:ascii="Times New Roman" w:hAnsi="Times New Roman" w:eastAsia="黑体" w:cs="Times New Roman"/>
          <w:b/>
          <w:bCs/>
          <w:color w:val="auto"/>
          <w:sz w:val="48"/>
          <w:szCs w:val="48"/>
        </w:rPr>
      </w:pPr>
    </w:p>
    <w:p>
      <w:pPr>
        <w:rPr>
          <w:rFonts w:ascii="Times New Roman" w:hAnsi="Times New Roman" w:eastAsia="黑体" w:cs="Times New Roman"/>
          <w:b/>
          <w:bCs/>
          <w:color w:val="auto"/>
          <w:sz w:val="72"/>
          <w:szCs w:val="72"/>
        </w:rPr>
      </w:pPr>
      <w:bookmarkStart w:id="8" w:name="_GoBack"/>
      <w:bookmarkEnd w:id="8"/>
    </w:p>
    <w:p>
      <w:pPr>
        <w:jc w:val="center"/>
        <w:rPr>
          <w:rFonts w:ascii="Times New Roman" w:hAnsi="Times New Roman" w:eastAsia="华文中宋" w:cs="Times New Roman"/>
          <w:color w:val="auto"/>
          <w:sz w:val="52"/>
          <w:szCs w:val="52"/>
        </w:rPr>
      </w:pPr>
      <w:bookmarkStart w:id="0" w:name="_Hlk20298443"/>
      <w:r>
        <w:rPr>
          <w:rFonts w:ascii="Times New Roman" w:hAnsi="Times New Roman" w:eastAsia="华文中宋" w:cs="Times New Roman"/>
          <w:color w:val="auto"/>
          <w:sz w:val="52"/>
          <w:szCs w:val="52"/>
        </w:rPr>
        <w:t>增城区侨梦苑分园区认定申报材料</w:t>
      </w:r>
    </w:p>
    <w:p>
      <w:pPr>
        <w:jc w:val="center"/>
        <w:rPr>
          <w:rFonts w:ascii="Times New Roman" w:hAnsi="Times New Roman" w:eastAsia="华文中宋" w:cs="Times New Roman"/>
          <w:color w:val="auto"/>
          <w:sz w:val="52"/>
          <w:szCs w:val="52"/>
        </w:rPr>
      </w:pPr>
    </w:p>
    <w:p>
      <w:pPr>
        <w:jc w:val="center"/>
        <w:rPr>
          <w:rFonts w:ascii="Times New Roman" w:hAnsi="Times New Roman" w:eastAsia="华文中宋" w:cs="Times New Roman"/>
          <w:color w:val="auto"/>
          <w:sz w:val="52"/>
          <w:szCs w:val="52"/>
        </w:rPr>
      </w:pPr>
    </w:p>
    <w:p>
      <w:pPr>
        <w:jc w:val="center"/>
        <w:rPr>
          <w:rFonts w:ascii="Times New Roman" w:hAnsi="Times New Roman" w:eastAsia="华文中宋" w:cs="Times New Roman"/>
          <w:color w:val="auto"/>
          <w:sz w:val="52"/>
          <w:szCs w:val="52"/>
        </w:rPr>
      </w:pPr>
    </w:p>
    <w:p>
      <w:pPr>
        <w:jc w:val="center"/>
        <w:rPr>
          <w:rFonts w:ascii="Times New Roman" w:hAnsi="Times New Roman" w:eastAsia="华文中宋" w:cs="Times New Roman"/>
          <w:color w:val="auto"/>
          <w:sz w:val="52"/>
          <w:szCs w:val="52"/>
        </w:rPr>
      </w:pPr>
    </w:p>
    <w:p>
      <w:pPr>
        <w:jc w:val="center"/>
        <w:rPr>
          <w:rFonts w:ascii="Times New Roman" w:hAnsi="Times New Roman" w:cs="Times New Roman"/>
          <w:b/>
          <w:bCs/>
          <w:color w:val="auto"/>
        </w:rPr>
      </w:pPr>
    </w:p>
    <w:tbl>
      <w:tblPr>
        <w:tblStyle w:val="7"/>
        <w:tblW w:w="6237" w:type="dxa"/>
        <w:jc w:val="center"/>
        <w:tblInd w:w="0" w:type="dxa"/>
        <w:tblLayout w:type="fixed"/>
        <w:tblCellMar>
          <w:top w:w="0" w:type="dxa"/>
          <w:left w:w="108" w:type="dxa"/>
          <w:bottom w:w="0" w:type="dxa"/>
          <w:right w:w="108" w:type="dxa"/>
        </w:tblCellMar>
      </w:tblPr>
      <w:tblGrid>
        <w:gridCol w:w="1701"/>
        <w:gridCol w:w="4536"/>
      </w:tblGrid>
      <w:tr>
        <w:tblPrEx>
          <w:tblLayout w:type="fixed"/>
        </w:tblPrEx>
        <w:trPr>
          <w:cantSplit/>
          <w:trHeight w:val="283" w:hRule="exact"/>
          <w:jc w:val="center"/>
        </w:trPr>
        <w:tc>
          <w:tcPr>
            <w:tcW w:w="1701" w:type="dxa"/>
            <w:tcMar>
              <w:left w:w="0" w:type="dxa"/>
              <w:right w:w="0" w:type="dxa"/>
            </w:tcMar>
            <w:vAlign w:val="bottom"/>
          </w:tcPr>
          <w:p>
            <w:pPr>
              <w:ind w:left="-149" w:leftChars="-71" w:firstLine="140" w:firstLineChars="58"/>
              <w:rPr>
                <w:rFonts w:ascii="Times New Roman" w:hAnsi="Times New Roman" w:eastAsia="黑体" w:cs="Times New Roman"/>
                <w:color w:val="auto"/>
              </w:rPr>
            </w:pPr>
            <w:r>
              <w:rPr>
                <w:rFonts w:ascii="Times New Roman" w:hAnsi="Times New Roman" w:eastAsia="黑体" w:cs="Times New Roman"/>
                <w:b/>
                <w:color w:val="auto"/>
                <w:sz w:val="24"/>
                <w:szCs w:val="24"/>
              </w:rPr>
              <w:t>园区名称：</w:t>
            </w:r>
          </w:p>
        </w:tc>
        <w:tc>
          <w:tcPr>
            <w:tcW w:w="4536" w:type="dxa"/>
            <w:tcBorders>
              <w:bottom w:val="single" w:color="auto" w:sz="4" w:space="0"/>
            </w:tcBorders>
            <w:tcMar>
              <w:left w:w="0" w:type="dxa"/>
              <w:right w:w="0" w:type="dxa"/>
            </w:tcMar>
            <w:vAlign w:val="bottom"/>
          </w:tcPr>
          <w:p>
            <w:pPr>
              <w:ind w:left="105" w:leftChars="50"/>
              <w:rPr>
                <w:rFonts w:ascii="Times New Roman" w:hAnsi="Times New Roman" w:cs="Times New Roman"/>
                <w:color w:val="auto"/>
                <w:sz w:val="24"/>
                <w:szCs w:val="24"/>
              </w:rPr>
            </w:pPr>
            <w:bookmarkStart w:id="1" w:name="ctitle"/>
            <w:bookmarkEnd w:id="1"/>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color w:val="auto"/>
              </w:rPr>
            </w:pPr>
            <w:r>
              <w:rPr>
                <w:rFonts w:ascii="Times New Roman" w:hAnsi="Times New Roman" w:eastAsia="黑体" w:cs="Times New Roman"/>
                <w:b/>
                <w:color w:val="auto"/>
                <w:sz w:val="24"/>
                <w:szCs w:val="24"/>
              </w:rPr>
              <w:t>运营单位：</w:t>
            </w:r>
          </w:p>
        </w:tc>
        <w:tc>
          <w:tcPr>
            <w:tcW w:w="4536" w:type="dxa"/>
            <w:tcBorders>
              <w:top w:val="single" w:color="auto" w:sz="4" w:space="0"/>
              <w:bottom w:val="single" w:color="auto" w:sz="4" w:space="0"/>
            </w:tcBorders>
            <w:tcMar>
              <w:left w:w="0" w:type="dxa"/>
              <w:right w:w="0" w:type="dxa"/>
            </w:tcMar>
            <w:vAlign w:val="bottom"/>
          </w:tcPr>
          <w:p>
            <w:pPr>
              <w:jc w:val="right"/>
              <w:rPr>
                <w:rFonts w:ascii="Times New Roman" w:hAnsi="Times New Roman" w:eastAsia="黑体" w:cs="Times New Roman"/>
                <w:color w:val="auto"/>
                <w:sz w:val="24"/>
                <w:szCs w:val="24"/>
              </w:rPr>
            </w:pPr>
            <w:bookmarkStart w:id="2" w:name="oncname"/>
            <w:bookmarkEnd w:id="2"/>
            <w:r>
              <w:rPr>
                <w:rFonts w:ascii="Times New Roman" w:hAnsi="Times New Roman" w:eastAsia="黑体" w:cs="Times New Roman"/>
                <w:b/>
                <w:color w:val="auto"/>
                <w:sz w:val="24"/>
                <w:szCs w:val="24"/>
              </w:rPr>
              <w:t>（</w:t>
            </w:r>
            <w:r>
              <w:rPr>
                <w:rFonts w:hint="eastAsia" w:ascii="Times New Roman" w:hAnsi="Times New Roman" w:eastAsia="黑体" w:cs="Times New Roman"/>
                <w:b/>
                <w:color w:val="auto"/>
                <w:sz w:val="24"/>
                <w:szCs w:val="24"/>
              </w:rPr>
              <w:t>公</w:t>
            </w:r>
            <w:r>
              <w:rPr>
                <w:rFonts w:ascii="Times New Roman" w:hAnsi="Times New Roman" w:eastAsia="黑体" w:cs="Times New Roman"/>
                <w:b/>
                <w:color w:val="auto"/>
                <w:sz w:val="24"/>
                <w:szCs w:val="24"/>
              </w:rPr>
              <w:t>章）</w:t>
            </w:r>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项目联系人：</w:t>
            </w:r>
          </w:p>
        </w:tc>
        <w:tc>
          <w:tcPr>
            <w:tcW w:w="4536" w:type="dxa"/>
            <w:tcBorders>
              <w:top w:val="single" w:color="auto" w:sz="4" w:space="0"/>
              <w:bottom w:val="single" w:color="auto" w:sz="4" w:space="0"/>
            </w:tcBorders>
            <w:tcMar>
              <w:left w:w="0" w:type="dxa"/>
              <w:right w:w="0" w:type="dxa"/>
            </w:tcMar>
            <w:vAlign w:val="bottom"/>
          </w:tcPr>
          <w:p>
            <w:pPr>
              <w:rPr>
                <w:rFonts w:ascii="Times New Roman" w:hAnsi="Times New Roman" w:cs="Times New Roman"/>
                <w:color w:val="auto"/>
                <w:sz w:val="24"/>
                <w:szCs w:val="24"/>
              </w:rPr>
            </w:pPr>
            <w:bookmarkStart w:id="3" w:name="contact_tel1"/>
            <w:bookmarkEnd w:id="3"/>
            <w:bookmarkStart w:id="4" w:name="contact_mobile1"/>
            <w:bookmarkEnd w:id="4"/>
            <w:bookmarkStart w:id="5" w:name="contact_name1"/>
            <w:bookmarkEnd w:id="5"/>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联系电话：</w:t>
            </w:r>
          </w:p>
        </w:tc>
        <w:tc>
          <w:tcPr>
            <w:tcW w:w="4536" w:type="dxa"/>
            <w:tcBorders>
              <w:top w:val="single" w:color="auto" w:sz="4" w:space="0"/>
              <w:bottom w:val="single" w:color="auto" w:sz="4" w:space="0"/>
            </w:tcBorders>
            <w:tcMar>
              <w:left w:w="0" w:type="dxa"/>
              <w:right w:w="0" w:type="dxa"/>
            </w:tcMar>
            <w:vAlign w:val="bottom"/>
          </w:tcPr>
          <w:p>
            <w:pPr>
              <w:rPr>
                <w:rFonts w:ascii="Times New Roman" w:hAnsi="Times New Roman" w:cs="Times New Roman"/>
                <w:color w:val="auto"/>
                <w:sz w:val="24"/>
                <w:szCs w:val="24"/>
              </w:rPr>
            </w:pPr>
          </w:p>
        </w:tc>
      </w:tr>
      <w:tr>
        <w:tblPrEx>
          <w:tblLayout w:type="fixed"/>
          <w:tblCellMar>
            <w:top w:w="0" w:type="dxa"/>
            <w:left w:w="108" w:type="dxa"/>
            <w:bottom w:w="0" w:type="dxa"/>
            <w:right w:w="108" w:type="dxa"/>
          </w:tblCellMar>
        </w:tblPrEx>
        <w:trPr>
          <w:trHeight w:val="567" w:hRule="exact"/>
          <w:jc w:val="center"/>
        </w:trPr>
        <w:tc>
          <w:tcPr>
            <w:tcW w:w="1701" w:type="dxa"/>
            <w:tcMar>
              <w:left w:w="0" w:type="dxa"/>
              <w:right w:w="0" w:type="dxa"/>
            </w:tcMar>
            <w:vAlign w:val="bottom"/>
          </w:tcPr>
          <w:p>
            <w:pPr>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申请日期：</w:t>
            </w:r>
          </w:p>
        </w:tc>
        <w:tc>
          <w:tcPr>
            <w:tcW w:w="4536" w:type="dxa"/>
            <w:tcBorders>
              <w:top w:val="single" w:color="auto" w:sz="4" w:space="0"/>
              <w:bottom w:val="single" w:color="auto" w:sz="4" w:space="0"/>
            </w:tcBorders>
            <w:tcMar>
              <w:left w:w="0" w:type="dxa"/>
              <w:right w:w="0" w:type="dxa"/>
            </w:tcMar>
            <w:vAlign w:val="bottom"/>
          </w:tcPr>
          <w:p>
            <w:pPr>
              <w:rPr>
                <w:rFonts w:ascii="Times New Roman" w:hAnsi="Times New Roman" w:cs="Times New Roman"/>
                <w:color w:val="auto"/>
                <w:sz w:val="24"/>
                <w:szCs w:val="24"/>
              </w:rPr>
            </w:pPr>
            <w:bookmarkStart w:id="6" w:name="fax"/>
            <w:bookmarkEnd w:id="6"/>
            <w:bookmarkStart w:id="7" w:name="contact_email"/>
            <w:bookmarkEnd w:id="7"/>
          </w:p>
        </w:tc>
      </w:tr>
    </w:tbl>
    <w:p>
      <w:pPr>
        <w:rPr>
          <w:rFonts w:ascii="Times New Roman" w:hAnsi="Times New Roman" w:cs="Times New Roman"/>
          <w:b/>
          <w:bCs/>
          <w:color w:val="auto"/>
        </w:rPr>
      </w:pPr>
    </w:p>
    <w:p>
      <w:pPr>
        <w:rPr>
          <w:rFonts w:ascii="Times New Roman" w:hAnsi="Times New Roman" w:cs="Times New Roman"/>
          <w:b/>
          <w:bCs/>
          <w:color w:val="auto"/>
        </w:rPr>
      </w:pPr>
    </w:p>
    <w:p>
      <w:pPr>
        <w:ind w:firstLine="720" w:firstLineChars="200"/>
        <w:jc w:val="center"/>
        <w:rPr>
          <w:rFonts w:ascii="Times New Roman" w:hAnsi="Times New Roman" w:cs="Times New Roman"/>
          <w:b/>
          <w:color w:val="auto"/>
          <w:sz w:val="36"/>
          <w:szCs w:val="36"/>
        </w:rPr>
      </w:pPr>
    </w:p>
    <w:p>
      <w:pPr>
        <w:ind w:firstLine="720" w:firstLineChars="200"/>
        <w:jc w:val="center"/>
        <w:rPr>
          <w:rFonts w:ascii="Times New Roman" w:hAnsi="Times New Roman" w:cs="Times New Roman"/>
          <w:b/>
          <w:color w:val="auto"/>
          <w:sz w:val="36"/>
          <w:szCs w:val="36"/>
        </w:rPr>
      </w:pPr>
    </w:p>
    <w:p>
      <w:pPr>
        <w:ind w:firstLine="720" w:firstLineChars="200"/>
        <w:jc w:val="center"/>
        <w:rPr>
          <w:rFonts w:ascii="Times New Roman" w:hAnsi="Times New Roman" w:cs="Times New Roman"/>
          <w:b/>
          <w:color w:val="auto"/>
          <w:sz w:val="36"/>
          <w:szCs w:val="36"/>
        </w:rPr>
      </w:pPr>
    </w:p>
    <w:p>
      <w:pPr>
        <w:ind w:firstLine="720" w:firstLineChars="200"/>
        <w:jc w:val="center"/>
        <w:rPr>
          <w:rFonts w:ascii="Times New Roman" w:hAnsi="Times New Roman" w:cs="Times New Roman"/>
          <w:b/>
          <w:color w:val="auto"/>
          <w:sz w:val="36"/>
          <w:szCs w:val="36"/>
        </w:rPr>
      </w:pPr>
    </w:p>
    <w:p>
      <w:pPr>
        <w:jc w:val="center"/>
        <w:rPr>
          <w:rFonts w:ascii="Times New Roman" w:hAnsi="Times New Roman" w:cs="Times New Roman"/>
          <w:b/>
          <w:color w:val="auto"/>
          <w:sz w:val="36"/>
          <w:szCs w:val="36"/>
        </w:rPr>
      </w:pPr>
      <w:r>
        <w:rPr>
          <w:rFonts w:hint="eastAsia" w:ascii="Times New Roman" w:hAnsi="Times New Roman" w:cs="Times New Roman"/>
          <w:b/>
          <w:color w:val="auto"/>
          <w:sz w:val="36"/>
          <w:szCs w:val="36"/>
        </w:rPr>
        <w:t>增城区科技工业商务和信息化局</w:t>
      </w:r>
    </w:p>
    <w:p>
      <w:pPr>
        <w:jc w:val="center"/>
        <w:rPr>
          <w:rFonts w:ascii="Times New Roman" w:hAnsi="Times New Roman" w:cs="Times New Roman"/>
          <w:b/>
          <w:color w:val="auto"/>
          <w:sz w:val="36"/>
          <w:szCs w:val="36"/>
        </w:rPr>
      </w:pPr>
      <w:r>
        <w:rPr>
          <w:rFonts w:ascii="Times New Roman" w:hAnsi="Times New Roman" w:cs="Times New Roman"/>
          <w:b/>
          <w:color w:val="auto"/>
          <w:sz w:val="36"/>
          <w:szCs w:val="36"/>
        </w:rPr>
        <w:t>二</w:t>
      </w:r>
      <w:r>
        <w:rPr>
          <w:rFonts w:hint="eastAsia" w:ascii="Times New Roman" w:hAnsi="Times New Roman" w:cs="Times New Roman"/>
          <w:b/>
          <w:color w:val="auto"/>
          <w:sz w:val="36"/>
          <w:szCs w:val="36"/>
        </w:rPr>
        <w:t>〇</w:t>
      </w:r>
      <w:r>
        <w:rPr>
          <w:rFonts w:ascii="Times New Roman" w:hAnsi="Times New Roman" w:cs="Times New Roman"/>
          <w:b/>
          <w:color w:val="auto"/>
          <w:sz w:val="36"/>
          <w:szCs w:val="36"/>
        </w:rPr>
        <w:t>二</w:t>
      </w:r>
      <w:r>
        <w:rPr>
          <w:rFonts w:hint="eastAsia" w:ascii="Times New Roman" w:hAnsi="Times New Roman" w:cs="Times New Roman"/>
          <w:b/>
          <w:color w:val="auto"/>
          <w:sz w:val="36"/>
          <w:szCs w:val="36"/>
        </w:rPr>
        <w:t>〇</w:t>
      </w:r>
      <w:r>
        <w:rPr>
          <w:rFonts w:ascii="Times New Roman" w:hAnsi="Times New Roman" w:cs="Times New Roman"/>
          <w:b/>
          <w:color w:val="auto"/>
          <w:sz w:val="36"/>
          <w:szCs w:val="36"/>
        </w:rPr>
        <w:t>年</w:t>
      </w:r>
      <w:r>
        <w:rPr>
          <w:rFonts w:hint="eastAsia" w:ascii="Times New Roman" w:hAnsi="Times New Roman" w:cs="Times New Roman"/>
          <w:b/>
          <w:color w:val="auto"/>
          <w:sz w:val="36"/>
          <w:szCs w:val="36"/>
        </w:rPr>
        <w:t>制</w:t>
      </w:r>
    </w:p>
    <w:bookmarkEnd w:id="0"/>
    <w:p>
      <w:pPr>
        <w:rPr>
          <w:rFonts w:ascii="Times New Roman" w:hAnsi="Times New Roman" w:cs="Times New Roman"/>
          <w:b/>
          <w:bCs/>
          <w:color w:val="auto"/>
        </w:rPr>
      </w:pPr>
    </w:p>
    <w:p>
      <w:pPr>
        <w:rPr>
          <w:rFonts w:ascii="Times New Roman" w:hAnsi="Times New Roman" w:cs="Times New Roman"/>
          <w:b/>
          <w:bCs/>
          <w:color w:val="auto"/>
        </w:rPr>
      </w:pPr>
    </w:p>
    <w:p>
      <w:pPr>
        <w:rPr>
          <w:rFonts w:ascii="Times New Roman" w:hAnsi="Times New Roman" w:cs="Times New Roman"/>
          <w:b/>
          <w:bCs/>
          <w:color w:val="auto"/>
        </w:rPr>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pPr>
    </w:p>
    <w:p>
      <w:pPr>
        <w:adjustRightInd w:val="0"/>
        <w:spacing w:before="48" w:beforeLines="20"/>
        <w:jc w:val="center"/>
        <w:rPr>
          <w:rFonts w:ascii="黑体" w:hAnsi="黑体" w:eastAsia="黑体" w:cs="Times New Roman"/>
          <w:color w:val="auto"/>
          <w:sz w:val="44"/>
          <w:szCs w:val="44"/>
        </w:rPr>
      </w:pPr>
      <w:r>
        <w:rPr>
          <w:rFonts w:ascii="黑体" w:hAnsi="黑体" w:eastAsia="黑体" w:cs="Times New Roman"/>
          <w:color w:val="auto"/>
          <w:sz w:val="44"/>
          <w:szCs w:val="44"/>
        </w:rPr>
        <w:t>增城区侨梦苑分园区认定申请表</w:t>
      </w:r>
    </w:p>
    <w:p>
      <w:pPr>
        <w:adjustRightInd w:val="0"/>
        <w:snapToGrid w:val="0"/>
        <w:rPr>
          <w:rFonts w:ascii="Times New Roman" w:hAnsi="Times New Roman" w:eastAsia="黑体" w:cs="Times New Roman"/>
          <w:color w:val="auto"/>
          <w:sz w:val="24"/>
          <w:szCs w:val="24"/>
        </w:rPr>
      </w:pPr>
    </w:p>
    <w:p>
      <w:pPr>
        <w:rPr>
          <w:rFonts w:ascii="黑体" w:hAnsi="黑体" w:eastAsia="黑体" w:cs="Times New Roman"/>
          <w:bCs/>
          <w:color w:val="auto"/>
          <w:sz w:val="24"/>
          <w:szCs w:val="24"/>
        </w:rPr>
      </w:pPr>
      <w:r>
        <w:rPr>
          <w:rFonts w:ascii="黑体" w:hAnsi="黑体" w:eastAsia="黑体" w:cs="Times New Roman"/>
          <w:bCs/>
          <w:color w:val="auto"/>
          <w:sz w:val="24"/>
          <w:szCs w:val="24"/>
        </w:rPr>
        <w:t>一、园区基本信息（必填）</w:t>
      </w:r>
    </w:p>
    <w:tbl>
      <w:tblPr>
        <w:tblStyle w:val="7"/>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471"/>
        <w:gridCol w:w="1934"/>
        <w:gridCol w:w="425"/>
        <w:gridCol w:w="1134"/>
        <w:gridCol w:w="426"/>
        <w:gridCol w:w="992"/>
        <w:gridCol w:w="1134"/>
        <w:gridCol w:w="586"/>
        <w:gridCol w:w="83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restart"/>
            <w:tcBorders>
              <w:top w:val="single" w:color="auto" w:sz="4" w:space="0"/>
              <w:left w:val="single" w:color="auto" w:sz="4" w:space="0"/>
              <w:right w:val="single" w:color="auto" w:sz="4" w:space="0"/>
            </w:tcBorders>
            <w:vAlign w:val="center"/>
          </w:tcPr>
          <w:p>
            <w:pPr>
              <w:snapToGrid w:val="0"/>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运营管理机构</w:t>
            </w:r>
          </w:p>
        </w:tc>
        <w:tc>
          <w:tcPr>
            <w:tcW w:w="1934"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单位名称（公章）</w:t>
            </w:r>
          </w:p>
        </w:tc>
        <w:tc>
          <w:tcPr>
            <w:tcW w:w="7305" w:type="dxa"/>
            <w:gridSpan w:val="8"/>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top w:val="single" w:color="auto" w:sz="4" w:space="0"/>
              <w:left w:val="single" w:color="auto" w:sz="4" w:space="0"/>
              <w:right w:val="single" w:color="auto" w:sz="4" w:space="0"/>
            </w:tcBorders>
            <w:vAlign w:val="center"/>
          </w:tcPr>
          <w:p>
            <w:pPr>
              <w:snapToGrid w:val="0"/>
              <w:spacing w:line="360" w:lineRule="auto"/>
              <w:rPr>
                <w:rFonts w:ascii="Times New Roman" w:hAnsi="Times New Roman" w:eastAsia="黑体" w:cs="Times New Roman"/>
                <w:color w:val="auto"/>
                <w:szCs w:val="21"/>
              </w:rPr>
            </w:pPr>
          </w:p>
        </w:tc>
        <w:tc>
          <w:tcPr>
            <w:tcW w:w="1934"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单位地址</w:t>
            </w:r>
          </w:p>
        </w:tc>
        <w:tc>
          <w:tcPr>
            <w:tcW w:w="7305" w:type="dxa"/>
            <w:gridSpan w:val="8"/>
            <w:tcBorders>
              <w:top w:val="single" w:color="auto" w:sz="4" w:space="0"/>
              <w:left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单位性质（单选）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政府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事业单位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国有企业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民营企业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民办非企业单位  </w:t>
            </w:r>
          </w:p>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社会团体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其他社会组织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其他（需注明）___________________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单位注册资本</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（万元）</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注册时间</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法人代表</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统一社会</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信用代码</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1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联 系 人</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联系方式</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456"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与场地提供方关系</w:t>
            </w:r>
          </w:p>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（单选）</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自有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租赁  </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hint="eastAsia" w:ascii="Times New Roman" w:hAnsi="Times New Roman" w:eastAsia="宋体" w:cs="Times New Roman"/>
                <w:color w:val="auto"/>
                <w:szCs w:val="21"/>
              </w:rPr>
              <w:t xml:space="preserve">受托管理 </w:t>
            </w:r>
            <w:r>
              <w:rPr>
                <w:rFonts w:ascii="Times New Roman" w:hAnsi="Times New Roman" w:eastAsia="宋体" w:cs="Times New Roman"/>
                <w:color w:val="auto"/>
                <w:szCs w:val="21"/>
              </w:rPr>
              <w:t xml:space="preserve">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无偿使用</w:t>
            </w:r>
          </w:p>
        </w:tc>
        <w:tc>
          <w:tcPr>
            <w:tcW w:w="172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专职服务管理人员人数（人）</w:t>
            </w:r>
          </w:p>
        </w:tc>
        <w:tc>
          <w:tcPr>
            <w:tcW w:w="2608"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235"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使用（租用）期限</w:t>
            </w:r>
          </w:p>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（单选）</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永久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年</w:t>
            </w:r>
          </w:p>
        </w:tc>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c>
          <w:tcPr>
            <w:tcW w:w="2608"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67"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管理制度建设</w:t>
            </w:r>
          </w:p>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（可多选）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园区管理制度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项目评估考核办法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园区服务流程与规范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624"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可提供服务</w:t>
            </w:r>
          </w:p>
          <w:p>
            <w:pPr>
              <w:snapToGrid w:val="0"/>
              <w:spacing w:line="288"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（可多选）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创业咨询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培训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金融服务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企业管理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技术开发与交流</w:t>
            </w:r>
          </w:p>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人力资源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市场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国际合作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法律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其他</w:t>
            </w:r>
            <w:r>
              <w:rPr>
                <w:rFonts w:ascii="Times New Roman" w:hAnsi="Times New Roman" w:eastAsia="宋体" w:cs="Times New Roman"/>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737" w:hRule="atLeast"/>
          <w:jc w:val="center"/>
        </w:trPr>
        <w:tc>
          <w:tcPr>
            <w:tcW w:w="471"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创业投资服务能力建设情况（可多选）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自有投资公司，投资公司名称</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w:t>
            </w:r>
          </w:p>
          <w:p>
            <w:pPr>
              <w:snapToGrid w:val="0"/>
              <w:spacing w:line="288" w:lineRule="auto"/>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已引入第三方投资公司，第三方投资公司名称</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445" w:hRule="atLeast"/>
          <w:jc w:val="center"/>
        </w:trPr>
        <w:tc>
          <w:tcPr>
            <w:tcW w:w="471" w:type="dxa"/>
            <w:vMerge w:val="restart"/>
            <w:tcBorders>
              <w:top w:val="single" w:color="auto" w:sz="4" w:space="0"/>
              <w:left w:val="single" w:color="auto" w:sz="4" w:space="0"/>
              <w:right w:val="single" w:color="auto" w:sz="4" w:space="0"/>
            </w:tcBorders>
            <w:vAlign w:val="center"/>
          </w:tcPr>
          <w:p>
            <w:pPr>
              <w:snapToGrid w:val="0"/>
              <w:spacing w:line="360" w:lineRule="auto"/>
              <w:jc w:val="left"/>
              <w:rPr>
                <w:rFonts w:ascii="Times New Roman" w:hAnsi="Times New Roman" w:eastAsia="黑体" w:cs="Times New Roman"/>
                <w:color w:val="auto"/>
                <w:szCs w:val="21"/>
              </w:rPr>
            </w:pPr>
            <w:r>
              <w:rPr>
                <w:rFonts w:ascii="Times New Roman" w:hAnsi="Times New Roman" w:eastAsia="黑体" w:cs="Times New Roman"/>
                <w:color w:val="auto"/>
                <w:szCs w:val="21"/>
              </w:rPr>
              <w:t>园区基本情况</w:t>
            </w:r>
            <w:r>
              <w:rPr>
                <w:rFonts w:ascii="Times New Roman" w:hAnsi="Times New Roman" w:cs="Times New Roman"/>
                <w:color w:val="auto"/>
                <w:szCs w:val="21"/>
              </w:rPr>
              <w:t xml:space="preserve"> </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园区名称（公章）</w:t>
            </w:r>
          </w:p>
        </w:tc>
        <w:tc>
          <w:tcPr>
            <w:tcW w:w="411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成立时间</w:t>
            </w:r>
          </w:p>
        </w:tc>
        <w:tc>
          <w:tcPr>
            <w:tcW w:w="17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392"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园区地址</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680"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园区类型（单选）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产业园区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孵化器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众创空间      </w:t>
            </w: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 xml:space="preserve">创业基地  </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其他（需注明）____________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397"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园区场地面积（㎡）</w:t>
            </w:r>
          </w:p>
        </w:tc>
        <w:tc>
          <w:tcPr>
            <w:tcW w:w="425"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rPr>
                <w:rFonts w:ascii="Times New Roman" w:hAnsi="Times New Roman" w:eastAsia="宋体" w:cs="Times New Roman"/>
                <w:color w:val="auto"/>
                <w:szCs w:val="21"/>
              </w:rPr>
            </w:pPr>
            <w:r>
              <w:rPr>
                <w:rFonts w:ascii="Times New Roman" w:hAnsi="Times New Roman" w:eastAsia="宋体" w:cs="Times New Roman"/>
                <w:color w:val="auto"/>
                <w:szCs w:val="21"/>
              </w:rPr>
              <w:t>总场地面积</w:t>
            </w:r>
          </w:p>
        </w:tc>
        <w:tc>
          <w:tcPr>
            <w:tcW w:w="113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p>
        </w:tc>
        <w:tc>
          <w:tcPr>
            <w:tcW w:w="426"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其</w:t>
            </w: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中</w:t>
            </w: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w:t>
            </w:r>
          </w:p>
        </w:tc>
        <w:tc>
          <w:tcPr>
            <w:tcW w:w="3543" w:type="dxa"/>
            <w:gridSpan w:val="4"/>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用于侨梦苑分园区建设的场地面积</w:t>
            </w:r>
          </w:p>
        </w:tc>
        <w:tc>
          <w:tcPr>
            <w:tcW w:w="17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534"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p>
        </w:tc>
        <w:tc>
          <w:tcPr>
            <w:tcW w:w="425"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13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42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3543" w:type="dxa"/>
            <w:gridSpan w:val="4"/>
            <w:tcBorders>
              <w:left w:val="single" w:color="auto" w:sz="4" w:space="0"/>
              <w:right w:val="single" w:color="auto" w:sz="4" w:space="0"/>
            </w:tcBorders>
            <w:vAlign w:val="center"/>
          </w:tcPr>
          <w:p>
            <w:pPr>
              <w:adjustRightInd w:val="0"/>
              <w:snapToGrid w:val="0"/>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分园区内</w:t>
            </w:r>
            <w:r>
              <w:rPr>
                <w:rFonts w:ascii="Times New Roman" w:hAnsi="Times New Roman" w:eastAsia="宋体" w:cs="Times New Roman"/>
                <w:color w:val="auto"/>
                <w:szCs w:val="21"/>
              </w:rPr>
              <w:t>提供给入园企业使用的场地面积（含公共服务场地）</w:t>
            </w:r>
            <w:r>
              <w:rPr>
                <w:rFonts w:hint="eastAsia" w:ascii="Times New Roman" w:hAnsi="Times New Roman" w:eastAsia="宋体" w:cs="Times New Roman"/>
                <w:color w:val="auto"/>
                <w:szCs w:val="21"/>
              </w:rPr>
              <w:t>及占比</w:t>
            </w:r>
          </w:p>
        </w:tc>
        <w:tc>
          <w:tcPr>
            <w:tcW w:w="17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r>
              <w:rPr>
                <w:rFonts w:hint="eastAsia" w:ascii="Times New Roman" w:hAnsi="Times New Roman" w:eastAsia="宋体" w:cs="Times New Roman"/>
                <w:color w:val="auto"/>
                <w:szCs w:val="21"/>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397"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p>
        </w:tc>
        <w:tc>
          <w:tcPr>
            <w:tcW w:w="42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113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42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p>
        </w:tc>
        <w:tc>
          <w:tcPr>
            <w:tcW w:w="3543" w:type="dxa"/>
            <w:gridSpan w:val="4"/>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可提供的预留面积</w:t>
            </w:r>
          </w:p>
        </w:tc>
        <w:tc>
          <w:tcPr>
            <w:tcW w:w="1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 xml:space="preserve">       </w:t>
            </w:r>
            <w:r>
              <w:rPr>
                <w:rFonts w:ascii="Times New Roman" w:hAnsi="Times New Roman" w:eastAsia="宋体" w:cs="Times New Roman"/>
                <w:color w:val="auto"/>
                <w:szCs w:val="21"/>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609"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园区</w:t>
            </w:r>
            <w:r>
              <w:rPr>
                <w:rFonts w:ascii="Times New Roman" w:hAnsi="Times New Roman" w:eastAsia="宋体" w:cs="Times New Roman"/>
                <w:color w:val="auto"/>
                <w:szCs w:val="21"/>
              </w:rPr>
              <w:t>入驻企业总数（家）</w:t>
            </w:r>
          </w:p>
        </w:tc>
        <w:tc>
          <w:tcPr>
            <w:tcW w:w="1559" w:type="dxa"/>
            <w:gridSpan w:val="2"/>
            <w:tcBorders>
              <w:top w:val="single" w:color="auto" w:sz="4" w:space="0"/>
              <w:left w:val="single" w:color="auto" w:sz="4" w:space="0"/>
              <w:right w:val="single" w:color="auto" w:sz="4" w:space="0"/>
            </w:tcBorders>
            <w:vAlign w:val="center"/>
          </w:tcPr>
          <w:p>
            <w:pPr>
              <w:snapToGrid w:val="0"/>
              <w:rPr>
                <w:rFonts w:ascii="Times New Roman" w:hAnsi="Times New Roman" w:eastAsia="宋体" w:cs="Times New Roman"/>
                <w:color w:val="auto"/>
                <w:szCs w:val="21"/>
              </w:rPr>
            </w:pPr>
          </w:p>
        </w:tc>
        <w:tc>
          <w:tcPr>
            <w:tcW w:w="5746" w:type="dxa"/>
            <w:gridSpan w:val="6"/>
            <w:tcBorders>
              <w:top w:val="single" w:color="auto" w:sz="4" w:space="0"/>
              <w:left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其中：科技企业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家，文创企业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841"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园区内是否含有孵化器（单选）</w:t>
            </w:r>
          </w:p>
        </w:tc>
        <w:tc>
          <w:tcPr>
            <w:tcW w:w="7305" w:type="dxa"/>
            <w:gridSpan w:val="8"/>
            <w:tcBorders>
              <w:top w:val="single" w:color="auto" w:sz="4" w:space="0"/>
              <w:left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是，共有孵化器</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家，其中</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家已通过广州市科技企业孵化器登记备案</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712"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园区内是否含有众创空间（单选）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是，共有众创空间</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家，其中</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家已通过广州市众创空间登记备案</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965" w:hRule="atLeast"/>
          <w:jc w:val="center"/>
        </w:trPr>
        <w:tc>
          <w:tcPr>
            <w:tcW w:w="471" w:type="dxa"/>
            <w:vMerge w:val="continue"/>
            <w:tcBorders>
              <w:left w:val="single" w:color="auto" w:sz="4" w:space="0"/>
              <w:right w:val="single" w:color="auto" w:sz="4" w:space="0"/>
            </w:tcBorders>
            <w:vAlign w:val="center"/>
          </w:tcPr>
          <w:p>
            <w:pPr>
              <w:snapToGrid w:val="0"/>
              <w:spacing w:line="360" w:lineRule="auto"/>
              <w:rPr>
                <w:rFonts w:ascii="Times New Roman" w:hAnsi="Times New Roman" w:cs="Times New Roman"/>
                <w:color w:val="auto"/>
                <w:szCs w:val="21"/>
              </w:rPr>
            </w:pP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园区与海内外创新创业组织合作情况（可多选）</w:t>
            </w:r>
          </w:p>
        </w:tc>
        <w:tc>
          <w:tcPr>
            <w:tcW w:w="7305"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已与港澳台创新创业组织建立合作关系</w:t>
            </w:r>
          </w:p>
          <w:p>
            <w:pPr>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sym w:font="Wingdings" w:char="F0A8"/>
            </w:r>
            <w:r>
              <w:rPr>
                <w:rFonts w:ascii="Times New Roman" w:hAnsi="Times New Roman" w:eastAsia="宋体" w:cs="Times New Roman"/>
                <w:color w:val="auto"/>
                <w:szCs w:val="21"/>
              </w:rPr>
              <w:t>已与海外创新创业组织建立合作关系</w:t>
            </w:r>
          </w:p>
        </w:tc>
      </w:tr>
    </w:tbl>
    <w:p>
      <w:pPr>
        <w:pStyle w:val="11"/>
        <w:tabs>
          <w:tab w:val="left" w:pos="180"/>
          <w:tab w:val="center" w:pos="4450"/>
        </w:tabs>
        <w:jc w:val="center"/>
        <w:rPr>
          <w:rFonts w:ascii="Times New Roman" w:hAnsi="Times New Roman" w:eastAsia="方正小标宋简体"/>
          <w:color w:val="auto"/>
          <w:sz w:val="15"/>
          <w:szCs w:val="15"/>
        </w:rPr>
        <w:sectPr>
          <w:footerReference r:id="rId5" w:type="default"/>
          <w:endnotePr>
            <w:numFmt w:val="decimal"/>
          </w:endnotePr>
          <w:pgSz w:w="11906" w:h="16838"/>
          <w:pgMar w:top="1474" w:right="1191" w:bottom="1474" w:left="1644" w:header="851" w:footer="992" w:gutter="0"/>
          <w:pgNumType w:fmt="decimal" w:start="1"/>
          <w:cols w:space="720" w:num="1"/>
          <w:docGrid w:linePitch="312" w:charSpace="0"/>
        </w:sectPr>
      </w:pPr>
    </w:p>
    <w:p>
      <w:pPr>
        <w:rPr>
          <w:rFonts w:ascii="黑体" w:hAnsi="黑体" w:eastAsia="黑体" w:cs="Times New Roman"/>
          <w:bCs/>
          <w:color w:val="auto"/>
          <w:sz w:val="24"/>
          <w:szCs w:val="24"/>
        </w:rPr>
      </w:pPr>
      <w:r>
        <w:rPr>
          <w:rFonts w:ascii="黑体" w:hAnsi="黑体" w:eastAsia="黑体" w:cs="Times New Roman"/>
          <w:bCs/>
          <w:color w:val="auto"/>
          <w:sz w:val="24"/>
          <w:szCs w:val="24"/>
        </w:rPr>
        <w:t>二、园区内的孵化器或众创空间信息（如无，可不填）</w:t>
      </w:r>
    </w:p>
    <w:tbl>
      <w:tblPr>
        <w:tblStyle w:val="8"/>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8"/>
        <w:gridCol w:w="3560"/>
        <w:gridCol w:w="2421"/>
        <w:gridCol w:w="1283"/>
        <w:gridCol w:w="3652"/>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8"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序号</w:t>
            </w:r>
          </w:p>
        </w:tc>
        <w:tc>
          <w:tcPr>
            <w:tcW w:w="3560"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单位名称</w:t>
            </w:r>
          </w:p>
        </w:tc>
        <w:tc>
          <w:tcPr>
            <w:tcW w:w="2421"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单位类型</w:t>
            </w:r>
          </w:p>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（孵化器或众创空间）</w:t>
            </w:r>
          </w:p>
        </w:tc>
        <w:tc>
          <w:tcPr>
            <w:tcW w:w="128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成立时间</w:t>
            </w:r>
          </w:p>
        </w:tc>
        <w:tc>
          <w:tcPr>
            <w:tcW w:w="3652" w:type="dxa"/>
            <w:vAlign w:val="center"/>
          </w:tcPr>
          <w:p>
            <w:pPr>
              <w:snapToGrid w:val="0"/>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是否已通过广州市科技企业孵化器或广州市众创空间登记备案</w:t>
            </w:r>
          </w:p>
        </w:tc>
        <w:tc>
          <w:tcPr>
            <w:tcW w:w="232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在广东孵化在线育成平台的备案号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1</w:t>
            </w:r>
          </w:p>
        </w:tc>
        <w:tc>
          <w:tcPr>
            <w:tcW w:w="3560" w:type="dxa"/>
            <w:vAlign w:val="center"/>
          </w:tcPr>
          <w:p>
            <w:pPr>
              <w:jc w:val="center"/>
              <w:rPr>
                <w:rFonts w:ascii="Times New Roman" w:hAnsi="Times New Roman" w:cs="Times New Roman"/>
                <w:b/>
                <w:color w:val="auto"/>
                <w:sz w:val="22"/>
              </w:rPr>
            </w:pPr>
          </w:p>
        </w:tc>
        <w:tc>
          <w:tcPr>
            <w:tcW w:w="2421" w:type="dxa"/>
            <w:vAlign w:val="center"/>
          </w:tcPr>
          <w:p>
            <w:pPr>
              <w:jc w:val="center"/>
              <w:rPr>
                <w:rFonts w:ascii="Times New Roman" w:hAnsi="Times New Roman" w:cs="Times New Roman"/>
                <w:b/>
                <w:color w:val="auto"/>
                <w:sz w:val="22"/>
              </w:rPr>
            </w:pPr>
          </w:p>
        </w:tc>
        <w:tc>
          <w:tcPr>
            <w:tcW w:w="1283" w:type="dxa"/>
            <w:vAlign w:val="center"/>
          </w:tcPr>
          <w:p>
            <w:pPr>
              <w:jc w:val="center"/>
              <w:rPr>
                <w:rFonts w:ascii="Times New Roman" w:hAnsi="Times New Roman" w:cs="Times New Roman"/>
                <w:b/>
                <w:color w:val="auto"/>
                <w:sz w:val="22"/>
              </w:rPr>
            </w:pPr>
          </w:p>
        </w:tc>
        <w:tc>
          <w:tcPr>
            <w:tcW w:w="3652" w:type="dxa"/>
            <w:vAlign w:val="center"/>
          </w:tcPr>
          <w:p>
            <w:pPr>
              <w:jc w:val="center"/>
              <w:rPr>
                <w:rFonts w:ascii="Times New Roman" w:hAnsi="Times New Roman" w:cs="Times New Roman"/>
                <w:b/>
                <w:color w:val="auto"/>
                <w:sz w:val="22"/>
              </w:rPr>
            </w:pPr>
          </w:p>
        </w:tc>
        <w:tc>
          <w:tcPr>
            <w:tcW w:w="2324"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2</w:t>
            </w:r>
          </w:p>
        </w:tc>
        <w:tc>
          <w:tcPr>
            <w:tcW w:w="3560" w:type="dxa"/>
            <w:vAlign w:val="center"/>
          </w:tcPr>
          <w:p>
            <w:pPr>
              <w:jc w:val="center"/>
              <w:rPr>
                <w:rFonts w:ascii="Times New Roman" w:hAnsi="Times New Roman" w:cs="Times New Roman"/>
                <w:b/>
                <w:color w:val="auto"/>
                <w:sz w:val="22"/>
              </w:rPr>
            </w:pPr>
          </w:p>
        </w:tc>
        <w:tc>
          <w:tcPr>
            <w:tcW w:w="2421" w:type="dxa"/>
            <w:vAlign w:val="center"/>
          </w:tcPr>
          <w:p>
            <w:pPr>
              <w:jc w:val="center"/>
              <w:rPr>
                <w:rFonts w:ascii="Times New Roman" w:hAnsi="Times New Roman" w:cs="Times New Roman"/>
                <w:b/>
                <w:color w:val="auto"/>
                <w:sz w:val="22"/>
              </w:rPr>
            </w:pPr>
          </w:p>
        </w:tc>
        <w:tc>
          <w:tcPr>
            <w:tcW w:w="1283" w:type="dxa"/>
            <w:vAlign w:val="center"/>
          </w:tcPr>
          <w:p>
            <w:pPr>
              <w:jc w:val="center"/>
              <w:rPr>
                <w:rFonts w:ascii="Times New Roman" w:hAnsi="Times New Roman" w:cs="Times New Roman"/>
                <w:b/>
                <w:color w:val="auto"/>
                <w:sz w:val="22"/>
              </w:rPr>
            </w:pPr>
          </w:p>
        </w:tc>
        <w:tc>
          <w:tcPr>
            <w:tcW w:w="3652" w:type="dxa"/>
            <w:vAlign w:val="center"/>
          </w:tcPr>
          <w:p>
            <w:pPr>
              <w:jc w:val="center"/>
              <w:rPr>
                <w:rFonts w:ascii="Times New Roman" w:hAnsi="Times New Roman" w:cs="Times New Roman"/>
                <w:b/>
                <w:color w:val="auto"/>
                <w:sz w:val="22"/>
              </w:rPr>
            </w:pPr>
          </w:p>
        </w:tc>
        <w:tc>
          <w:tcPr>
            <w:tcW w:w="2324"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3</w:t>
            </w:r>
          </w:p>
        </w:tc>
        <w:tc>
          <w:tcPr>
            <w:tcW w:w="3560" w:type="dxa"/>
            <w:vAlign w:val="center"/>
          </w:tcPr>
          <w:p>
            <w:pPr>
              <w:jc w:val="center"/>
              <w:rPr>
                <w:rFonts w:ascii="Times New Roman" w:hAnsi="Times New Roman" w:cs="Times New Roman"/>
                <w:b/>
                <w:color w:val="auto"/>
                <w:sz w:val="22"/>
              </w:rPr>
            </w:pPr>
          </w:p>
        </w:tc>
        <w:tc>
          <w:tcPr>
            <w:tcW w:w="2421" w:type="dxa"/>
            <w:vAlign w:val="center"/>
          </w:tcPr>
          <w:p>
            <w:pPr>
              <w:jc w:val="center"/>
              <w:rPr>
                <w:rFonts w:ascii="Times New Roman" w:hAnsi="Times New Roman" w:cs="Times New Roman"/>
                <w:b/>
                <w:color w:val="auto"/>
                <w:sz w:val="22"/>
              </w:rPr>
            </w:pPr>
          </w:p>
        </w:tc>
        <w:tc>
          <w:tcPr>
            <w:tcW w:w="1283" w:type="dxa"/>
            <w:vAlign w:val="center"/>
          </w:tcPr>
          <w:p>
            <w:pPr>
              <w:jc w:val="center"/>
              <w:rPr>
                <w:rFonts w:ascii="Times New Roman" w:hAnsi="Times New Roman" w:cs="Times New Roman"/>
                <w:b/>
                <w:color w:val="auto"/>
                <w:sz w:val="22"/>
              </w:rPr>
            </w:pPr>
          </w:p>
        </w:tc>
        <w:tc>
          <w:tcPr>
            <w:tcW w:w="3652" w:type="dxa"/>
            <w:vAlign w:val="center"/>
          </w:tcPr>
          <w:p>
            <w:pPr>
              <w:jc w:val="center"/>
              <w:rPr>
                <w:rFonts w:ascii="Times New Roman" w:hAnsi="Times New Roman" w:cs="Times New Roman"/>
                <w:b/>
                <w:color w:val="auto"/>
                <w:sz w:val="22"/>
              </w:rPr>
            </w:pPr>
          </w:p>
        </w:tc>
        <w:tc>
          <w:tcPr>
            <w:tcW w:w="2324"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trPr>
        <w:tc>
          <w:tcPr>
            <w:tcW w:w="708" w:type="dxa"/>
            <w:vAlign w:val="center"/>
          </w:tcPr>
          <w:p>
            <w:pPr>
              <w:jc w:val="center"/>
              <w:rPr>
                <w:rFonts w:hint="eastAsia" w:ascii="Times New Roman" w:hAnsi="Times New Roman" w:cs="Times New Roman" w:eastAsiaTheme="minorEastAsia"/>
                <w:b/>
                <w:color w:val="auto"/>
                <w:sz w:val="24"/>
                <w:szCs w:val="24"/>
                <w:lang w:eastAsia="zh-CN"/>
              </w:rPr>
            </w:pPr>
            <w:r>
              <w:rPr>
                <w:rFonts w:hint="eastAsia" w:ascii="Times New Roman" w:hAnsi="Times New Roman" w:cs="Times New Roman"/>
                <w:b w:val="0"/>
                <w:bCs/>
                <w:color w:val="auto"/>
                <w:sz w:val="24"/>
                <w:szCs w:val="24"/>
                <w:lang w:eastAsia="zh-CN"/>
              </w:rPr>
              <w:t>…</w:t>
            </w:r>
          </w:p>
        </w:tc>
        <w:tc>
          <w:tcPr>
            <w:tcW w:w="3560" w:type="dxa"/>
            <w:vAlign w:val="center"/>
          </w:tcPr>
          <w:p>
            <w:pPr>
              <w:jc w:val="center"/>
              <w:rPr>
                <w:rFonts w:ascii="Times New Roman" w:hAnsi="Times New Roman" w:cs="Times New Roman"/>
                <w:b/>
                <w:color w:val="auto"/>
                <w:sz w:val="24"/>
                <w:szCs w:val="24"/>
              </w:rPr>
            </w:pPr>
          </w:p>
        </w:tc>
        <w:tc>
          <w:tcPr>
            <w:tcW w:w="2421" w:type="dxa"/>
            <w:vAlign w:val="center"/>
          </w:tcPr>
          <w:p>
            <w:pPr>
              <w:jc w:val="center"/>
              <w:rPr>
                <w:rFonts w:ascii="Times New Roman" w:hAnsi="Times New Roman" w:cs="Times New Roman"/>
                <w:b/>
                <w:color w:val="auto"/>
                <w:sz w:val="24"/>
                <w:szCs w:val="24"/>
              </w:rPr>
            </w:pPr>
          </w:p>
        </w:tc>
        <w:tc>
          <w:tcPr>
            <w:tcW w:w="1283" w:type="dxa"/>
            <w:vAlign w:val="center"/>
          </w:tcPr>
          <w:p>
            <w:pPr>
              <w:jc w:val="center"/>
              <w:rPr>
                <w:rFonts w:ascii="Times New Roman" w:hAnsi="Times New Roman" w:cs="Times New Roman"/>
                <w:b/>
                <w:color w:val="auto"/>
                <w:sz w:val="24"/>
                <w:szCs w:val="24"/>
              </w:rPr>
            </w:pPr>
          </w:p>
        </w:tc>
        <w:tc>
          <w:tcPr>
            <w:tcW w:w="3652" w:type="dxa"/>
            <w:vAlign w:val="center"/>
          </w:tcPr>
          <w:p>
            <w:pPr>
              <w:jc w:val="center"/>
              <w:rPr>
                <w:rFonts w:ascii="Times New Roman" w:hAnsi="Times New Roman" w:cs="Times New Roman"/>
                <w:b/>
                <w:color w:val="auto"/>
                <w:sz w:val="24"/>
                <w:szCs w:val="24"/>
              </w:rPr>
            </w:pPr>
          </w:p>
        </w:tc>
        <w:tc>
          <w:tcPr>
            <w:tcW w:w="2324" w:type="dxa"/>
            <w:vAlign w:val="center"/>
          </w:tcPr>
          <w:p>
            <w:pPr>
              <w:jc w:val="center"/>
              <w:rPr>
                <w:rFonts w:ascii="Times New Roman" w:hAnsi="Times New Roman" w:cs="Times New Roman"/>
                <w:b/>
                <w:color w:val="auto"/>
                <w:sz w:val="24"/>
                <w:szCs w:val="24"/>
              </w:rPr>
            </w:pPr>
          </w:p>
        </w:tc>
      </w:tr>
    </w:tbl>
    <w:p>
      <w:pPr>
        <w:rPr>
          <w:rFonts w:ascii="Times New Roman" w:hAnsi="Times New Roman" w:cs="Times New Roman"/>
          <w:b/>
          <w:color w:val="auto"/>
          <w:sz w:val="24"/>
          <w:szCs w:val="24"/>
        </w:rPr>
      </w:pPr>
    </w:p>
    <w:p>
      <w:pPr>
        <w:rPr>
          <w:rFonts w:ascii="黑体" w:hAnsi="黑体" w:eastAsia="黑体" w:cs="Times New Roman"/>
          <w:bCs/>
          <w:color w:val="auto"/>
          <w:sz w:val="24"/>
          <w:szCs w:val="24"/>
        </w:rPr>
      </w:pPr>
      <w:r>
        <w:rPr>
          <w:rFonts w:ascii="黑体" w:hAnsi="黑体" w:eastAsia="黑体" w:cs="Times New Roman"/>
          <w:bCs/>
          <w:color w:val="auto"/>
          <w:sz w:val="24"/>
          <w:szCs w:val="24"/>
        </w:rPr>
        <w:t>三、与国内外创新创业组织合作情况（如无，可不填）</w:t>
      </w:r>
    </w:p>
    <w:tbl>
      <w:tblPr>
        <w:tblStyle w:val="8"/>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702"/>
        <w:gridCol w:w="3562"/>
        <w:gridCol w:w="1593"/>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序号</w:t>
            </w:r>
          </w:p>
        </w:tc>
        <w:tc>
          <w:tcPr>
            <w:tcW w:w="3702"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合作单位名称</w:t>
            </w:r>
          </w:p>
        </w:tc>
        <w:tc>
          <w:tcPr>
            <w:tcW w:w="3562"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主要合作内容</w:t>
            </w:r>
          </w:p>
        </w:tc>
        <w:tc>
          <w:tcPr>
            <w:tcW w:w="159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合作期限</w:t>
            </w:r>
          </w:p>
        </w:tc>
        <w:tc>
          <w:tcPr>
            <w:tcW w:w="4382" w:type="dxa"/>
            <w:vAlign w:val="center"/>
          </w:tcPr>
          <w:p>
            <w:pPr>
              <w:snapToGrid w:val="0"/>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主要成效</w:t>
            </w:r>
          </w:p>
          <w:p>
            <w:pPr>
              <w:snapToGrid w:val="0"/>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（人才和项目引进、科技合作等方面）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1</w:t>
            </w:r>
          </w:p>
        </w:tc>
        <w:tc>
          <w:tcPr>
            <w:tcW w:w="3702" w:type="dxa"/>
            <w:vAlign w:val="center"/>
          </w:tcPr>
          <w:p>
            <w:pPr>
              <w:jc w:val="center"/>
              <w:rPr>
                <w:rFonts w:ascii="Times New Roman" w:hAnsi="Times New Roman" w:cs="Times New Roman"/>
                <w:b/>
                <w:color w:val="auto"/>
                <w:sz w:val="22"/>
              </w:rPr>
            </w:pPr>
          </w:p>
        </w:tc>
        <w:tc>
          <w:tcPr>
            <w:tcW w:w="3562" w:type="dxa"/>
            <w:vAlign w:val="center"/>
          </w:tcPr>
          <w:p>
            <w:pPr>
              <w:jc w:val="center"/>
              <w:rPr>
                <w:rFonts w:ascii="Times New Roman" w:hAnsi="Times New Roman" w:cs="Times New Roman"/>
                <w:b/>
                <w:color w:val="auto"/>
                <w:sz w:val="22"/>
              </w:rPr>
            </w:pPr>
          </w:p>
        </w:tc>
        <w:tc>
          <w:tcPr>
            <w:tcW w:w="1593" w:type="dxa"/>
            <w:vAlign w:val="center"/>
          </w:tcPr>
          <w:p>
            <w:pPr>
              <w:jc w:val="center"/>
              <w:rPr>
                <w:rFonts w:ascii="Times New Roman" w:hAnsi="Times New Roman" w:cs="Times New Roman"/>
                <w:b/>
                <w:color w:val="auto"/>
                <w:sz w:val="22"/>
              </w:rPr>
            </w:pPr>
          </w:p>
        </w:tc>
        <w:tc>
          <w:tcPr>
            <w:tcW w:w="4382"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2</w:t>
            </w:r>
          </w:p>
        </w:tc>
        <w:tc>
          <w:tcPr>
            <w:tcW w:w="3702" w:type="dxa"/>
            <w:vAlign w:val="center"/>
          </w:tcPr>
          <w:p>
            <w:pPr>
              <w:jc w:val="center"/>
              <w:rPr>
                <w:rFonts w:ascii="Times New Roman" w:hAnsi="Times New Roman" w:cs="Times New Roman"/>
                <w:b/>
                <w:color w:val="auto"/>
                <w:sz w:val="22"/>
              </w:rPr>
            </w:pPr>
          </w:p>
        </w:tc>
        <w:tc>
          <w:tcPr>
            <w:tcW w:w="3562" w:type="dxa"/>
            <w:vAlign w:val="center"/>
          </w:tcPr>
          <w:p>
            <w:pPr>
              <w:jc w:val="center"/>
              <w:rPr>
                <w:rFonts w:ascii="Times New Roman" w:hAnsi="Times New Roman" w:cs="Times New Roman"/>
                <w:b/>
                <w:color w:val="auto"/>
                <w:sz w:val="22"/>
              </w:rPr>
            </w:pPr>
          </w:p>
        </w:tc>
        <w:tc>
          <w:tcPr>
            <w:tcW w:w="1593" w:type="dxa"/>
            <w:vAlign w:val="center"/>
          </w:tcPr>
          <w:p>
            <w:pPr>
              <w:jc w:val="center"/>
              <w:rPr>
                <w:rFonts w:ascii="Times New Roman" w:hAnsi="Times New Roman" w:cs="Times New Roman"/>
                <w:b/>
                <w:color w:val="auto"/>
                <w:sz w:val="22"/>
              </w:rPr>
            </w:pPr>
          </w:p>
        </w:tc>
        <w:tc>
          <w:tcPr>
            <w:tcW w:w="4382"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jc w:val="center"/>
              <w:rPr>
                <w:rFonts w:ascii="Times New Roman" w:hAnsi="Times New Roman" w:cs="Times New Roman"/>
                <w:bCs/>
                <w:color w:val="auto"/>
                <w:sz w:val="22"/>
              </w:rPr>
            </w:pPr>
            <w:r>
              <w:rPr>
                <w:rFonts w:ascii="Times New Roman" w:hAnsi="Times New Roman" w:cs="Times New Roman"/>
                <w:bCs/>
                <w:color w:val="auto"/>
                <w:sz w:val="22"/>
              </w:rPr>
              <w:t>3</w:t>
            </w:r>
          </w:p>
        </w:tc>
        <w:tc>
          <w:tcPr>
            <w:tcW w:w="3702" w:type="dxa"/>
            <w:vAlign w:val="center"/>
          </w:tcPr>
          <w:p>
            <w:pPr>
              <w:jc w:val="center"/>
              <w:rPr>
                <w:rFonts w:ascii="Times New Roman" w:hAnsi="Times New Roman" w:cs="Times New Roman"/>
                <w:b/>
                <w:color w:val="auto"/>
                <w:sz w:val="22"/>
              </w:rPr>
            </w:pPr>
          </w:p>
        </w:tc>
        <w:tc>
          <w:tcPr>
            <w:tcW w:w="3562" w:type="dxa"/>
            <w:vAlign w:val="center"/>
          </w:tcPr>
          <w:p>
            <w:pPr>
              <w:jc w:val="center"/>
              <w:rPr>
                <w:rFonts w:ascii="Times New Roman" w:hAnsi="Times New Roman" w:cs="Times New Roman"/>
                <w:b/>
                <w:color w:val="auto"/>
                <w:sz w:val="22"/>
              </w:rPr>
            </w:pPr>
          </w:p>
        </w:tc>
        <w:tc>
          <w:tcPr>
            <w:tcW w:w="1593" w:type="dxa"/>
            <w:vAlign w:val="center"/>
          </w:tcPr>
          <w:p>
            <w:pPr>
              <w:jc w:val="center"/>
              <w:rPr>
                <w:rFonts w:ascii="Times New Roman" w:hAnsi="Times New Roman" w:cs="Times New Roman"/>
                <w:b/>
                <w:color w:val="auto"/>
                <w:sz w:val="22"/>
              </w:rPr>
            </w:pPr>
          </w:p>
        </w:tc>
        <w:tc>
          <w:tcPr>
            <w:tcW w:w="4382" w:type="dxa"/>
            <w:vAlign w:val="center"/>
          </w:tcPr>
          <w:p>
            <w:pPr>
              <w:jc w:val="center"/>
              <w:rPr>
                <w:rFonts w:ascii="Times New Roman" w:hAnsi="Times New Roman" w:cs="Times New Roman"/>
                <w:b/>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Pr>
          <w:p>
            <w:pPr>
              <w:jc w:val="center"/>
              <w:rPr>
                <w:rFonts w:hint="eastAsia" w:ascii="Times New Roman" w:hAnsi="Times New Roman" w:cs="Times New Roman" w:eastAsiaTheme="minorEastAsia"/>
                <w:b w:val="0"/>
                <w:bCs/>
                <w:color w:val="auto"/>
                <w:sz w:val="24"/>
                <w:szCs w:val="24"/>
                <w:lang w:eastAsia="zh-CN"/>
              </w:rPr>
            </w:pPr>
            <w:r>
              <w:rPr>
                <w:rFonts w:hint="eastAsia" w:ascii="Times New Roman" w:hAnsi="Times New Roman" w:cs="Times New Roman"/>
                <w:b w:val="0"/>
                <w:bCs/>
                <w:color w:val="auto"/>
                <w:sz w:val="24"/>
                <w:szCs w:val="24"/>
                <w:lang w:eastAsia="zh-CN"/>
              </w:rPr>
              <w:t>…</w:t>
            </w:r>
          </w:p>
        </w:tc>
        <w:tc>
          <w:tcPr>
            <w:tcW w:w="3702" w:type="dxa"/>
          </w:tcPr>
          <w:p>
            <w:pPr>
              <w:rPr>
                <w:rFonts w:ascii="Times New Roman" w:hAnsi="Times New Roman" w:cs="Times New Roman"/>
                <w:b/>
                <w:color w:val="auto"/>
                <w:sz w:val="24"/>
                <w:szCs w:val="24"/>
              </w:rPr>
            </w:pPr>
          </w:p>
        </w:tc>
        <w:tc>
          <w:tcPr>
            <w:tcW w:w="3562" w:type="dxa"/>
          </w:tcPr>
          <w:p>
            <w:pPr>
              <w:rPr>
                <w:rFonts w:ascii="Times New Roman" w:hAnsi="Times New Roman" w:cs="Times New Roman"/>
                <w:b/>
                <w:color w:val="auto"/>
                <w:sz w:val="24"/>
                <w:szCs w:val="24"/>
              </w:rPr>
            </w:pPr>
          </w:p>
        </w:tc>
        <w:tc>
          <w:tcPr>
            <w:tcW w:w="1593" w:type="dxa"/>
          </w:tcPr>
          <w:p>
            <w:pPr>
              <w:rPr>
                <w:rFonts w:ascii="Times New Roman" w:hAnsi="Times New Roman" w:cs="Times New Roman"/>
                <w:b/>
                <w:color w:val="auto"/>
                <w:sz w:val="24"/>
                <w:szCs w:val="24"/>
              </w:rPr>
            </w:pPr>
          </w:p>
        </w:tc>
        <w:tc>
          <w:tcPr>
            <w:tcW w:w="4382" w:type="dxa"/>
          </w:tcPr>
          <w:p>
            <w:pPr>
              <w:rPr>
                <w:rFonts w:ascii="Times New Roman" w:hAnsi="Times New Roman" w:cs="Times New Roman"/>
                <w:b/>
                <w:color w:val="auto"/>
                <w:sz w:val="24"/>
                <w:szCs w:val="24"/>
              </w:rPr>
            </w:pPr>
          </w:p>
        </w:tc>
      </w:tr>
    </w:tbl>
    <w:p>
      <w:pPr>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rPr>
          <w:rFonts w:ascii="黑体" w:hAnsi="黑体" w:eastAsia="黑体" w:cs="Times New Roman"/>
          <w:bCs/>
          <w:color w:val="auto"/>
          <w:sz w:val="24"/>
          <w:szCs w:val="24"/>
        </w:rPr>
      </w:pPr>
      <w:r>
        <w:rPr>
          <w:rFonts w:ascii="黑体" w:hAnsi="黑体" w:eastAsia="黑体" w:cs="Times New Roman"/>
          <w:bCs/>
          <w:color w:val="auto"/>
          <w:sz w:val="24"/>
          <w:szCs w:val="24"/>
        </w:rPr>
        <w:t>四、园区专职管理人员信息（必填）</w:t>
      </w:r>
    </w:p>
    <w:tbl>
      <w:tblPr>
        <w:tblStyle w:val="8"/>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3"/>
        <w:gridCol w:w="711"/>
        <w:gridCol w:w="706"/>
        <w:gridCol w:w="2410"/>
        <w:gridCol w:w="1135"/>
        <w:gridCol w:w="993"/>
        <w:gridCol w:w="1562"/>
        <w:gridCol w:w="1275"/>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04" w:type="dxa"/>
            <w:vAlign w:val="center"/>
          </w:tcPr>
          <w:p>
            <w:pPr>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序号</w:t>
            </w:r>
          </w:p>
        </w:tc>
        <w:tc>
          <w:tcPr>
            <w:tcW w:w="993"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姓名</w:t>
            </w:r>
          </w:p>
        </w:tc>
        <w:tc>
          <w:tcPr>
            <w:tcW w:w="711"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性别</w:t>
            </w:r>
          </w:p>
        </w:tc>
        <w:tc>
          <w:tcPr>
            <w:tcW w:w="706"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年龄</w:t>
            </w:r>
          </w:p>
        </w:tc>
        <w:tc>
          <w:tcPr>
            <w:tcW w:w="2410"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身份证号</w:t>
            </w:r>
          </w:p>
        </w:tc>
        <w:tc>
          <w:tcPr>
            <w:tcW w:w="1135"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最高学历</w:t>
            </w:r>
          </w:p>
        </w:tc>
        <w:tc>
          <w:tcPr>
            <w:tcW w:w="993"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部门</w:t>
            </w:r>
          </w:p>
        </w:tc>
        <w:tc>
          <w:tcPr>
            <w:tcW w:w="1562"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职务</w:t>
            </w:r>
          </w:p>
        </w:tc>
        <w:tc>
          <w:tcPr>
            <w:tcW w:w="1275"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入职时间</w:t>
            </w:r>
          </w:p>
        </w:tc>
        <w:tc>
          <w:tcPr>
            <w:tcW w:w="3459" w:type="dxa"/>
            <w:vAlign w:val="center"/>
          </w:tcPr>
          <w:p>
            <w:pPr>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sz w:val="22"/>
              </w:rPr>
            </w:pPr>
            <w:r>
              <w:rPr>
                <w:rFonts w:ascii="Times New Roman" w:hAnsi="Times New Roman" w:cs="Times New Roman"/>
                <w:color w:val="auto"/>
                <w:sz w:val="22"/>
              </w:rPr>
              <w:t>1</w:t>
            </w:r>
          </w:p>
        </w:tc>
        <w:tc>
          <w:tcPr>
            <w:tcW w:w="993" w:type="dxa"/>
            <w:vAlign w:val="center"/>
          </w:tcPr>
          <w:p>
            <w:pPr>
              <w:jc w:val="center"/>
              <w:rPr>
                <w:rFonts w:ascii="Times New Roman" w:hAnsi="Times New Roman" w:cs="Times New Roman"/>
                <w:color w:val="auto"/>
                <w:sz w:val="22"/>
              </w:rPr>
            </w:pPr>
          </w:p>
        </w:tc>
        <w:tc>
          <w:tcPr>
            <w:tcW w:w="711" w:type="dxa"/>
            <w:vAlign w:val="center"/>
          </w:tcPr>
          <w:p>
            <w:pPr>
              <w:jc w:val="center"/>
              <w:rPr>
                <w:rFonts w:ascii="Times New Roman" w:hAnsi="Times New Roman" w:cs="Times New Roman"/>
                <w:color w:val="auto"/>
                <w:sz w:val="22"/>
              </w:rPr>
            </w:pPr>
          </w:p>
        </w:tc>
        <w:tc>
          <w:tcPr>
            <w:tcW w:w="706" w:type="dxa"/>
            <w:vAlign w:val="center"/>
          </w:tcPr>
          <w:p>
            <w:pPr>
              <w:jc w:val="center"/>
              <w:rPr>
                <w:rFonts w:ascii="Times New Roman" w:hAnsi="Times New Roman" w:cs="Times New Roman"/>
                <w:color w:val="auto"/>
                <w:sz w:val="22"/>
              </w:rPr>
            </w:pPr>
          </w:p>
        </w:tc>
        <w:tc>
          <w:tcPr>
            <w:tcW w:w="2410" w:type="dxa"/>
            <w:vAlign w:val="center"/>
          </w:tcPr>
          <w:p>
            <w:pPr>
              <w:jc w:val="center"/>
              <w:rPr>
                <w:rFonts w:ascii="Times New Roman" w:hAnsi="Times New Roman" w:cs="Times New Roman"/>
                <w:color w:val="auto"/>
                <w:sz w:val="22"/>
              </w:rPr>
            </w:pPr>
          </w:p>
        </w:tc>
        <w:tc>
          <w:tcPr>
            <w:tcW w:w="1135" w:type="dxa"/>
            <w:vAlign w:val="center"/>
          </w:tcPr>
          <w:p>
            <w:pPr>
              <w:jc w:val="center"/>
              <w:rPr>
                <w:rFonts w:ascii="Times New Roman" w:hAnsi="Times New Roman" w:cs="Times New Roman"/>
                <w:color w:val="auto"/>
                <w:sz w:val="22"/>
              </w:rPr>
            </w:pPr>
          </w:p>
        </w:tc>
        <w:tc>
          <w:tcPr>
            <w:tcW w:w="993" w:type="dxa"/>
            <w:vAlign w:val="center"/>
          </w:tcPr>
          <w:p>
            <w:pPr>
              <w:jc w:val="center"/>
              <w:rPr>
                <w:rFonts w:ascii="Times New Roman" w:hAnsi="Times New Roman" w:cs="Times New Roman"/>
                <w:color w:val="auto"/>
                <w:sz w:val="22"/>
              </w:rPr>
            </w:pPr>
          </w:p>
        </w:tc>
        <w:tc>
          <w:tcPr>
            <w:tcW w:w="1562" w:type="dxa"/>
            <w:vAlign w:val="center"/>
          </w:tcPr>
          <w:p>
            <w:pPr>
              <w:jc w:val="center"/>
              <w:rPr>
                <w:rFonts w:ascii="Times New Roman" w:hAnsi="Times New Roman" w:cs="Times New Roman"/>
                <w:color w:val="auto"/>
                <w:sz w:val="22"/>
              </w:rPr>
            </w:pPr>
          </w:p>
        </w:tc>
        <w:tc>
          <w:tcPr>
            <w:tcW w:w="1275" w:type="dxa"/>
          </w:tcPr>
          <w:p>
            <w:pPr>
              <w:jc w:val="center"/>
              <w:rPr>
                <w:rFonts w:ascii="Times New Roman" w:hAnsi="Times New Roman" w:cs="Times New Roman"/>
                <w:color w:val="auto"/>
                <w:sz w:val="22"/>
              </w:rPr>
            </w:pPr>
          </w:p>
        </w:tc>
        <w:tc>
          <w:tcPr>
            <w:tcW w:w="3459" w:type="dxa"/>
            <w:vAlign w:val="center"/>
          </w:tcPr>
          <w:p>
            <w:pPr>
              <w:jc w:val="center"/>
              <w:rPr>
                <w:rFonts w:ascii="Times New Roman" w:hAnsi="Times New Roman"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2</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3</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4</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5</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ascii="Times New Roman" w:hAnsi="Times New Roman" w:cs="Times New Roman"/>
                <w:color w:val="auto"/>
              </w:rPr>
            </w:pPr>
            <w:r>
              <w:rPr>
                <w:rFonts w:ascii="Times New Roman" w:hAnsi="Times New Roman" w:cs="Times New Roman"/>
                <w:color w:val="auto"/>
              </w:rPr>
              <w:t>6</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7</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8</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9</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w:t>
            </w:r>
          </w:p>
        </w:tc>
        <w:tc>
          <w:tcPr>
            <w:tcW w:w="993" w:type="dxa"/>
            <w:vAlign w:val="center"/>
          </w:tcPr>
          <w:p>
            <w:pPr>
              <w:jc w:val="center"/>
              <w:rPr>
                <w:rFonts w:ascii="Times New Roman" w:hAnsi="Times New Roman" w:cs="Times New Roman"/>
                <w:color w:val="auto"/>
              </w:rPr>
            </w:pPr>
          </w:p>
        </w:tc>
        <w:tc>
          <w:tcPr>
            <w:tcW w:w="711" w:type="dxa"/>
            <w:vAlign w:val="center"/>
          </w:tcPr>
          <w:p>
            <w:pPr>
              <w:jc w:val="center"/>
              <w:rPr>
                <w:rFonts w:ascii="Times New Roman" w:hAnsi="Times New Roman" w:cs="Times New Roman"/>
                <w:color w:val="auto"/>
              </w:rPr>
            </w:pPr>
          </w:p>
        </w:tc>
        <w:tc>
          <w:tcPr>
            <w:tcW w:w="706" w:type="dxa"/>
            <w:vAlign w:val="center"/>
          </w:tcPr>
          <w:p>
            <w:pPr>
              <w:jc w:val="center"/>
              <w:rPr>
                <w:rFonts w:ascii="Times New Roman" w:hAnsi="Times New Roman" w:cs="Times New Roman"/>
                <w:color w:val="auto"/>
              </w:rPr>
            </w:pPr>
          </w:p>
        </w:tc>
        <w:tc>
          <w:tcPr>
            <w:tcW w:w="2410" w:type="dxa"/>
            <w:vAlign w:val="center"/>
          </w:tcPr>
          <w:p>
            <w:pPr>
              <w:jc w:val="center"/>
              <w:rPr>
                <w:rFonts w:ascii="Times New Roman" w:hAnsi="Times New Roman" w:cs="Times New Roman"/>
                <w:color w:val="auto"/>
              </w:rPr>
            </w:pPr>
          </w:p>
        </w:tc>
        <w:tc>
          <w:tcPr>
            <w:tcW w:w="1135" w:type="dxa"/>
            <w:vAlign w:val="center"/>
          </w:tcPr>
          <w:p>
            <w:pPr>
              <w:jc w:val="center"/>
              <w:rPr>
                <w:rFonts w:ascii="Times New Roman" w:hAnsi="Times New Roman" w:cs="Times New Roman"/>
                <w:color w:val="auto"/>
              </w:rPr>
            </w:pPr>
          </w:p>
        </w:tc>
        <w:tc>
          <w:tcPr>
            <w:tcW w:w="993" w:type="dxa"/>
            <w:vAlign w:val="center"/>
          </w:tcPr>
          <w:p>
            <w:pPr>
              <w:jc w:val="center"/>
              <w:rPr>
                <w:rFonts w:ascii="Times New Roman" w:hAnsi="Times New Roman" w:cs="Times New Roman"/>
                <w:color w:val="auto"/>
              </w:rPr>
            </w:pPr>
          </w:p>
        </w:tc>
        <w:tc>
          <w:tcPr>
            <w:tcW w:w="1562" w:type="dxa"/>
            <w:vAlign w:val="center"/>
          </w:tcPr>
          <w:p>
            <w:pPr>
              <w:jc w:val="center"/>
              <w:rPr>
                <w:rFonts w:ascii="Times New Roman" w:hAnsi="Times New Roman" w:cs="Times New Roman"/>
                <w:color w:val="auto"/>
              </w:rPr>
            </w:pPr>
          </w:p>
        </w:tc>
        <w:tc>
          <w:tcPr>
            <w:tcW w:w="1275" w:type="dxa"/>
          </w:tcPr>
          <w:p>
            <w:pPr>
              <w:jc w:val="center"/>
              <w:rPr>
                <w:rFonts w:ascii="Times New Roman" w:hAnsi="Times New Roman" w:cs="Times New Roman"/>
                <w:color w:val="auto"/>
              </w:rPr>
            </w:pPr>
          </w:p>
        </w:tc>
        <w:tc>
          <w:tcPr>
            <w:tcW w:w="3459" w:type="dxa"/>
            <w:vAlign w:val="center"/>
          </w:tcPr>
          <w:p>
            <w:pPr>
              <w:jc w:val="center"/>
              <w:rPr>
                <w:rFonts w:ascii="Times New Roman" w:hAnsi="Times New Roman" w:cs="Times New Roman"/>
                <w:color w:val="auto"/>
              </w:rPr>
            </w:pPr>
          </w:p>
        </w:tc>
      </w:tr>
    </w:tbl>
    <w:p>
      <w:pPr>
        <w:rPr>
          <w:rFonts w:ascii="Times New Roman" w:hAnsi="Times New Roman" w:cs="Times New Roman"/>
          <w:b/>
          <w:bCs/>
          <w:color w:val="auto"/>
          <w:sz w:val="36"/>
          <w:szCs w:val="36"/>
          <w:highlight w:val="lightGray"/>
        </w:rPr>
      </w:pPr>
    </w:p>
    <w:p>
      <w:pPr>
        <w:rPr>
          <w:rFonts w:ascii="Times New Roman" w:hAnsi="Times New Roman" w:cs="Times New Roman"/>
          <w:b/>
          <w:color w:val="auto"/>
          <w:sz w:val="36"/>
          <w:szCs w:val="36"/>
        </w:rPr>
      </w:pPr>
      <w:r>
        <w:rPr>
          <w:rFonts w:ascii="Times New Roman" w:hAnsi="Times New Roman" w:cs="Times New Roman"/>
          <w:b/>
          <w:color w:val="auto"/>
          <w:sz w:val="36"/>
          <w:szCs w:val="36"/>
        </w:rPr>
        <w:br w:type="page"/>
      </w:r>
    </w:p>
    <w:p>
      <w:pPr>
        <w:rPr>
          <w:rFonts w:ascii="黑体" w:hAnsi="黑体" w:eastAsia="黑体" w:cs="Times New Roman"/>
          <w:bCs/>
          <w:color w:val="auto"/>
          <w:sz w:val="24"/>
          <w:szCs w:val="24"/>
        </w:rPr>
      </w:pPr>
      <w:r>
        <w:rPr>
          <w:rFonts w:ascii="黑体" w:hAnsi="黑体" w:eastAsia="黑体" w:cs="Times New Roman"/>
          <w:bCs/>
          <w:color w:val="auto"/>
          <w:sz w:val="24"/>
          <w:szCs w:val="24"/>
        </w:rPr>
        <w:t>五、园区签约主要中介服务机构（如无，可不填）</w:t>
      </w:r>
    </w:p>
    <w:tbl>
      <w:tblPr>
        <w:tblStyle w:val="7"/>
        <w:tblW w:w="13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85"/>
        <w:gridCol w:w="1134"/>
        <w:gridCol w:w="1134"/>
        <w:gridCol w:w="1134"/>
        <w:gridCol w:w="1582"/>
        <w:gridCol w:w="944"/>
        <w:gridCol w:w="1105"/>
        <w:gridCol w:w="993"/>
        <w:gridCol w:w="1226"/>
        <w:gridCol w:w="112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66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序号</w:t>
            </w:r>
          </w:p>
        </w:tc>
        <w:tc>
          <w:tcPr>
            <w:tcW w:w="1585"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中介机构名称</w:t>
            </w:r>
          </w:p>
        </w:tc>
        <w:tc>
          <w:tcPr>
            <w:tcW w:w="113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注册日期</w:t>
            </w:r>
          </w:p>
        </w:tc>
        <w:tc>
          <w:tcPr>
            <w:tcW w:w="113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注册资本（万元）</w:t>
            </w:r>
          </w:p>
        </w:tc>
        <w:tc>
          <w:tcPr>
            <w:tcW w:w="113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经营范围</w:t>
            </w:r>
          </w:p>
        </w:tc>
        <w:tc>
          <w:tcPr>
            <w:tcW w:w="1582"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上一年度营业收入（万元）</w:t>
            </w:r>
          </w:p>
        </w:tc>
        <w:tc>
          <w:tcPr>
            <w:tcW w:w="944"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就业</w:t>
            </w:r>
          </w:p>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人数</w:t>
            </w:r>
          </w:p>
        </w:tc>
        <w:tc>
          <w:tcPr>
            <w:tcW w:w="1105"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提供专业服务内容</w:t>
            </w:r>
          </w:p>
        </w:tc>
        <w:tc>
          <w:tcPr>
            <w:tcW w:w="993"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联系人</w:t>
            </w:r>
          </w:p>
        </w:tc>
        <w:tc>
          <w:tcPr>
            <w:tcW w:w="1226"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联系电话</w:t>
            </w:r>
          </w:p>
        </w:tc>
        <w:tc>
          <w:tcPr>
            <w:tcW w:w="1121"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签约时间</w:t>
            </w:r>
          </w:p>
        </w:tc>
        <w:tc>
          <w:tcPr>
            <w:tcW w:w="1121" w:type="dxa"/>
            <w:vAlign w:val="center"/>
          </w:tcPr>
          <w:p>
            <w:pPr>
              <w:jc w:val="center"/>
              <w:rPr>
                <w:rFonts w:ascii="Times New Roman" w:hAnsi="Times New Roman" w:eastAsia="黑体" w:cs="Times New Roman"/>
                <w:bCs/>
                <w:color w:val="auto"/>
                <w:sz w:val="22"/>
              </w:rPr>
            </w:pPr>
            <w:r>
              <w:rPr>
                <w:rFonts w:ascii="Times New Roman" w:hAnsi="Times New Roman" w:eastAsia="黑体" w:cs="Times New Roman"/>
                <w:bCs/>
                <w:color w:val="auto"/>
                <w:sz w:val="22"/>
              </w:rPr>
              <w:t>签约期限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ascii="Times New Roman" w:hAnsi="Times New Roman" w:cs="Times New Roman"/>
                <w:color w:val="auto"/>
              </w:rPr>
            </w:pPr>
            <w:r>
              <w:rPr>
                <w:rFonts w:ascii="Times New Roman" w:hAnsi="Times New Roman" w:cs="Times New Roman"/>
                <w:color w:val="auto"/>
              </w:rPr>
              <w:t>1</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sz w:val="22"/>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\«$zyzf.zyzf07\»  \* MERGEFORMAT </w:instrText>
            </w:r>
            <w:r>
              <w:rPr>
                <w:rFonts w:ascii="Times New Roman" w:hAnsi="Times New Roman" w:cs="Times New Roman"/>
                <w:color w:val="auto"/>
              </w:rPr>
              <w:fldChar w:fldCharType="end"/>
            </w:r>
          </w:p>
        </w:tc>
        <w:tc>
          <w:tcPr>
            <w:tcW w:w="1134" w:type="dxa"/>
            <w:vAlign w:val="center"/>
          </w:tcPr>
          <w:p>
            <w:pPr>
              <w:jc w:val="center"/>
              <w:rPr>
                <w:rFonts w:ascii="Times New Roman" w:hAnsi="Times New Roman" w:cs="Times New Roman"/>
                <w:color w:val="auto"/>
                <w:sz w:val="22"/>
              </w:rPr>
            </w:pPr>
          </w:p>
        </w:tc>
        <w:tc>
          <w:tcPr>
            <w:tcW w:w="1134" w:type="dxa"/>
            <w:vAlign w:val="center"/>
          </w:tcPr>
          <w:p>
            <w:pPr>
              <w:jc w:val="center"/>
              <w:rPr>
                <w:rFonts w:ascii="Times New Roman" w:hAnsi="Times New Roman" w:cs="Times New Roman"/>
                <w:color w:val="auto"/>
                <w:sz w:val="22"/>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$kjfh_byqy.byqy05  \* MERGEFORMAT </w:instrText>
            </w:r>
            <w:r>
              <w:rPr>
                <w:rFonts w:ascii="Times New Roman" w:hAnsi="Times New Roman" w:cs="Times New Roman"/>
                <w:color w:val="auto"/>
              </w:rPr>
              <w:fldChar w:fldCharType="end"/>
            </w: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$kjfh_byqy.byqy06  \* MERGEFORMAT </w:instrText>
            </w:r>
            <w:r>
              <w:rPr>
                <w:rFonts w:ascii="Times New Roman" w:hAnsi="Times New Roman" w:cs="Times New Roman"/>
                <w:color w:val="auto"/>
              </w:rPr>
              <w:fldChar w:fldCharType="end"/>
            </w:r>
          </w:p>
        </w:tc>
        <w:tc>
          <w:tcPr>
            <w:tcW w:w="1226" w:type="dxa"/>
            <w:vAlign w:val="center"/>
          </w:tcPr>
          <w:p>
            <w:pP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$kjfh_byqy.byqy07  \* MERGEFORMAT </w:instrText>
            </w:r>
            <w:r>
              <w:rPr>
                <w:rFonts w:ascii="Times New Roman" w:hAnsi="Times New Roman" w:cs="Times New Roman"/>
                <w:color w:val="auto"/>
              </w:rPr>
              <w:fldChar w:fldCharType="end"/>
            </w:r>
            <w:r>
              <w:rPr>
                <w:rFonts w:ascii="Times New Roman" w:hAnsi="Times New Roman" w:cs="Times New Roman"/>
                <w:color w:val="auto"/>
              </w:rPr>
              <w:t xml:space="preserve"> </w:t>
            </w:r>
          </w:p>
        </w:tc>
        <w:tc>
          <w:tcPr>
            <w:tcW w:w="1121" w:type="dxa"/>
          </w:tcPr>
          <w:p>
            <w:pPr>
              <w:jc w:val="center"/>
              <w:rPr>
                <w:rFonts w:ascii="Times New Roman" w:hAnsi="Times New Roman" w:cs="Times New Roman"/>
                <w:color w:val="auto"/>
              </w:rPr>
            </w:pPr>
          </w:p>
        </w:tc>
        <w:tc>
          <w:tcPr>
            <w:tcW w:w="1121" w:type="dxa"/>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ascii="Times New Roman" w:hAnsi="Times New Roman" w:cs="Times New Roman"/>
                <w:color w:val="auto"/>
              </w:rPr>
            </w:pPr>
            <w:r>
              <w:rPr>
                <w:rFonts w:ascii="Times New Roman" w:hAnsi="Times New Roman" w:cs="Times New Roman"/>
                <w:color w:val="auto"/>
              </w:rPr>
              <w:t>2</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ascii="Times New Roman" w:hAnsi="Times New Roman" w:cs="Times New Roman"/>
                <w:color w:val="auto"/>
              </w:rPr>
            </w:pPr>
            <w:r>
              <w:rPr>
                <w:rFonts w:ascii="Times New Roman" w:hAnsi="Times New Roman" w:cs="Times New Roman"/>
                <w:color w:val="auto"/>
              </w:rPr>
              <w:t>3</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4</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5</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w:t>
            </w:r>
          </w:p>
        </w:tc>
        <w:tc>
          <w:tcPr>
            <w:tcW w:w="1585" w:type="dxa"/>
            <w:vAlign w:val="center"/>
          </w:tcPr>
          <w:p>
            <w:pP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134" w:type="dxa"/>
            <w:vAlign w:val="center"/>
          </w:tcPr>
          <w:p>
            <w:pPr>
              <w:jc w:val="center"/>
              <w:rPr>
                <w:rFonts w:ascii="Times New Roman" w:hAnsi="Times New Roman" w:cs="Times New Roman"/>
                <w:color w:val="auto"/>
              </w:rPr>
            </w:pPr>
          </w:p>
        </w:tc>
        <w:tc>
          <w:tcPr>
            <w:tcW w:w="1582" w:type="dxa"/>
            <w:vAlign w:val="center"/>
          </w:tcPr>
          <w:p>
            <w:pPr>
              <w:jc w:val="right"/>
              <w:rPr>
                <w:rFonts w:ascii="Times New Roman" w:hAnsi="Times New Roman" w:cs="Times New Roman"/>
                <w:color w:val="auto"/>
              </w:rPr>
            </w:pPr>
          </w:p>
        </w:tc>
        <w:tc>
          <w:tcPr>
            <w:tcW w:w="944" w:type="dxa"/>
            <w:vAlign w:val="center"/>
          </w:tcPr>
          <w:p>
            <w:pPr>
              <w:rPr>
                <w:rFonts w:ascii="Times New Roman" w:hAnsi="Times New Roman" w:cs="Times New Roman"/>
                <w:color w:val="auto"/>
              </w:rPr>
            </w:pPr>
          </w:p>
        </w:tc>
        <w:tc>
          <w:tcPr>
            <w:tcW w:w="1105" w:type="dxa"/>
          </w:tcPr>
          <w:p>
            <w:pPr>
              <w:rPr>
                <w:rFonts w:ascii="Times New Roman" w:hAnsi="Times New Roman" w:cs="Times New Roman"/>
                <w:color w:val="auto"/>
              </w:rPr>
            </w:pPr>
          </w:p>
        </w:tc>
        <w:tc>
          <w:tcPr>
            <w:tcW w:w="993" w:type="dxa"/>
            <w:vAlign w:val="center"/>
          </w:tcPr>
          <w:p>
            <w:pPr>
              <w:rPr>
                <w:rFonts w:ascii="Times New Roman" w:hAnsi="Times New Roman" w:cs="Times New Roman"/>
                <w:color w:val="auto"/>
              </w:rPr>
            </w:pPr>
          </w:p>
        </w:tc>
        <w:tc>
          <w:tcPr>
            <w:tcW w:w="1226" w:type="dxa"/>
            <w:vAlign w:val="center"/>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c>
          <w:tcPr>
            <w:tcW w:w="1121" w:type="dxa"/>
          </w:tcPr>
          <w:p>
            <w:pPr>
              <w:rPr>
                <w:rFonts w:ascii="Times New Roman" w:hAnsi="Times New Roman" w:cs="Times New Roman"/>
                <w:color w:val="auto"/>
              </w:rPr>
            </w:pPr>
          </w:p>
        </w:tc>
      </w:tr>
    </w:tbl>
    <w:p>
      <w:pPr>
        <w:rPr>
          <w:rFonts w:ascii="Times New Roman" w:hAnsi="Times New Roman" w:cs="Times New Roman"/>
          <w:b/>
          <w:color w:val="auto"/>
          <w:sz w:val="36"/>
          <w:szCs w:val="36"/>
        </w:rPr>
      </w:pPr>
      <w:r>
        <w:rPr>
          <w:rFonts w:ascii="Times New Roman" w:hAnsi="Times New Roman" w:cs="Times New Roman"/>
          <w:b/>
          <w:color w:val="auto"/>
          <w:sz w:val="36"/>
          <w:szCs w:val="36"/>
        </w:rPr>
        <w:br w:type="page"/>
      </w:r>
    </w:p>
    <w:p>
      <w:pPr>
        <w:rPr>
          <w:rFonts w:ascii="黑体" w:hAnsi="黑体" w:eastAsia="黑体" w:cs="Times New Roman"/>
          <w:bCs/>
          <w:color w:val="auto"/>
          <w:sz w:val="24"/>
          <w:szCs w:val="24"/>
        </w:rPr>
      </w:pPr>
      <w:r>
        <w:rPr>
          <w:rFonts w:ascii="黑体" w:hAnsi="黑体" w:eastAsia="黑体" w:cs="Times New Roman"/>
          <w:bCs/>
          <w:color w:val="auto"/>
          <w:sz w:val="24"/>
          <w:szCs w:val="24"/>
        </w:rPr>
        <w:t>六、园区入驻企业名单（必填，10家以上）</w:t>
      </w:r>
    </w:p>
    <w:tbl>
      <w:tblPr>
        <w:tblStyle w:val="7"/>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74"/>
        <w:gridCol w:w="1890"/>
        <w:gridCol w:w="1260"/>
        <w:gridCol w:w="1622"/>
        <w:gridCol w:w="773"/>
        <w:gridCol w:w="882"/>
        <w:gridCol w:w="1388"/>
        <w:gridCol w:w="800"/>
        <w:gridCol w:w="733"/>
        <w:gridCol w:w="707"/>
        <w:gridCol w:w="880"/>
        <w:gridCol w:w="880"/>
        <w:gridCol w:w="88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9" w:hRule="exact"/>
          <w:jc w:val="center"/>
        </w:trPr>
        <w:tc>
          <w:tcPr>
            <w:tcW w:w="374"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序号</w:t>
            </w:r>
          </w:p>
        </w:tc>
        <w:tc>
          <w:tcPr>
            <w:tcW w:w="189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企业名称</w:t>
            </w:r>
          </w:p>
        </w:tc>
        <w:tc>
          <w:tcPr>
            <w:tcW w:w="126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企业类型</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（科技型企业或文创企业）</w:t>
            </w:r>
          </w:p>
        </w:tc>
        <w:tc>
          <w:tcPr>
            <w:tcW w:w="1622"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统一社会信用代码（或入驻协议号）</w:t>
            </w:r>
          </w:p>
        </w:tc>
        <w:tc>
          <w:tcPr>
            <w:tcW w:w="773"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注册</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日期</w:t>
            </w:r>
          </w:p>
        </w:tc>
        <w:tc>
          <w:tcPr>
            <w:tcW w:w="882"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注册资本（万元）</w:t>
            </w:r>
          </w:p>
        </w:tc>
        <w:tc>
          <w:tcPr>
            <w:tcW w:w="1388"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主营业务</w:t>
            </w:r>
          </w:p>
        </w:tc>
        <w:tc>
          <w:tcPr>
            <w:tcW w:w="80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是否</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高企</w:t>
            </w:r>
          </w:p>
        </w:tc>
        <w:tc>
          <w:tcPr>
            <w:tcW w:w="733" w:type="dxa"/>
            <w:vAlign w:val="center"/>
          </w:tcPr>
          <w:p>
            <w:pPr>
              <w:adjustRightInd w:val="0"/>
              <w:snapToGrid w:val="0"/>
              <w:jc w:val="center"/>
              <w:rPr>
                <w:rFonts w:ascii="Times New Roman" w:hAnsi="Times New Roman" w:eastAsia="黑体" w:cs="Times New Roman"/>
                <w:bCs/>
                <w:color w:val="auto"/>
                <w:sz w:val="18"/>
                <w:szCs w:val="18"/>
              </w:rPr>
            </w:pPr>
            <w:r>
              <w:rPr>
                <w:rFonts w:hint="eastAsia" w:ascii="Times New Roman" w:hAnsi="Times New Roman" w:eastAsia="黑体" w:cs="Times New Roman"/>
                <w:bCs/>
                <w:strike w:val="0"/>
                <w:color w:val="auto"/>
                <w:sz w:val="18"/>
                <w:szCs w:val="18"/>
                <w:lang w:eastAsia="zh-CN"/>
              </w:rPr>
              <w:t>是否</w:t>
            </w:r>
            <w:r>
              <w:rPr>
                <w:rFonts w:hint="eastAsia" w:ascii="Times New Roman" w:hAnsi="Times New Roman" w:eastAsia="黑体" w:cs="Times New Roman"/>
                <w:bCs/>
                <w:strike w:val="0"/>
                <w:color w:val="auto"/>
                <w:sz w:val="18"/>
                <w:szCs w:val="18"/>
              </w:rPr>
              <w:t>科技型中小企业</w:t>
            </w:r>
          </w:p>
        </w:tc>
        <w:tc>
          <w:tcPr>
            <w:tcW w:w="707" w:type="dxa"/>
            <w:vAlign w:val="center"/>
          </w:tcPr>
          <w:p>
            <w:pPr>
              <w:adjustRightInd w:val="0"/>
              <w:snapToGrid w:val="0"/>
              <w:jc w:val="center"/>
              <w:rPr>
                <w:rFonts w:hint="eastAsia" w:ascii="Times New Roman" w:hAnsi="Times New Roman" w:eastAsia="黑体" w:cs="Times New Roman"/>
                <w:bCs/>
                <w:strike w:val="0"/>
                <w:color w:val="auto"/>
                <w:sz w:val="18"/>
                <w:szCs w:val="18"/>
                <w:lang w:eastAsia="zh-CN"/>
              </w:rPr>
            </w:pPr>
            <w:r>
              <w:rPr>
                <w:rFonts w:ascii="Times New Roman" w:hAnsi="Times New Roman" w:eastAsia="黑体" w:cs="Times New Roman"/>
                <w:bCs/>
                <w:color w:val="auto"/>
                <w:sz w:val="18"/>
                <w:szCs w:val="18"/>
              </w:rPr>
              <w:t>是否入市高企培育</w:t>
            </w:r>
            <w:r>
              <w:rPr>
                <w:rFonts w:hint="eastAsia" w:ascii="Times New Roman" w:hAnsi="Times New Roman" w:eastAsia="黑体" w:cs="Times New Roman"/>
                <w:bCs/>
                <w:color w:val="auto"/>
                <w:sz w:val="18"/>
                <w:szCs w:val="18"/>
                <w:lang w:eastAsia="zh-CN"/>
              </w:rPr>
              <w:t>库</w:t>
            </w:r>
          </w:p>
        </w:tc>
        <w:tc>
          <w:tcPr>
            <w:tcW w:w="880" w:type="dxa"/>
            <w:vAlign w:val="center"/>
          </w:tcPr>
          <w:p>
            <w:pPr>
              <w:adjustRightInd w:val="0"/>
              <w:snapToGrid w:val="0"/>
              <w:jc w:val="center"/>
              <w:rPr>
                <w:rFonts w:ascii="Times New Roman" w:hAnsi="Times New Roman" w:eastAsia="黑体" w:cs="Times New Roman"/>
                <w:bCs/>
                <w:strike w:val="0"/>
                <w:color w:val="auto"/>
                <w:sz w:val="18"/>
                <w:szCs w:val="18"/>
              </w:rPr>
            </w:pPr>
            <w:r>
              <w:rPr>
                <w:rFonts w:hint="eastAsia" w:ascii="Times New Roman" w:hAnsi="Times New Roman" w:eastAsia="黑体" w:cs="Times New Roman"/>
                <w:bCs/>
                <w:strike w:val="0"/>
                <w:color w:val="auto"/>
                <w:sz w:val="18"/>
                <w:szCs w:val="18"/>
                <w:lang w:eastAsia="zh-CN"/>
              </w:rPr>
              <w:t>是否科技小巨人</w:t>
            </w:r>
          </w:p>
        </w:tc>
        <w:tc>
          <w:tcPr>
            <w:tcW w:w="880" w:type="dxa"/>
            <w:vAlign w:val="center"/>
          </w:tcPr>
          <w:p>
            <w:pPr>
              <w:adjustRightInd w:val="0"/>
              <w:snapToGrid w:val="0"/>
              <w:jc w:val="center"/>
              <w:rPr>
                <w:rFonts w:ascii="Times New Roman" w:hAnsi="Times New Roman" w:eastAsia="黑体" w:cs="Times New Roman"/>
                <w:bCs/>
                <w:strike/>
                <w:color w:val="auto"/>
                <w:szCs w:val="21"/>
              </w:rPr>
            </w:pPr>
            <w:r>
              <w:rPr>
                <w:rFonts w:ascii="Times New Roman" w:hAnsi="Times New Roman" w:eastAsia="黑体" w:cs="Times New Roman"/>
                <w:bCs/>
                <w:color w:val="auto"/>
                <w:szCs w:val="21"/>
              </w:rPr>
              <w:t>专利授权量</w:t>
            </w:r>
          </w:p>
        </w:tc>
        <w:tc>
          <w:tcPr>
            <w:tcW w:w="880"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联系人及联系电话</w:t>
            </w:r>
          </w:p>
        </w:tc>
        <w:tc>
          <w:tcPr>
            <w:tcW w:w="1054" w:type="dxa"/>
            <w:vAlign w:val="center"/>
          </w:tcPr>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入驻</w:t>
            </w:r>
          </w:p>
          <w:p>
            <w:pPr>
              <w:adjustRightInd w:val="0"/>
              <w:snapToGrid w:val="0"/>
              <w:jc w:val="center"/>
              <w:rPr>
                <w:rFonts w:ascii="Times New Roman" w:hAnsi="Times New Roman" w:eastAsia="黑体" w:cs="Times New Roman"/>
                <w:bCs/>
                <w:color w:val="auto"/>
                <w:szCs w:val="21"/>
              </w:rPr>
            </w:pPr>
            <w:r>
              <w:rPr>
                <w:rFonts w:ascii="Times New Roman" w:hAnsi="Times New Roman" w:eastAsia="黑体" w:cs="Times New Roman"/>
                <w:bCs/>
                <w:color w:val="auto"/>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ascii="Times New Roman" w:hAnsi="Times New Roman" w:cs="Times New Roman"/>
                <w:color w:val="auto"/>
              </w:rPr>
            </w:pPr>
            <w:r>
              <w:rPr>
                <w:rFonts w:ascii="Times New Roman" w:hAnsi="Times New Roman" w:cs="Times New Roman"/>
                <w:color w:val="auto"/>
              </w:rPr>
              <w:t>1</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sz w:val="22"/>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\«$zyzf.zyzf07\»  \* MERGEFORMAT </w:instrText>
            </w:r>
            <w:r>
              <w:rPr>
                <w:rFonts w:ascii="Times New Roman" w:hAnsi="Times New Roman" w:cs="Times New Roman"/>
                <w:color w:val="auto"/>
              </w:rPr>
              <w:fldChar w:fldCharType="end"/>
            </w:r>
          </w:p>
        </w:tc>
        <w:tc>
          <w:tcPr>
            <w:tcW w:w="773" w:type="dxa"/>
            <w:vAlign w:val="center"/>
          </w:tcPr>
          <w:p>
            <w:pPr>
              <w:jc w:val="center"/>
              <w:rPr>
                <w:rFonts w:ascii="Times New Roman" w:hAnsi="Times New Roman" w:cs="Times New Roman"/>
                <w:color w:val="auto"/>
                <w:sz w:val="22"/>
              </w:rPr>
            </w:pPr>
          </w:p>
        </w:tc>
        <w:tc>
          <w:tcPr>
            <w:tcW w:w="882" w:type="dxa"/>
            <w:vAlign w:val="center"/>
          </w:tcPr>
          <w:p>
            <w:pPr>
              <w:jc w:val="center"/>
              <w:rPr>
                <w:rFonts w:ascii="Times New Roman" w:hAnsi="Times New Roman" w:cs="Times New Roman"/>
                <w:color w:val="auto"/>
                <w:sz w:val="22"/>
              </w:rPr>
            </w:pPr>
          </w:p>
        </w:tc>
        <w:tc>
          <w:tcPr>
            <w:tcW w:w="1388" w:type="dxa"/>
            <w:vAlign w:val="center"/>
          </w:tcPr>
          <w:p>
            <w:pPr>
              <w:jc w:val="center"/>
              <w:rPr>
                <w:rFonts w:ascii="Times New Roman" w:hAnsi="Times New Roman" w:cs="Times New Roman"/>
                <w:color w:val="auto"/>
                <w:sz w:val="22"/>
              </w:rPr>
            </w:pPr>
          </w:p>
        </w:tc>
        <w:tc>
          <w:tcPr>
            <w:tcW w:w="800" w:type="dxa"/>
            <w:vAlign w:val="center"/>
          </w:tcPr>
          <w:p>
            <w:pPr>
              <w:jc w:val="center"/>
              <w:rPr>
                <w:rFonts w:ascii="Times New Roman" w:hAnsi="Times New Roman" w:cs="Times New Roman"/>
                <w:color w:val="auto"/>
                <w:sz w:val="22"/>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hint="eastAsia" w:ascii="Times New Roman" w:hAnsi="Times New Roman" w:eastAsia="黑体" w:cs="Times New Roman"/>
                <w:color w:val="auto"/>
                <w:lang w:eastAsia="zh-CN"/>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MERGEFIELD  $kjfh_byqy.byqy06  \* MERGEFORMAT </w:instrText>
            </w:r>
            <w:r>
              <w:rPr>
                <w:rFonts w:ascii="Times New Roman" w:hAnsi="Times New Roman" w:cs="Times New Roman"/>
                <w:color w:val="auto"/>
              </w:rPr>
              <w:fldChar w:fldCharType="end"/>
            </w: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ascii="Times New Roman" w:hAnsi="Times New Roman" w:cs="Times New Roman"/>
                <w:color w:val="auto"/>
              </w:rPr>
            </w:pPr>
            <w:r>
              <w:rPr>
                <w:rFonts w:ascii="Times New Roman" w:hAnsi="Times New Roman" w:cs="Times New Roman"/>
                <w:color w:val="auto"/>
              </w:rPr>
              <w:t>2</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3</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4</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6</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74" w:type="dxa"/>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w:t>
            </w:r>
          </w:p>
        </w:tc>
        <w:tc>
          <w:tcPr>
            <w:tcW w:w="1890" w:type="dxa"/>
            <w:vAlign w:val="center"/>
          </w:tcPr>
          <w:p>
            <w:pPr>
              <w:jc w:val="center"/>
              <w:rPr>
                <w:rFonts w:ascii="Times New Roman" w:hAnsi="Times New Roman" w:cs="Times New Roman"/>
                <w:color w:val="auto"/>
              </w:rPr>
            </w:pPr>
          </w:p>
        </w:tc>
        <w:tc>
          <w:tcPr>
            <w:tcW w:w="1260" w:type="dxa"/>
            <w:vAlign w:val="center"/>
          </w:tcPr>
          <w:p>
            <w:pPr>
              <w:jc w:val="center"/>
              <w:rPr>
                <w:rFonts w:ascii="Times New Roman" w:hAnsi="Times New Roman" w:cs="Times New Roman"/>
                <w:color w:val="auto"/>
              </w:rPr>
            </w:pPr>
          </w:p>
        </w:tc>
        <w:tc>
          <w:tcPr>
            <w:tcW w:w="1622" w:type="dxa"/>
            <w:vAlign w:val="center"/>
          </w:tcPr>
          <w:p>
            <w:pPr>
              <w:jc w:val="center"/>
              <w:rPr>
                <w:rFonts w:ascii="Times New Roman" w:hAnsi="Times New Roman" w:cs="Times New Roman"/>
                <w:color w:val="auto"/>
              </w:rPr>
            </w:pPr>
          </w:p>
        </w:tc>
        <w:tc>
          <w:tcPr>
            <w:tcW w:w="773" w:type="dxa"/>
            <w:vAlign w:val="center"/>
          </w:tcPr>
          <w:p>
            <w:pPr>
              <w:jc w:val="center"/>
              <w:rPr>
                <w:rFonts w:ascii="Times New Roman" w:hAnsi="Times New Roman" w:cs="Times New Roman"/>
                <w:color w:val="auto"/>
              </w:rPr>
            </w:pPr>
          </w:p>
        </w:tc>
        <w:tc>
          <w:tcPr>
            <w:tcW w:w="882" w:type="dxa"/>
            <w:vAlign w:val="center"/>
          </w:tcPr>
          <w:p>
            <w:pPr>
              <w:jc w:val="center"/>
              <w:rPr>
                <w:rFonts w:ascii="Times New Roman" w:hAnsi="Times New Roman" w:cs="Times New Roman"/>
                <w:color w:val="auto"/>
              </w:rPr>
            </w:pPr>
          </w:p>
        </w:tc>
        <w:tc>
          <w:tcPr>
            <w:tcW w:w="1388" w:type="dxa"/>
            <w:vAlign w:val="center"/>
          </w:tcPr>
          <w:p>
            <w:pPr>
              <w:jc w:val="center"/>
              <w:rPr>
                <w:rFonts w:ascii="Times New Roman" w:hAnsi="Times New Roman" w:cs="Times New Roman"/>
                <w:color w:val="auto"/>
              </w:rPr>
            </w:pPr>
          </w:p>
        </w:tc>
        <w:tc>
          <w:tcPr>
            <w:tcW w:w="800" w:type="dxa"/>
            <w:vAlign w:val="center"/>
          </w:tcPr>
          <w:p>
            <w:pPr>
              <w:jc w:val="center"/>
              <w:rPr>
                <w:rFonts w:ascii="Times New Roman" w:hAnsi="Times New Roman" w:cs="Times New Roman"/>
                <w:color w:val="auto"/>
              </w:rPr>
            </w:pPr>
          </w:p>
        </w:tc>
        <w:tc>
          <w:tcPr>
            <w:tcW w:w="733" w:type="dxa"/>
            <w:vAlign w:val="center"/>
          </w:tcPr>
          <w:p>
            <w:pPr>
              <w:jc w:val="center"/>
              <w:rPr>
                <w:rFonts w:ascii="Times New Roman" w:hAnsi="Times New Roman" w:cs="Times New Roman"/>
                <w:color w:val="auto"/>
              </w:rPr>
            </w:pPr>
          </w:p>
        </w:tc>
        <w:tc>
          <w:tcPr>
            <w:tcW w:w="707"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880" w:type="dxa"/>
            <w:vAlign w:val="center"/>
          </w:tcPr>
          <w:p>
            <w:pPr>
              <w:jc w:val="center"/>
              <w:rPr>
                <w:rFonts w:ascii="Times New Roman" w:hAnsi="Times New Roman" w:cs="Times New Roman"/>
                <w:color w:val="auto"/>
              </w:rPr>
            </w:pPr>
          </w:p>
        </w:tc>
        <w:tc>
          <w:tcPr>
            <w:tcW w:w="1054" w:type="dxa"/>
            <w:vAlign w:val="center"/>
          </w:tcPr>
          <w:p>
            <w:pPr>
              <w:jc w:val="center"/>
              <w:rPr>
                <w:rFonts w:ascii="Times New Roman" w:hAnsi="Times New Roman" w:cs="Times New Roman"/>
                <w:color w:val="auto"/>
              </w:rPr>
            </w:pPr>
          </w:p>
        </w:tc>
      </w:tr>
    </w:tbl>
    <w:p>
      <w:pPr>
        <w:rPr>
          <w:rFonts w:ascii="Times New Roman" w:hAnsi="Times New Roman" w:eastAsia="仿宋_GB2312" w:cs="Times New Roman"/>
          <w:b/>
          <w:bCs/>
          <w:color w:val="auto"/>
          <w:sz w:val="22"/>
        </w:rPr>
        <w:sectPr>
          <w:pgSz w:w="16838" w:h="11906" w:orient="landscape"/>
          <w:pgMar w:top="1800" w:right="1440" w:bottom="1800" w:left="1440" w:header="851" w:footer="992" w:gutter="0"/>
          <w:pgNumType w:fmt="decimal"/>
          <w:cols w:space="425" w:num="1"/>
          <w:docGrid w:type="lines" w:linePitch="312" w:charSpace="0"/>
        </w:sectPr>
      </w:pPr>
      <w:r>
        <w:rPr>
          <w:rFonts w:hint="eastAsia" w:ascii="Times New Roman" w:hAnsi="Times New Roman" w:eastAsia="仿宋_GB2312" w:cs="Times New Roman"/>
          <w:b/>
          <w:bCs/>
          <w:color w:val="auto"/>
          <w:sz w:val="22"/>
        </w:rPr>
        <w:t>备注：入驻企业须同时满足以下条件：1</w:t>
      </w:r>
      <w:r>
        <w:rPr>
          <w:rFonts w:ascii="Times New Roman" w:hAnsi="Times New Roman" w:eastAsia="仿宋_GB2312" w:cs="Times New Roman"/>
          <w:b/>
          <w:bCs/>
          <w:color w:val="auto"/>
          <w:sz w:val="22"/>
        </w:rPr>
        <w:t>.</w:t>
      </w:r>
      <w:r>
        <w:rPr>
          <w:rFonts w:hint="eastAsia" w:ascii="Times New Roman" w:hAnsi="Times New Roman" w:eastAsia="仿宋_GB2312" w:cs="Times New Roman"/>
          <w:b/>
          <w:bCs/>
          <w:color w:val="auto"/>
          <w:sz w:val="22"/>
        </w:rPr>
        <w:t>在园区内注册；2</w:t>
      </w:r>
      <w:r>
        <w:rPr>
          <w:rFonts w:ascii="Times New Roman" w:hAnsi="Times New Roman" w:eastAsia="仿宋_GB2312" w:cs="Times New Roman"/>
          <w:b/>
          <w:bCs/>
          <w:color w:val="auto"/>
          <w:sz w:val="22"/>
        </w:rPr>
        <w:t>.</w:t>
      </w:r>
      <w:r>
        <w:rPr>
          <w:rFonts w:hint="eastAsia" w:ascii="Times New Roman" w:hAnsi="Times New Roman" w:eastAsia="仿宋_GB2312" w:cs="Times New Roman"/>
          <w:b/>
          <w:bCs/>
          <w:color w:val="auto"/>
          <w:sz w:val="22"/>
        </w:rPr>
        <w:t>已签订租赁</w:t>
      </w:r>
      <w:r>
        <w:rPr>
          <w:rFonts w:hint="eastAsia" w:ascii="Times New Roman" w:hAnsi="Times New Roman" w:eastAsia="仿宋_GB2312" w:cs="Times New Roman"/>
          <w:b/>
          <w:bCs/>
          <w:color w:val="auto"/>
          <w:sz w:val="22"/>
          <w:lang w:eastAsia="zh-CN"/>
        </w:rPr>
        <w:t>合同</w:t>
      </w:r>
      <w:r>
        <w:rPr>
          <w:rFonts w:hint="eastAsia" w:ascii="Times New Roman" w:hAnsi="Times New Roman" w:eastAsia="仿宋_GB2312" w:cs="Times New Roman"/>
          <w:b/>
          <w:bCs/>
          <w:color w:val="auto"/>
          <w:sz w:val="22"/>
        </w:rPr>
        <w:t>或入驻协议。</w:t>
      </w:r>
    </w:p>
    <w:p>
      <w:pPr>
        <w:rPr>
          <w:rFonts w:ascii="黑体" w:hAnsi="黑体" w:eastAsia="黑体" w:cs="Times New Roman"/>
          <w:bCs/>
          <w:color w:val="auto"/>
          <w:sz w:val="24"/>
          <w:szCs w:val="24"/>
        </w:rPr>
      </w:pPr>
      <w:r>
        <w:rPr>
          <w:rFonts w:hint="eastAsia" w:ascii="黑体" w:hAnsi="黑体" w:eastAsia="黑体" w:cs="Times New Roman"/>
          <w:bCs/>
          <w:color w:val="auto"/>
          <w:sz w:val="24"/>
          <w:szCs w:val="24"/>
        </w:rPr>
        <w:t>七、统一招商品牌承诺书</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2" w:type="dxa"/>
          <w:bottom w:w="0" w:type="dxa"/>
          <w:right w:w="312"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2" w:type="dxa"/>
            <w:bottom w:w="0" w:type="dxa"/>
            <w:right w:w="312" w:type="dxa"/>
          </w:tblCellMar>
        </w:tblPrEx>
        <w:trPr>
          <w:trHeight w:val="13291" w:hRule="atLeast"/>
        </w:trPr>
        <w:tc>
          <w:tcPr>
            <w:tcW w:w="8296" w:type="dxa"/>
          </w:tcPr>
          <w:p>
            <w:pPr>
              <w:widowControl/>
              <w:jc w:val="center"/>
              <w:rPr>
                <w:rFonts w:ascii="黑体" w:hAnsi="黑体" w:eastAsia="黑体" w:cs="Times New Roman"/>
                <w:bCs/>
                <w:color w:val="auto"/>
                <w:sz w:val="32"/>
                <w:szCs w:val="32"/>
              </w:rPr>
            </w:pPr>
          </w:p>
          <w:p>
            <w:pPr>
              <w:widowControl/>
              <w:jc w:val="center"/>
              <w:rPr>
                <w:rFonts w:ascii="黑体" w:hAnsi="黑体" w:eastAsia="黑体" w:cs="Times New Roman"/>
                <w:bCs/>
                <w:color w:val="auto"/>
                <w:sz w:val="32"/>
                <w:szCs w:val="32"/>
              </w:rPr>
            </w:pPr>
          </w:p>
          <w:p>
            <w:pPr>
              <w:widowControl/>
              <w:jc w:val="center"/>
              <w:rPr>
                <w:rFonts w:ascii="黑体" w:hAnsi="黑体" w:eastAsia="黑体" w:cs="Times New Roman"/>
                <w:b/>
                <w:color w:val="auto"/>
                <w:sz w:val="36"/>
                <w:szCs w:val="36"/>
              </w:rPr>
            </w:pPr>
            <w:r>
              <w:rPr>
                <w:rFonts w:hint="eastAsia" w:ascii="黑体" w:hAnsi="黑体" w:eastAsia="黑体" w:cs="Times New Roman"/>
                <w:b/>
                <w:color w:val="auto"/>
                <w:sz w:val="36"/>
                <w:szCs w:val="36"/>
              </w:rPr>
              <w:t>分园区统一招商品牌承诺书</w:t>
            </w:r>
          </w:p>
          <w:p>
            <w:pPr>
              <w:widowControl/>
              <w:jc w:val="center"/>
              <w:rPr>
                <w:rFonts w:ascii="黑体" w:hAnsi="黑体" w:eastAsia="黑体" w:cs="Times New Roman"/>
                <w:bCs/>
                <w:color w:val="auto"/>
                <w:sz w:val="32"/>
                <w:szCs w:val="32"/>
              </w:rPr>
            </w:pP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本单位承诺，园区认定为侨梦苑分园区后，自觉遵守和维护增城区侨梦苑的招商标准和品牌：</w:t>
            </w: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一是</w:t>
            </w:r>
            <w:r>
              <w:rPr>
                <w:rFonts w:ascii="黑体" w:hAnsi="黑体" w:eastAsia="黑体" w:cs="Times New Roman"/>
                <w:bCs/>
                <w:color w:val="auto"/>
                <w:sz w:val="28"/>
                <w:szCs w:val="28"/>
              </w:rPr>
              <w:t>树立良好的</w:t>
            </w:r>
            <w:r>
              <w:rPr>
                <w:rFonts w:hint="eastAsia" w:ascii="黑体" w:hAnsi="黑体" w:eastAsia="黑体" w:cs="Times New Roman"/>
                <w:bCs/>
                <w:color w:val="auto"/>
                <w:sz w:val="28"/>
                <w:szCs w:val="28"/>
              </w:rPr>
              <w:t>园区</w:t>
            </w:r>
            <w:r>
              <w:rPr>
                <w:rFonts w:ascii="黑体" w:hAnsi="黑体" w:eastAsia="黑体" w:cs="Times New Roman"/>
                <w:bCs/>
                <w:color w:val="auto"/>
                <w:sz w:val="28"/>
                <w:szCs w:val="28"/>
              </w:rPr>
              <w:t>形象和品牌</w:t>
            </w:r>
            <w:r>
              <w:rPr>
                <w:rFonts w:hint="eastAsia" w:ascii="黑体" w:hAnsi="黑体" w:eastAsia="黑体" w:cs="Times New Roman"/>
                <w:bCs/>
                <w:color w:val="auto"/>
                <w:sz w:val="28"/>
                <w:szCs w:val="28"/>
              </w:rPr>
              <w:t>。分园区参照增城区侨梦苑招商标准，</w:t>
            </w:r>
            <w:r>
              <w:rPr>
                <w:rFonts w:ascii="黑体" w:hAnsi="黑体" w:eastAsia="黑体" w:cs="Times New Roman"/>
                <w:bCs/>
                <w:color w:val="auto"/>
                <w:sz w:val="28"/>
                <w:szCs w:val="28"/>
              </w:rPr>
              <w:t>实行“五个统一”：统一挂牌、统一标识、统一对外名称、统一园区招商画册、统一园区招商宣传片</w:t>
            </w:r>
            <w:r>
              <w:rPr>
                <w:rFonts w:hint="eastAsia" w:ascii="黑体" w:hAnsi="黑体" w:eastAsia="黑体" w:cs="Times New Roman"/>
                <w:bCs/>
                <w:color w:val="auto"/>
                <w:sz w:val="28"/>
                <w:szCs w:val="28"/>
              </w:rPr>
              <w:t>；</w:t>
            </w:r>
          </w:p>
          <w:p>
            <w:pPr>
              <w:widowControl/>
              <w:snapToGrid w:val="0"/>
              <w:spacing w:line="360" w:lineRule="auto"/>
              <w:ind w:firstLine="560" w:firstLineChars="200"/>
              <w:rPr>
                <w:rFonts w:ascii="黑体" w:hAnsi="黑体" w:eastAsia="黑体" w:cs="Times New Roman"/>
                <w:bCs/>
                <w:color w:val="auto"/>
                <w:sz w:val="28"/>
                <w:szCs w:val="28"/>
              </w:rPr>
            </w:pPr>
            <w:r>
              <w:rPr>
                <w:rFonts w:hint="eastAsia" w:ascii="黑体" w:hAnsi="黑体" w:eastAsia="黑体" w:cs="Times New Roman"/>
                <w:bCs/>
                <w:color w:val="auto"/>
                <w:sz w:val="28"/>
                <w:szCs w:val="28"/>
              </w:rPr>
              <w:t>二是开展招商培训。积极开展业务学习，定期参加侨梦苑招商培训，</w:t>
            </w:r>
            <w:r>
              <w:rPr>
                <w:rFonts w:ascii="黑体" w:hAnsi="黑体" w:eastAsia="黑体" w:cs="Times New Roman"/>
                <w:bCs/>
                <w:color w:val="auto"/>
                <w:sz w:val="28"/>
                <w:szCs w:val="28"/>
              </w:rPr>
              <w:t>提高分园区招商工作人员综合素质和业务能力。</w:t>
            </w:r>
          </w:p>
          <w:p>
            <w:pPr>
              <w:widowControl/>
              <w:spacing w:after="156" w:afterLines="50" w:line="360" w:lineRule="auto"/>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s="Times New Roman"/>
                <w:bCs/>
                <w:color w:val="auto"/>
                <w:sz w:val="24"/>
                <w:szCs w:val="24"/>
              </w:rPr>
            </w:pPr>
          </w:p>
          <w:p>
            <w:pPr>
              <w:widowControl/>
              <w:jc w:val="left"/>
              <w:rPr>
                <w:rFonts w:ascii="黑体" w:hAnsi="黑体" w:eastAsia="黑体"/>
                <w:color w:val="auto"/>
                <w:kern w:val="0"/>
                <w:sz w:val="24"/>
                <w:szCs w:val="24"/>
              </w:rPr>
            </w:pPr>
            <w:r>
              <w:rPr>
                <w:rFonts w:ascii="黑体" w:hAnsi="黑体" w:eastAsia="黑体"/>
                <w:color w:val="auto"/>
                <w:kern w:val="0"/>
                <w:sz w:val="24"/>
                <w:szCs w:val="24"/>
              </w:rPr>
              <w:t>主要负责人（签名）：</w:t>
            </w: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r>
              <w:rPr>
                <w:rFonts w:hint="eastAsia" w:ascii="黑体" w:hAnsi="黑体" w:eastAsia="黑体"/>
                <w:color w:val="auto"/>
                <w:kern w:val="0"/>
                <w:sz w:val="24"/>
                <w:szCs w:val="24"/>
              </w:rPr>
              <w:t xml:space="preserve">园区运营单位（盖章）： </w:t>
            </w:r>
            <w:r>
              <w:rPr>
                <w:rFonts w:ascii="黑体" w:hAnsi="黑体" w:eastAsia="黑体"/>
                <w:color w:val="auto"/>
                <w:kern w:val="0"/>
                <w:sz w:val="24"/>
                <w:szCs w:val="24"/>
              </w:rPr>
              <w:t xml:space="preserve">       </w:t>
            </w:r>
            <w:r>
              <w:rPr>
                <w:rFonts w:hint="eastAsia" w:ascii="黑体" w:hAnsi="黑体" w:eastAsia="黑体"/>
                <w:color w:val="auto"/>
                <w:kern w:val="0"/>
                <w:sz w:val="24"/>
                <w:szCs w:val="24"/>
              </w:rPr>
              <w:t>所在园区（盖章）：</w:t>
            </w: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jc w:val="left"/>
              <w:rPr>
                <w:rFonts w:ascii="黑体" w:hAnsi="黑体" w:eastAsia="黑体"/>
                <w:color w:val="auto"/>
                <w:kern w:val="0"/>
                <w:sz w:val="24"/>
                <w:szCs w:val="24"/>
              </w:rPr>
            </w:pPr>
          </w:p>
          <w:p>
            <w:pPr>
              <w:widowControl/>
              <w:wordWrap w:val="0"/>
              <w:jc w:val="right"/>
              <w:rPr>
                <w:rFonts w:ascii="黑体" w:hAnsi="黑体" w:eastAsia="黑体" w:cs="Times New Roman"/>
                <w:bCs/>
                <w:color w:val="auto"/>
                <w:sz w:val="24"/>
                <w:szCs w:val="24"/>
              </w:rPr>
            </w:pPr>
            <w:r>
              <w:rPr>
                <w:rFonts w:ascii="黑体" w:hAnsi="黑体" w:eastAsia="黑体"/>
                <w:color w:val="auto"/>
                <w:kern w:val="0"/>
                <w:sz w:val="24"/>
                <w:szCs w:val="24"/>
              </w:rPr>
              <w:t>年    月    日</w:t>
            </w:r>
            <w:r>
              <w:rPr>
                <w:rFonts w:hint="eastAsia" w:ascii="黑体" w:hAnsi="黑体" w:eastAsia="黑体"/>
                <w:color w:val="auto"/>
                <w:kern w:val="0"/>
                <w:sz w:val="24"/>
                <w:szCs w:val="24"/>
              </w:rPr>
              <w:t xml:space="preserve"> </w:t>
            </w:r>
            <w:r>
              <w:rPr>
                <w:rFonts w:ascii="黑体" w:hAnsi="黑体" w:eastAsia="黑体"/>
                <w:color w:val="auto"/>
                <w:kern w:val="0"/>
                <w:sz w:val="24"/>
                <w:szCs w:val="24"/>
              </w:rPr>
              <w:t xml:space="preserve">      </w:t>
            </w:r>
          </w:p>
        </w:tc>
      </w:tr>
    </w:tbl>
    <w:p>
      <w:pPr>
        <w:widowControl/>
        <w:jc w:val="left"/>
        <w:rPr>
          <w:rFonts w:ascii="黑体" w:hAnsi="黑体" w:eastAsia="黑体" w:cs="Times New Roman"/>
          <w:bCs/>
          <w:color w:val="auto"/>
          <w:sz w:val="24"/>
          <w:szCs w:val="24"/>
        </w:rPr>
      </w:pPr>
      <w:r>
        <w:rPr>
          <w:rFonts w:ascii="黑体" w:hAnsi="黑体" w:eastAsia="黑体" w:cs="Times New Roman"/>
          <w:bCs/>
          <w:color w:val="auto"/>
          <w:sz w:val="24"/>
          <w:szCs w:val="24"/>
        </w:rPr>
        <w:br w:type="page"/>
      </w:r>
    </w:p>
    <w:p>
      <w:pPr>
        <w:rPr>
          <w:rFonts w:ascii="黑体" w:hAnsi="黑体" w:eastAsia="黑体" w:cs="Times New Roman"/>
          <w:bCs/>
          <w:color w:val="auto"/>
          <w:sz w:val="24"/>
          <w:szCs w:val="24"/>
        </w:rPr>
      </w:pPr>
      <w:r>
        <w:rPr>
          <w:rFonts w:hint="eastAsia" w:ascii="黑体" w:hAnsi="黑体" w:eastAsia="黑体" w:cs="Times New Roman"/>
          <w:bCs/>
          <w:color w:val="auto"/>
          <w:sz w:val="24"/>
          <w:szCs w:val="24"/>
        </w:rPr>
        <w:t>八</w:t>
      </w:r>
      <w:r>
        <w:rPr>
          <w:rFonts w:ascii="黑体" w:hAnsi="黑体" w:eastAsia="黑体" w:cs="Times New Roman"/>
          <w:bCs/>
          <w:color w:val="auto"/>
          <w:sz w:val="24"/>
          <w:szCs w:val="24"/>
        </w:rPr>
        <w:t>、</w:t>
      </w:r>
      <w:r>
        <w:rPr>
          <w:rFonts w:hint="eastAsia" w:ascii="黑体" w:hAnsi="黑体" w:eastAsia="黑体" w:cs="Times New Roman"/>
          <w:bCs/>
          <w:color w:val="auto"/>
          <w:sz w:val="24"/>
          <w:szCs w:val="24"/>
        </w:rPr>
        <w:t>真实性</w:t>
      </w:r>
      <w:r>
        <w:rPr>
          <w:rFonts w:ascii="黑体" w:hAnsi="黑体" w:eastAsia="黑体" w:cs="Times New Roman"/>
          <w:bCs/>
          <w:color w:val="auto"/>
          <w:sz w:val="24"/>
          <w:szCs w:val="24"/>
        </w:rPr>
        <w:t>承诺</w:t>
      </w:r>
    </w:p>
    <w:tbl>
      <w:tblPr>
        <w:tblStyle w:val="7"/>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4" w:hRule="atLeast"/>
          <w:jc w:val="center"/>
        </w:trPr>
        <w:tc>
          <w:tcPr>
            <w:tcW w:w="8962" w:type="dxa"/>
          </w:tcPr>
          <w:p>
            <w:pPr>
              <w:ind w:firstLine="400" w:firstLineChars="400"/>
              <w:rPr>
                <w:rFonts w:ascii="Times New Roman" w:cs="Times New Roman"/>
                <w:color w:val="auto"/>
                <w:sz w:val="10"/>
                <w:szCs w:val="10"/>
              </w:rPr>
            </w:pP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本单位承诺本次申报增城侨梦苑分园区认定所提供的所有材料及信息均真实、有效，所提供复印件与原件一致，并对其真实性负全部责任。如</w:t>
            </w:r>
            <w:r>
              <w:rPr>
                <w:rFonts w:hint="eastAsia" w:ascii="宋体" w:hAnsi="宋体" w:eastAsia="宋体" w:cs="宋体"/>
                <w:color w:val="auto"/>
                <w:kern w:val="0"/>
                <w:szCs w:val="21"/>
              </w:rPr>
              <w:t>隐瞒有关情况或提供任何虚假材料，愿意承担相应法律责任。</w:t>
            </w:r>
            <w:r>
              <w:rPr>
                <w:rFonts w:ascii="宋体" w:hAnsi="宋体" w:eastAsia="宋体" w:cs="宋体"/>
                <w:color w:val="auto"/>
                <w:szCs w:val="21"/>
              </w:rPr>
              <w:t xml:space="preserve"> </w:t>
            </w:r>
          </w:p>
          <w:p>
            <w:pPr>
              <w:spacing w:line="360" w:lineRule="auto"/>
              <w:jc w:val="left"/>
              <w:rPr>
                <w:rFonts w:ascii="宋体" w:hAnsi="宋体" w:eastAsia="宋体" w:cs="宋体"/>
                <w:color w:val="auto"/>
                <w:szCs w:val="21"/>
              </w:rPr>
            </w:pPr>
          </w:p>
          <w:p>
            <w:pPr>
              <w:spacing w:line="360" w:lineRule="auto"/>
              <w:ind w:left="869" w:leftChars="414"/>
              <w:jc w:val="left"/>
              <w:rPr>
                <w:rFonts w:ascii="宋体" w:hAnsi="宋体" w:eastAsia="宋体" w:cs="宋体"/>
                <w:color w:val="auto"/>
                <w:szCs w:val="21"/>
              </w:rPr>
            </w:pPr>
            <w:r>
              <w:rPr>
                <w:rFonts w:ascii="宋体" w:hAnsi="宋体" w:eastAsia="宋体"/>
                <w:color w:val="auto"/>
                <w:kern w:val="0"/>
                <w:szCs w:val="21"/>
              </w:rPr>
              <w:t>主</w:t>
            </w:r>
            <w:r>
              <w:rPr>
                <w:rFonts w:ascii="宋体" w:hAnsi="宋体" w:eastAsia="宋体"/>
                <w:color w:val="auto"/>
                <w:szCs w:val="21"/>
              </w:rPr>
              <w:t>要负责人（签名）：</w:t>
            </w:r>
            <w:r>
              <w:rPr>
                <w:rFonts w:hint="eastAsia" w:ascii="宋体" w:hAnsi="宋体" w:eastAsia="宋体" w:cs="宋体"/>
                <w:color w:val="auto"/>
                <w:szCs w:val="21"/>
              </w:rPr>
              <w:t xml:space="preserve">    </w:t>
            </w:r>
            <w:r>
              <w:rPr>
                <w:rFonts w:ascii="宋体" w:hAnsi="宋体" w:eastAsia="宋体" w:cs="宋体"/>
                <w:color w:val="auto"/>
                <w:szCs w:val="21"/>
              </w:rPr>
              <w:t xml:space="preserve">    </w:t>
            </w:r>
            <w:r>
              <w:rPr>
                <w:rFonts w:hint="eastAsia" w:ascii="宋体" w:hAnsi="宋体" w:eastAsia="宋体" w:cs="宋体"/>
                <w:color w:val="auto"/>
                <w:szCs w:val="21"/>
              </w:rPr>
              <w:t xml:space="preserve">                    （单位公章）</w:t>
            </w:r>
          </w:p>
          <w:p>
            <w:pPr>
              <w:ind w:left="869" w:leftChars="414"/>
              <w:rPr>
                <w:rFonts w:ascii="Times New Roman" w:cs="Times New Roman"/>
                <w:color w:val="auto"/>
                <w:sz w:val="28"/>
                <w:szCs w:val="28"/>
              </w:rPr>
            </w:pPr>
            <w:r>
              <w:rPr>
                <w:rFonts w:hint="eastAsia" w:ascii="宋体" w:hAnsi="宋体" w:eastAsia="宋体" w:cs="宋体"/>
                <w:color w:val="auto"/>
                <w:szCs w:val="21"/>
              </w:rPr>
              <w:t xml:space="preserve">                                  </w:t>
            </w:r>
            <w:r>
              <w:rPr>
                <w:rFonts w:ascii="宋体" w:hAnsi="宋体" w:eastAsia="宋体" w:cs="宋体"/>
                <w:color w:val="auto"/>
                <w:szCs w:val="21"/>
              </w:rPr>
              <w:t xml:space="preserve">    </w:t>
            </w:r>
            <w:r>
              <w:rPr>
                <w:rFonts w:hint="eastAsia" w:ascii="宋体" w:hAnsi="宋体" w:eastAsia="宋体" w:cs="宋体"/>
                <w:color w:val="auto"/>
                <w:szCs w:val="21"/>
              </w:rPr>
              <w:t xml:space="preserve">       年  </w:t>
            </w:r>
            <w:r>
              <w:rPr>
                <w:rFonts w:ascii="宋体" w:hAnsi="宋体" w:eastAsia="宋体" w:cs="宋体"/>
                <w:color w:val="auto"/>
                <w:szCs w:val="21"/>
              </w:rPr>
              <w:t xml:space="preserve"> </w:t>
            </w:r>
            <w:r>
              <w:rPr>
                <w:rFonts w:hint="eastAsia" w:ascii="宋体" w:hAnsi="宋体" w:eastAsia="宋体" w:cs="宋体"/>
                <w:color w:val="auto"/>
                <w:szCs w:val="21"/>
              </w:rPr>
              <w:t xml:space="preserve"> 月 </w:t>
            </w:r>
            <w:r>
              <w:rPr>
                <w:rFonts w:ascii="宋体" w:hAnsi="宋体" w:eastAsia="宋体" w:cs="宋体"/>
                <w:color w:val="auto"/>
                <w:szCs w:val="21"/>
              </w:rPr>
              <w:t xml:space="preserve"> </w:t>
            </w:r>
            <w:r>
              <w:rPr>
                <w:rFonts w:hint="eastAsia" w:ascii="宋体" w:hAnsi="宋体" w:eastAsia="宋体" w:cs="宋体"/>
                <w:color w:val="auto"/>
                <w:szCs w:val="21"/>
              </w:rPr>
              <w:t xml:space="preserve">  日 </w:t>
            </w:r>
          </w:p>
        </w:tc>
      </w:tr>
    </w:tbl>
    <w:p>
      <w:pPr>
        <w:spacing w:before="156" w:beforeLines="50"/>
        <w:rPr>
          <w:rFonts w:ascii="黑体" w:hAnsi="黑体" w:eastAsia="黑体" w:cs="Times New Roman"/>
          <w:bCs/>
          <w:color w:val="auto"/>
          <w:sz w:val="24"/>
          <w:szCs w:val="24"/>
        </w:rPr>
      </w:pPr>
      <w:r>
        <w:rPr>
          <w:rFonts w:hint="eastAsia" w:ascii="黑体" w:hAnsi="黑体" w:eastAsia="黑体" w:cs="Times New Roman"/>
          <w:bCs/>
          <w:color w:val="auto"/>
          <w:sz w:val="24"/>
          <w:szCs w:val="24"/>
        </w:rPr>
        <w:t>九</w:t>
      </w:r>
      <w:r>
        <w:rPr>
          <w:rFonts w:ascii="黑体" w:hAnsi="黑体" w:eastAsia="黑体" w:cs="Times New Roman"/>
          <w:bCs/>
          <w:color w:val="auto"/>
          <w:sz w:val="24"/>
          <w:szCs w:val="24"/>
        </w:rPr>
        <w:t>、审批意见</w:t>
      </w:r>
    </w:p>
    <w:tbl>
      <w:tblPr>
        <w:tblStyle w:val="7"/>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001" w:type="dxa"/>
            <w:vAlign w:val="center"/>
          </w:tcPr>
          <w:p>
            <w:pPr>
              <w:jc w:val="left"/>
              <w:rPr>
                <w:rFonts w:ascii="宋体" w:hAnsi="宋体" w:eastAsia="宋体"/>
                <w:strike/>
                <w:dstrike w:val="0"/>
                <w:color w:val="auto"/>
                <w:kern w:val="0"/>
                <w:szCs w:val="21"/>
              </w:rPr>
            </w:pPr>
            <w:r>
              <w:rPr>
                <w:rFonts w:hint="eastAsia" w:ascii="宋体" w:hAnsi="宋体" w:eastAsia="宋体"/>
                <w:color w:val="auto"/>
                <w:kern w:val="0"/>
                <w:szCs w:val="21"/>
              </w:rPr>
              <w:t>园区运营单位</w:t>
            </w:r>
            <w:r>
              <w:rPr>
                <w:rFonts w:ascii="宋体" w:hAnsi="宋体" w:eastAsia="宋体"/>
                <w:color w:val="auto"/>
                <w:kern w:val="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9001" w:type="dxa"/>
            <w:vAlign w:val="center"/>
          </w:tcPr>
          <w:p>
            <w:pPr>
              <w:ind w:firstLine="1050" w:firstLineChars="500"/>
              <w:jc w:val="left"/>
              <w:rPr>
                <w:rFonts w:ascii="宋体" w:hAnsi="宋体" w:eastAsia="宋体"/>
                <w:color w:val="auto"/>
                <w:kern w:val="0"/>
                <w:szCs w:val="21"/>
              </w:rPr>
            </w:pPr>
          </w:p>
          <w:p>
            <w:pPr>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1050" w:firstLineChars="500"/>
              <w:jc w:val="left"/>
              <w:rPr>
                <w:rFonts w:ascii="宋体" w:hAnsi="宋体" w:eastAsia="宋体"/>
                <w:color w:val="auto"/>
                <w:kern w:val="0"/>
                <w:szCs w:val="21"/>
              </w:rPr>
            </w:pPr>
          </w:p>
          <w:p>
            <w:pPr>
              <w:ind w:firstLine="840" w:firstLineChars="400"/>
              <w:jc w:val="left"/>
              <w:rPr>
                <w:rFonts w:ascii="宋体" w:hAnsi="宋体" w:eastAsia="宋体"/>
                <w:color w:val="auto"/>
                <w:kern w:val="0"/>
                <w:szCs w:val="21"/>
              </w:rPr>
            </w:pPr>
            <w:r>
              <w:rPr>
                <w:rFonts w:ascii="宋体" w:hAnsi="宋体" w:eastAsia="宋体"/>
                <w:color w:val="auto"/>
                <w:kern w:val="0"/>
                <w:szCs w:val="21"/>
              </w:rPr>
              <w:t>主要负责人（签名）：</w:t>
            </w:r>
            <w:r>
              <w:rPr>
                <w:rFonts w:hint="eastAsia" w:ascii="宋体" w:hAnsi="宋体" w:eastAsia="宋体"/>
                <w:color w:val="auto"/>
                <w:kern w:val="0"/>
                <w:szCs w:val="21"/>
              </w:rPr>
              <w:t xml:space="preserve"> </w:t>
            </w:r>
            <w:r>
              <w:rPr>
                <w:rFonts w:ascii="宋体" w:hAnsi="宋体" w:eastAsia="宋体"/>
                <w:color w:val="auto"/>
                <w:kern w:val="0"/>
                <w:szCs w:val="21"/>
              </w:rPr>
              <w:t xml:space="preserve">          </w:t>
            </w:r>
          </w:p>
          <w:p>
            <w:pPr>
              <w:ind w:firstLine="2730" w:firstLineChars="1300"/>
              <w:jc w:val="left"/>
              <w:rPr>
                <w:rFonts w:ascii="宋体" w:hAnsi="宋体" w:eastAsia="宋体"/>
                <w:color w:val="auto"/>
                <w:kern w:val="0"/>
                <w:szCs w:val="21"/>
              </w:rPr>
            </w:pPr>
            <w:r>
              <w:rPr>
                <w:rFonts w:ascii="宋体" w:hAnsi="宋体" w:eastAsia="宋体"/>
                <w:color w:val="auto"/>
                <w:kern w:val="0"/>
                <w:szCs w:val="21"/>
              </w:rPr>
              <w:t>（单位公章）</w:t>
            </w:r>
            <w:r>
              <w:rPr>
                <w:rFonts w:hint="eastAsia" w:ascii="宋体" w:hAnsi="宋体" w:eastAsia="宋体"/>
                <w:color w:val="auto"/>
                <w:kern w:val="0"/>
                <w:szCs w:val="21"/>
              </w:rPr>
              <w:t xml:space="preserve"> </w:t>
            </w:r>
            <w:r>
              <w:rPr>
                <w:rFonts w:ascii="宋体" w:hAnsi="宋体" w:eastAsia="宋体"/>
                <w:color w:val="auto"/>
                <w:kern w:val="0"/>
                <w:szCs w:val="21"/>
              </w:rPr>
              <w:t xml:space="preserve">   </w:t>
            </w:r>
          </w:p>
          <w:p>
            <w:pPr>
              <w:wordWrap w:val="0"/>
              <w:ind w:right="210"/>
              <w:jc w:val="right"/>
              <w:rPr>
                <w:rFonts w:ascii="Times New Roman" w:eastAsia="楷体_GB2312"/>
                <w:strike/>
                <w:dstrike w:val="0"/>
                <w:color w:val="auto"/>
                <w:kern w:val="0"/>
                <w:szCs w:val="21"/>
              </w:rPr>
            </w:pPr>
            <w:r>
              <w:rPr>
                <w:rFonts w:ascii="宋体" w:hAnsi="宋体" w:eastAsia="宋体"/>
                <w:color w:val="auto"/>
                <w:kern w:val="0"/>
                <w:szCs w:val="21"/>
              </w:rPr>
              <w:t>年    月    日</w:t>
            </w:r>
            <w:r>
              <w:rPr>
                <w:rFonts w:hint="eastAsia" w:ascii="宋体" w:hAnsi="宋体" w:eastAsia="宋体"/>
                <w:color w:val="auto"/>
                <w:kern w:val="0"/>
                <w:szCs w:val="21"/>
              </w:rPr>
              <w:t xml:space="preserve"> </w:t>
            </w:r>
            <w:r>
              <w:rPr>
                <w:rFonts w:ascii="宋体" w:hAnsi="宋体" w:eastAsia="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001" w:type="dxa"/>
            <w:vAlign w:val="center"/>
          </w:tcPr>
          <w:p>
            <w:pPr>
              <w:rPr>
                <w:rFonts w:ascii="宋体" w:hAnsi="宋体" w:eastAsia="宋体"/>
                <w:color w:val="auto"/>
                <w:kern w:val="0"/>
                <w:szCs w:val="21"/>
              </w:rPr>
            </w:pPr>
            <w:r>
              <w:rPr>
                <w:rFonts w:hint="eastAsia" w:ascii="宋体" w:hAnsi="宋体" w:eastAsia="宋体"/>
                <w:color w:val="auto"/>
                <w:kern w:val="0"/>
                <w:szCs w:val="21"/>
              </w:rPr>
              <w:t>园区所在镇街</w:t>
            </w:r>
            <w:r>
              <w:rPr>
                <w:rFonts w:hint="eastAsia" w:ascii="宋体" w:hAnsi="宋体" w:eastAsia="宋体"/>
                <w:color w:val="auto"/>
                <w:kern w:val="0"/>
                <w:szCs w:val="21"/>
                <w:lang w:eastAsia="zh-CN"/>
              </w:rPr>
              <w:t>或开发区经科信局</w:t>
            </w:r>
            <w:r>
              <w:rPr>
                <w:rFonts w:ascii="宋体" w:hAnsi="宋体" w:eastAsia="宋体"/>
                <w:color w:val="auto"/>
                <w:kern w:val="0"/>
                <w:szCs w:val="21"/>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0" w:hRule="atLeast"/>
          <w:jc w:val="center"/>
        </w:trPr>
        <w:tc>
          <w:tcPr>
            <w:tcW w:w="9001" w:type="dxa"/>
            <w:vAlign w:val="center"/>
          </w:tcPr>
          <w:p>
            <w:pPr>
              <w:rPr>
                <w:rFonts w:ascii="Times New Roman"/>
                <w:color w:val="auto"/>
                <w:kern w:val="0"/>
                <w:szCs w:val="21"/>
              </w:rPr>
            </w:pPr>
          </w:p>
          <w:p>
            <w:pPr>
              <w:ind w:firstLine="420" w:firstLineChars="200"/>
              <w:rPr>
                <w:rFonts w:ascii="Times New Roman"/>
                <w:color w:val="auto"/>
                <w:kern w:val="0"/>
                <w:szCs w:val="21"/>
              </w:rPr>
            </w:pPr>
          </w:p>
          <w:p>
            <w:pPr>
              <w:rPr>
                <w:rFonts w:ascii="Times New Roman"/>
                <w:color w:val="auto"/>
                <w:kern w:val="0"/>
                <w:szCs w:val="21"/>
              </w:rPr>
            </w:pPr>
          </w:p>
          <w:p>
            <w:pPr>
              <w:ind w:firstLine="420" w:firstLineChars="200"/>
              <w:rPr>
                <w:rFonts w:ascii="Times New Roman"/>
                <w:color w:val="auto"/>
                <w:kern w:val="0"/>
                <w:szCs w:val="21"/>
              </w:rPr>
            </w:pPr>
          </w:p>
          <w:p>
            <w:pPr>
              <w:ind w:firstLine="420" w:firstLineChars="200"/>
              <w:rPr>
                <w:rFonts w:ascii="Times New Roman"/>
                <w:color w:val="auto"/>
                <w:kern w:val="0"/>
                <w:szCs w:val="21"/>
              </w:rPr>
            </w:pPr>
          </w:p>
          <w:p>
            <w:pPr>
              <w:spacing w:line="560" w:lineRule="exact"/>
              <w:ind w:left="420" w:leftChars="200" w:firstLine="2310" w:firstLineChars="1100"/>
              <w:rPr>
                <w:rFonts w:ascii="宋体" w:hAnsi="宋体" w:eastAsia="宋体"/>
                <w:color w:val="auto"/>
                <w:kern w:val="0"/>
                <w:szCs w:val="21"/>
              </w:rPr>
            </w:pPr>
            <w:r>
              <w:rPr>
                <w:rFonts w:ascii="宋体" w:hAnsi="宋体" w:eastAsia="宋体"/>
                <w:color w:val="auto"/>
                <w:kern w:val="0"/>
                <w:szCs w:val="21"/>
              </w:rPr>
              <w:t>主要负责人（签名）：                   （单位公章）</w:t>
            </w:r>
          </w:p>
          <w:p>
            <w:pPr>
              <w:ind w:left="420" w:leftChars="200" w:firstLine="6090" w:firstLineChars="2900"/>
              <w:rPr>
                <w:rFonts w:ascii="Times New Roman"/>
                <w:color w:val="auto"/>
                <w:kern w:val="0"/>
                <w:szCs w:val="21"/>
              </w:rPr>
            </w:pPr>
            <w:r>
              <w:rPr>
                <w:rFonts w:ascii="宋体" w:hAnsi="宋体" w:eastAsia="宋体"/>
                <w:color w:val="auto"/>
                <w:kern w:val="0"/>
                <w:szCs w:val="21"/>
              </w:rPr>
              <w:t>年</w:t>
            </w:r>
            <w:r>
              <w:rPr>
                <w:rFonts w:hint="eastAsia" w:ascii="宋体" w:hAnsi="宋体" w:eastAsia="宋体"/>
                <w:color w:val="auto"/>
                <w:kern w:val="0"/>
                <w:szCs w:val="21"/>
              </w:rPr>
              <w:t xml:space="preserve"> </w:t>
            </w:r>
            <w:r>
              <w:rPr>
                <w:rFonts w:ascii="宋体" w:hAnsi="宋体" w:eastAsia="宋体"/>
                <w:color w:val="auto"/>
                <w:kern w:val="0"/>
                <w:szCs w:val="21"/>
              </w:rPr>
              <w:t xml:space="preserve">   月</w:t>
            </w:r>
            <w:r>
              <w:rPr>
                <w:rFonts w:hint="eastAsia" w:ascii="宋体" w:hAnsi="宋体" w:eastAsia="宋体"/>
                <w:color w:val="auto"/>
                <w:kern w:val="0"/>
                <w:szCs w:val="21"/>
              </w:rPr>
              <w:t xml:space="preserve"> </w:t>
            </w:r>
            <w:r>
              <w:rPr>
                <w:rFonts w:ascii="宋体" w:hAnsi="宋体" w:eastAsia="宋体"/>
                <w:color w:val="auto"/>
                <w:kern w:val="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001" w:type="dxa"/>
            <w:vAlign w:val="center"/>
          </w:tcPr>
          <w:p>
            <w:pPr>
              <w:rPr>
                <w:rFonts w:ascii="宋体" w:hAnsi="宋体" w:eastAsia="宋体"/>
                <w:color w:val="auto"/>
                <w:kern w:val="0"/>
                <w:szCs w:val="21"/>
              </w:rPr>
            </w:pPr>
            <w:r>
              <w:rPr>
                <w:rFonts w:hint="eastAsia" w:ascii="宋体" w:hAnsi="宋体" w:eastAsia="宋体"/>
                <w:color w:val="auto"/>
                <w:kern w:val="0"/>
                <w:szCs w:val="21"/>
              </w:rPr>
              <w:t>区科工商信局</w:t>
            </w:r>
            <w:r>
              <w:rPr>
                <w:rFonts w:ascii="宋体" w:hAnsi="宋体" w:eastAsia="宋体"/>
                <w:color w:val="auto"/>
                <w:kern w:val="0"/>
                <w:szCs w:val="21"/>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5" w:hRule="atLeast"/>
          <w:jc w:val="center"/>
        </w:trPr>
        <w:tc>
          <w:tcPr>
            <w:tcW w:w="9001" w:type="dxa"/>
          </w:tcPr>
          <w:p>
            <w:pPr>
              <w:ind w:firstLine="482"/>
              <w:rPr>
                <w:rFonts w:ascii="宋体" w:hAnsi="宋体" w:eastAsia="宋体"/>
                <w:color w:val="auto"/>
                <w:kern w:val="0"/>
                <w:szCs w:val="21"/>
              </w:rPr>
            </w:pPr>
          </w:p>
          <w:p>
            <w:pPr>
              <w:ind w:firstLine="482"/>
              <w:rPr>
                <w:rFonts w:ascii="宋体" w:hAnsi="宋体" w:eastAsia="宋体"/>
                <w:color w:val="auto"/>
                <w:kern w:val="0"/>
                <w:szCs w:val="21"/>
              </w:rPr>
            </w:pPr>
            <w:r>
              <w:rPr>
                <w:rFonts w:ascii="宋体" w:hAnsi="宋体" w:eastAsia="宋体"/>
                <w:color w:val="auto"/>
                <w:kern w:val="0"/>
                <w:szCs w:val="21"/>
              </w:rPr>
              <w:t>审核意见：</w:t>
            </w:r>
          </w:p>
          <w:p>
            <w:pPr>
              <w:ind w:firstLine="480"/>
              <w:rPr>
                <w:rFonts w:ascii="宋体" w:hAnsi="宋体" w:eastAsia="宋体"/>
                <w:color w:val="auto"/>
                <w:kern w:val="0"/>
                <w:szCs w:val="21"/>
              </w:rPr>
            </w:pPr>
          </w:p>
          <w:p>
            <w:pPr>
              <w:ind w:firstLine="480"/>
              <w:rPr>
                <w:rFonts w:ascii="宋体" w:hAnsi="宋体" w:eastAsia="宋体"/>
                <w:color w:val="auto"/>
                <w:kern w:val="0"/>
                <w:szCs w:val="21"/>
              </w:rPr>
            </w:pPr>
          </w:p>
          <w:p>
            <w:pPr>
              <w:ind w:firstLine="480"/>
              <w:rPr>
                <w:rFonts w:ascii="宋体" w:hAnsi="宋体" w:eastAsia="宋体"/>
                <w:color w:val="auto"/>
                <w:kern w:val="0"/>
                <w:szCs w:val="21"/>
              </w:rPr>
            </w:pPr>
          </w:p>
          <w:p>
            <w:pPr>
              <w:ind w:firstLine="480"/>
              <w:rPr>
                <w:rFonts w:ascii="宋体" w:hAnsi="宋体" w:eastAsia="宋体"/>
                <w:color w:val="auto"/>
                <w:kern w:val="0"/>
                <w:szCs w:val="21"/>
              </w:rPr>
            </w:pPr>
          </w:p>
          <w:p>
            <w:pPr>
              <w:ind w:firstLine="480"/>
              <w:rPr>
                <w:rFonts w:ascii="宋体" w:hAnsi="宋体" w:eastAsia="宋体"/>
                <w:color w:val="auto"/>
                <w:kern w:val="0"/>
                <w:szCs w:val="21"/>
              </w:rPr>
            </w:pPr>
          </w:p>
          <w:p>
            <w:pPr>
              <w:spacing w:line="560" w:lineRule="exact"/>
              <w:ind w:left="630" w:leftChars="300" w:firstLine="2310" w:firstLineChars="1100"/>
              <w:rPr>
                <w:rFonts w:ascii="宋体" w:hAnsi="宋体" w:eastAsia="宋体"/>
                <w:color w:val="auto"/>
                <w:kern w:val="0"/>
                <w:szCs w:val="21"/>
              </w:rPr>
            </w:pPr>
            <w:r>
              <w:rPr>
                <w:rFonts w:ascii="宋体" w:hAnsi="宋体" w:eastAsia="宋体"/>
                <w:color w:val="auto"/>
                <w:kern w:val="0"/>
                <w:szCs w:val="21"/>
              </w:rPr>
              <w:t>主要负责人（签名）：                  （单位公章）</w:t>
            </w:r>
          </w:p>
          <w:p>
            <w:pPr>
              <w:ind w:left="630" w:leftChars="300" w:right="481" w:rightChars="229" w:firstLine="5775" w:firstLineChars="2750"/>
              <w:rPr>
                <w:rFonts w:ascii="Times New Roman"/>
                <w:color w:val="auto"/>
                <w:kern w:val="0"/>
                <w:szCs w:val="21"/>
              </w:rPr>
            </w:pPr>
            <w:r>
              <w:rPr>
                <w:rFonts w:ascii="宋体" w:hAnsi="宋体" w:eastAsia="宋体"/>
                <w:color w:val="auto"/>
                <w:kern w:val="0"/>
                <w:szCs w:val="21"/>
              </w:rPr>
              <w:t>年    月</w:t>
            </w:r>
            <w:r>
              <w:rPr>
                <w:rFonts w:hint="eastAsia" w:ascii="宋体" w:hAnsi="宋体" w:eastAsia="宋体"/>
                <w:color w:val="auto"/>
                <w:kern w:val="0"/>
                <w:szCs w:val="21"/>
              </w:rPr>
              <w:t xml:space="preserve"> </w:t>
            </w:r>
            <w:r>
              <w:rPr>
                <w:rFonts w:ascii="宋体" w:hAnsi="宋体" w:eastAsia="宋体"/>
                <w:color w:val="auto"/>
                <w:kern w:val="0"/>
                <w:szCs w:val="21"/>
              </w:rPr>
              <w:t xml:space="preserve">   日</w:t>
            </w:r>
          </w:p>
        </w:tc>
      </w:tr>
    </w:tbl>
    <w:p>
      <w:pPr>
        <w:rPr>
          <w:rFonts w:ascii="Times New Roman" w:hAnsi="Times New Roman" w:eastAsia="仿宋_GB2312" w:cs="Times New Roman"/>
          <w:color w:val="auto"/>
          <w:sz w:val="18"/>
          <w:szCs w:val="20"/>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37343506"/>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w:t>
                              </w:r>
                              <w:r>
                                <w:rPr>
                                  <w:rFonts w:ascii="Times New Roman" w:hAnsi="Times New Roman" w:cs="Times New Roman"/>
                                  <w:sz w:val="21"/>
                                  <w:szCs w:val="21"/>
                                </w:rPr>
                                <w:fldChar w:fldCharType="end"/>
                              </w:r>
                            </w:p>
                          </w:sdtContent>
                        </w:sdt>
                        <w:p>
                          <w:pPr>
                            <w:rPr>
                              <w:rFonts w:ascii="Times New Roman" w:hAnsi="Times New Roman" w:cs="Times New Roman"/>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037343506"/>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w:t>
                        </w:r>
                        <w:r>
                          <w:rPr>
                            <w:rFonts w:ascii="Times New Roman" w:hAnsi="Times New Roman" w:cs="Times New Roman"/>
                            <w:sz w:val="21"/>
                            <w:szCs w:val="21"/>
                          </w:rPr>
                          <w:fldChar w:fldCharType="end"/>
                        </w:r>
                      </w:p>
                    </w:sdtContent>
                  </w:sdt>
                  <w:p>
                    <w:pPr>
                      <w:rPr>
                        <w:rFonts w:ascii="Times New Roman" w:hAnsi="Times New Roman" w:cs="Times New Roman"/>
                        <w:sz w:val="21"/>
                        <w:szCs w:val="21"/>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4B"/>
    <w:rsid w:val="0001171E"/>
    <w:rsid w:val="000468BB"/>
    <w:rsid w:val="0005398A"/>
    <w:rsid w:val="000619D3"/>
    <w:rsid w:val="00064F23"/>
    <w:rsid w:val="00075E95"/>
    <w:rsid w:val="00077C6C"/>
    <w:rsid w:val="00080855"/>
    <w:rsid w:val="00086C23"/>
    <w:rsid w:val="000A0112"/>
    <w:rsid w:val="000F17DC"/>
    <w:rsid w:val="00143B53"/>
    <w:rsid w:val="00147A91"/>
    <w:rsid w:val="00166BD7"/>
    <w:rsid w:val="00183379"/>
    <w:rsid w:val="001855ED"/>
    <w:rsid w:val="001967A0"/>
    <w:rsid w:val="001B1454"/>
    <w:rsid w:val="001B216C"/>
    <w:rsid w:val="001D795E"/>
    <w:rsid w:val="001F1565"/>
    <w:rsid w:val="001F686E"/>
    <w:rsid w:val="001F6DD1"/>
    <w:rsid w:val="002055FF"/>
    <w:rsid w:val="00217254"/>
    <w:rsid w:val="00234457"/>
    <w:rsid w:val="002351CE"/>
    <w:rsid w:val="00246DE5"/>
    <w:rsid w:val="00254F37"/>
    <w:rsid w:val="00256B11"/>
    <w:rsid w:val="00273786"/>
    <w:rsid w:val="00297B2C"/>
    <w:rsid w:val="002B2A50"/>
    <w:rsid w:val="002E0683"/>
    <w:rsid w:val="00304091"/>
    <w:rsid w:val="00310980"/>
    <w:rsid w:val="00315310"/>
    <w:rsid w:val="00342429"/>
    <w:rsid w:val="0037556B"/>
    <w:rsid w:val="00380E7E"/>
    <w:rsid w:val="00384195"/>
    <w:rsid w:val="0038771B"/>
    <w:rsid w:val="003A237E"/>
    <w:rsid w:val="003A287B"/>
    <w:rsid w:val="003D1FC3"/>
    <w:rsid w:val="003D386F"/>
    <w:rsid w:val="003E4605"/>
    <w:rsid w:val="0042307D"/>
    <w:rsid w:val="00432984"/>
    <w:rsid w:val="00436BF4"/>
    <w:rsid w:val="00441EC8"/>
    <w:rsid w:val="00454165"/>
    <w:rsid w:val="00474E96"/>
    <w:rsid w:val="0048732D"/>
    <w:rsid w:val="00490F8C"/>
    <w:rsid w:val="004A11D6"/>
    <w:rsid w:val="004E46EB"/>
    <w:rsid w:val="00501E9C"/>
    <w:rsid w:val="00523608"/>
    <w:rsid w:val="0052489F"/>
    <w:rsid w:val="00530ABA"/>
    <w:rsid w:val="00543AD7"/>
    <w:rsid w:val="00556C02"/>
    <w:rsid w:val="00562948"/>
    <w:rsid w:val="005665F0"/>
    <w:rsid w:val="005711EA"/>
    <w:rsid w:val="005763F6"/>
    <w:rsid w:val="005A053B"/>
    <w:rsid w:val="005A6B9F"/>
    <w:rsid w:val="005C2FA0"/>
    <w:rsid w:val="005D1F4A"/>
    <w:rsid w:val="005E01DE"/>
    <w:rsid w:val="005E0543"/>
    <w:rsid w:val="005E574B"/>
    <w:rsid w:val="00611410"/>
    <w:rsid w:val="00611ADD"/>
    <w:rsid w:val="0062598B"/>
    <w:rsid w:val="00625F64"/>
    <w:rsid w:val="00627714"/>
    <w:rsid w:val="00661FF0"/>
    <w:rsid w:val="00663E8D"/>
    <w:rsid w:val="006A14DD"/>
    <w:rsid w:val="006D2F6F"/>
    <w:rsid w:val="006F2B5A"/>
    <w:rsid w:val="006F6EDB"/>
    <w:rsid w:val="007160F7"/>
    <w:rsid w:val="00725FFB"/>
    <w:rsid w:val="00737ED6"/>
    <w:rsid w:val="00742026"/>
    <w:rsid w:val="0074248B"/>
    <w:rsid w:val="0076221F"/>
    <w:rsid w:val="0077276C"/>
    <w:rsid w:val="0078410B"/>
    <w:rsid w:val="00785E5C"/>
    <w:rsid w:val="007A1823"/>
    <w:rsid w:val="007A2D22"/>
    <w:rsid w:val="007B1A3E"/>
    <w:rsid w:val="007D1A64"/>
    <w:rsid w:val="007F1186"/>
    <w:rsid w:val="008374BD"/>
    <w:rsid w:val="00840D62"/>
    <w:rsid w:val="008812A1"/>
    <w:rsid w:val="008D0B9E"/>
    <w:rsid w:val="008E3E49"/>
    <w:rsid w:val="008F784B"/>
    <w:rsid w:val="00901AA1"/>
    <w:rsid w:val="009135D0"/>
    <w:rsid w:val="009376E6"/>
    <w:rsid w:val="009559A0"/>
    <w:rsid w:val="00970A92"/>
    <w:rsid w:val="00995722"/>
    <w:rsid w:val="0099729F"/>
    <w:rsid w:val="00A07FF3"/>
    <w:rsid w:val="00A22C28"/>
    <w:rsid w:val="00A272AA"/>
    <w:rsid w:val="00A40827"/>
    <w:rsid w:val="00A600DB"/>
    <w:rsid w:val="00A96871"/>
    <w:rsid w:val="00AA4760"/>
    <w:rsid w:val="00AC1990"/>
    <w:rsid w:val="00AD115E"/>
    <w:rsid w:val="00B21F80"/>
    <w:rsid w:val="00B26D85"/>
    <w:rsid w:val="00B40604"/>
    <w:rsid w:val="00B4245C"/>
    <w:rsid w:val="00B66A8B"/>
    <w:rsid w:val="00B80C0C"/>
    <w:rsid w:val="00B85EA5"/>
    <w:rsid w:val="00B97919"/>
    <w:rsid w:val="00BC717E"/>
    <w:rsid w:val="00C04D67"/>
    <w:rsid w:val="00C2206B"/>
    <w:rsid w:val="00C34CE0"/>
    <w:rsid w:val="00C37CB7"/>
    <w:rsid w:val="00C41955"/>
    <w:rsid w:val="00C50A06"/>
    <w:rsid w:val="00C632F9"/>
    <w:rsid w:val="00C673E7"/>
    <w:rsid w:val="00CA6878"/>
    <w:rsid w:val="00CA748D"/>
    <w:rsid w:val="00D014CB"/>
    <w:rsid w:val="00D04213"/>
    <w:rsid w:val="00D05401"/>
    <w:rsid w:val="00D534F6"/>
    <w:rsid w:val="00D5654B"/>
    <w:rsid w:val="00D73C5A"/>
    <w:rsid w:val="00D93732"/>
    <w:rsid w:val="00D956E7"/>
    <w:rsid w:val="00DA6564"/>
    <w:rsid w:val="00DB7C89"/>
    <w:rsid w:val="00DC194F"/>
    <w:rsid w:val="00DF66DA"/>
    <w:rsid w:val="00E51DC5"/>
    <w:rsid w:val="00E542B5"/>
    <w:rsid w:val="00E83E44"/>
    <w:rsid w:val="00EA55A9"/>
    <w:rsid w:val="00EB4C53"/>
    <w:rsid w:val="00ED027B"/>
    <w:rsid w:val="00EE2372"/>
    <w:rsid w:val="00F0086B"/>
    <w:rsid w:val="00F1279C"/>
    <w:rsid w:val="00F411FF"/>
    <w:rsid w:val="00F4289C"/>
    <w:rsid w:val="00F8576C"/>
    <w:rsid w:val="00F94BE5"/>
    <w:rsid w:val="00F97F11"/>
    <w:rsid w:val="00FA7CC8"/>
    <w:rsid w:val="00FD28BA"/>
    <w:rsid w:val="00FD3AF5"/>
    <w:rsid w:val="00FF0A53"/>
    <w:rsid w:val="02770482"/>
    <w:rsid w:val="03072930"/>
    <w:rsid w:val="03BB0DCE"/>
    <w:rsid w:val="04096A7B"/>
    <w:rsid w:val="0794159A"/>
    <w:rsid w:val="0950281B"/>
    <w:rsid w:val="0C946ABB"/>
    <w:rsid w:val="0DB75919"/>
    <w:rsid w:val="0E8323B6"/>
    <w:rsid w:val="0F205776"/>
    <w:rsid w:val="13623EB0"/>
    <w:rsid w:val="15E7775A"/>
    <w:rsid w:val="15ED53C6"/>
    <w:rsid w:val="165B3215"/>
    <w:rsid w:val="17817E80"/>
    <w:rsid w:val="1BAD2D90"/>
    <w:rsid w:val="2463644A"/>
    <w:rsid w:val="281E1C21"/>
    <w:rsid w:val="297E1625"/>
    <w:rsid w:val="2C743BA0"/>
    <w:rsid w:val="2D747FBC"/>
    <w:rsid w:val="2EA30C05"/>
    <w:rsid w:val="304170FE"/>
    <w:rsid w:val="31994E9A"/>
    <w:rsid w:val="35F41EE8"/>
    <w:rsid w:val="37E03544"/>
    <w:rsid w:val="39E74548"/>
    <w:rsid w:val="3B434ACA"/>
    <w:rsid w:val="3D2D4EF8"/>
    <w:rsid w:val="40282C04"/>
    <w:rsid w:val="41D91BCE"/>
    <w:rsid w:val="423372C7"/>
    <w:rsid w:val="4892087A"/>
    <w:rsid w:val="49333EA3"/>
    <w:rsid w:val="4A5C61EB"/>
    <w:rsid w:val="4AD84817"/>
    <w:rsid w:val="4B704B12"/>
    <w:rsid w:val="4DC66D5E"/>
    <w:rsid w:val="4FC01B92"/>
    <w:rsid w:val="5000194B"/>
    <w:rsid w:val="54DA4C31"/>
    <w:rsid w:val="562F3676"/>
    <w:rsid w:val="569362C2"/>
    <w:rsid w:val="58BF7C88"/>
    <w:rsid w:val="5A1A2946"/>
    <w:rsid w:val="60E06768"/>
    <w:rsid w:val="617A7F77"/>
    <w:rsid w:val="61A876CA"/>
    <w:rsid w:val="62174920"/>
    <w:rsid w:val="62E876C9"/>
    <w:rsid w:val="636F2A67"/>
    <w:rsid w:val="63AD1EE8"/>
    <w:rsid w:val="63DB15EB"/>
    <w:rsid w:val="64826273"/>
    <w:rsid w:val="655442D3"/>
    <w:rsid w:val="65A41DF8"/>
    <w:rsid w:val="65EC4F45"/>
    <w:rsid w:val="67EE5FD9"/>
    <w:rsid w:val="6887754E"/>
    <w:rsid w:val="6970520D"/>
    <w:rsid w:val="697D3182"/>
    <w:rsid w:val="6BBC7E58"/>
    <w:rsid w:val="6C016B60"/>
    <w:rsid w:val="6CA86A63"/>
    <w:rsid w:val="6D332BA3"/>
    <w:rsid w:val="6DF007BD"/>
    <w:rsid w:val="6ED63631"/>
    <w:rsid w:val="7068295A"/>
    <w:rsid w:val="71657022"/>
    <w:rsid w:val="7256775F"/>
    <w:rsid w:val="72DF3A26"/>
    <w:rsid w:val="745F2AFF"/>
    <w:rsid w:val="7471059B"/>
    <w:rsid w:val="762542E7"/>
    <w:rsid w:val="76295BB3"/>
    <w:rsid w:val="78433C89"/>
    <w:rsid w:val="78A00914"/>
    <w:rsid w:val="79D6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字符"/>
    <w:basedOn w:val="5"/>
    <w:link w:val="4"/>
    <w:qFormat/>
    <w:uiPriority w:val="99"/>
    <w:rPr>
      <w:sz w:val="18"/>
      <w:szCs w:val="18"/>
    </w:rPr>
  </w:style>
  <w:style w:type="character" w:customStyle="1" w:styleId="10">
    <w:name w:val="页脚字符"/>
    <w:basedOn w:val="5"/>
    <w:link w:val="3"/>
    <w:qFormat/>
    <w:uiPriority w:val="99"/>
    <w:rPr>
      <w:sz w:val="18"/>
      <w:szCs w:val="18"/>
    </w:rPr>
  </w:style>
  <w:style w:type="paragraph" w:customStyle="1" w:styleId="11">
    <w:name w:val="msolistparagraph"/>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character" w:customStyle="1" w:styleId="12">
    <w:name w:val="批注框文本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A0D54-0801-204F-B46B-803D85DD39BF}">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722</Words>
  <Characters>4116</Characters>
  <Lines>34</Lines>
  <Paragraphs>9</Paragraphs>
  <ScaleCrop>false</ScaleCrop>
  <LinksUpToDate>false</LinksUpToDate>
  <CharactersWithSpaces>4829</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2019-10-31T11:05:00Z</dcterms:created>
  <dc:creator>yuby</dc:creator>
  <cp:lastModifiedBy>文件收发</cp:lastModifiedBy>
  <cp:lastPrinted>2019-10-31T10:56:00Z</cp:lastPrinted>
  <dcterms:modified xsi:type="dcterms:W3CDTF">2020-02-21T08:28:12Z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