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80" w:lineRule="auto"/>
        <w:ind w:firstLine="0"/>
        <w:rPr>
          <w:rFonts w:hint="eastAsia" w:ascii="宋体" w:hAnsi="宋体" w:eastAsia="宋体" w:cs="宋体"/>
          <w:sz w:val="24"/>
        </w:rPr>
      </w:pPr>
    </w:p>
    <w:p>
      <w:pPr>
        <w:pStyle w:val="2"/>
        <w:spacing w:line="480" w:lineRule="auto"/>
        <w:ind w:firstLine="0"/>
        <w:rPr>
          <w:rFonts w:hint="eastAsia" w:ascii="宋体" w:hAnsi="宋体" w:eastAsia="宋体" w:cs="宋体"/>
          <w:sz w:val="24"/>
        </w:rPr>
      </w:pPr>
      <w:r>
        <w:rPr>
          <w:rFonts w:hint="eastAsia" w:ascii="宋体" w:hAnsi="宋体" w:eastAsia="宋体" w:cs="宋体"/>
          <w:sz w:val="24"/>
        </w:rPr>
        <w:t>附件一：</w:t>
      </w:r>
    </w:p>
    <w:p>
      <w:pPr>
        <w:pStyle w:val="2"/>
        <w:spacing w:line="480" w:lineRule="auto"/>
        <w:ind w:firstLine="0"/>
        <w:jc w:val="center"/>
        <w:rPr>
          <w:rFonts w:hint="eastAsia" w:ascii="宋体" w:hAnsi="宋体" w:eastAsia="宋体" w:cs="宋体"/>
          <w:kern w:val="0"/>
          <w:sz w:val="24"/>
          <w:szCs w:val="24"/>
        </w:rPr>
      </w:pPr>
      <w:r>
        <w:rPr>
          <w:rFonts w:hint="eastAsia" w:ascii="宋体" w:hAnsi="宋体" w:eastAsia="宋体" w:cs="宋体"/>
          <w:kern w:val="0"/>
          <w:sz w:val="24"/>
          <w:szCs w:val="24"/>
          <w:lang w:val="zh-CN"/>
        </w:rPr>
        <w:t>《201</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lang w:val="zh-CN"/>
        </w:rPr>
        <w:t>年增城区农村小型工程建设项目施工企业候选库（房屋建筑工程施工总承包类）》的入围企业</w:t>
      </w:r>
    </w:p>
    <w:tbl>
      <w:tblPr>
        <w:tblStyle w:val="5"/>
        <w:tblW w:w="7632" w:type="dxa"/>
        <w:jc w:val="center"/>
        <w:tblInd w:w="1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6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0" w:type="dxa"/>
            <w:vAlign w:val="center"/>
          </w:tcPr>
          <w:p>
            <w:pPr>
              <w:autoSpaceDN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6652" w:type="dxa"/>
            <w:vAlign w:val="center"/>
          </w:tcPr>
          <w:p>
            <w:pPr>
              <w:autoSpaceDN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广东省源天工程公司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广东省水利水电第三工程局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广东金中海建设工程有限公司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广东荣基鸿业建筑工程总公司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广东宇晟建设工程有限公司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广东中林建筑园林工程有限公司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广东华恒建设工程有限公司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广州荣祥中建筑工程有限公司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广州市花都第二建筑工程有限公司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广州自来水专业建安有限公司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广州市裕建工程有限公司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广州自来水管道工程有限公司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广州市建筑置业有限公司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广州坚磊建设有限公司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增城市荔新公路发展有限公司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增城市水电建筑工程公司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增城市房屋建筑工程公司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增城市力源建筑工程公司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增城市第四建筑工程公司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汕头市潮阳第一建安总公司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中国能源建设集团广东火电工程有限公司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中康建设管理股份有限公司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从化市第三建筑集团有限公司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江西省吉安市建筑安装工程总公司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汕头市市政工程总公司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26</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汉通控股集团有限公司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27</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广东省电白建筑集团有限公司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28</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汕头市达濠建筑总公司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29</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裕通建设集团有限公司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广东淼锐建筑工程有限公司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广州市嘉崇建筑工程有限公司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32</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广州市奥克林建筑工程有限公司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33</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广州市世博建筑工程有限公司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34</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广州捷升建筑工程有限公司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35</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广东五华一建工程有限公司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36</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广东金田建设有限公司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37</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金中天集团建设有限公司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38</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湖南省第四工程有限公司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39</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广东德泽建设工程有限公司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深圳市建宏达建设实业有限公司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41</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广东一新长城建筑集团有限公司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42</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从化市志信建筑工程有限公司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43</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广州市广业建筑有限公司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44</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广东省建筑构件工程公司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45</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广州恒龙建设工程有限公司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46</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广东润铭达建设有限公司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47</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珠海市明业建筑工程有限公司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48</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兴宁市鸿源建筑工程有限公司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49</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广州市从化珠江建筑工程有限公司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广东恒辉建设有限公司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51</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广州市中天建筑工程有限公司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52</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广州从化天湖建筑工程有限公司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53</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广州隆盛景观建设有限公司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54</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广东建华盛建设工程有限公司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55</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广东煌宸建设有限公司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56</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广州市汇鹏建设有限公司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57</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广东恒坤建设工程有限公司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58</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中园园林股份有限公司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59</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广州市诚利建设工程有限公司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广东宇丰建筑有限公司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61</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广东华鑫建建设有限公司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62</w:t>
            </w:r>
          </w:p>
        </w:tc>
        <w:tc>
          <w:tcPr>
            <w:tcW w:w="6652"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南通一建集团有限公司</w:t>
            </w:r>
          </w:p>
        </w:tc>
      </w:tr>
    </w:tbl>
    <w:p>
      <w:pPr>
        <w:pStyle w:val="2"/>
        <w:spacing w:line="480" w:lineRule="auto"/>
        <w:ind w:firstLineChars="200"/>
        <w:rPr>
          <w:rFonts w:hint="eastAsia" w:ascii="宋体" w:hAnsi="宋体" w:eastAsia="宋体" w:cs="宋体"/>
          <w:sz w:val="36"/>
          <w:szCs w:val="36"/>
        </w:rPr>
      </w:pPr>
      <w:r>
        <w:rPr>
          <w:rFonts w:hint="eastAsia" w:ascii="宋体" w:hAnsi="宋体" w:eastAsia="宋体" w:cs="宋体"/>
          <w:sz w:val="24"/>
          <w:szCs w:val="24"/>
        </w:rPr>
        <w:br w:type="page"/>
      </w:r>
      <w:r>
        <w:rPr>
          <w:rFonts w:hint="eastAsia" w:ascii="宋体" w:hAnsi="宋体" w:eastAsia="宋体" w:cs="宋体"/>
          <w:sz w:val="24"/>
        </w:rPr>
        <w:t>附件二：</w:t>
      </w: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承 包 意 向 承 诺 及 声 明 函</w:t>
      </w:r>
    </w:p>
    <w:p>
      <w:pPr>
        <w:pStyle w:val="6"/>
        <w:adjustRightInd w:val="0"/>
        <w:spacing w:line="480" w:lineRule="auto"/>
        <w:ind w:righ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广州市增城区</w:t>
      </w:r>
      <w:r>
        <w:rPr>
          <w:rFonts w:hint="eastAsia" w:ascii="宋体" w:hAnsi="宋体" w:eastAsia="宋体" w:cs="宋体"/>
          <w:color w:val="auto"/>
          <w:sz w:val="24"/>
          <w:szCs w:val="24"/>
          <w:u w:val="single"/>
          <w:lang w:eastAsia="zh-CN"/>
        </w:rPr>
        <w:t>正果</w:t>
      </w:r>
      <w:r>
        <w:rPr>
          <w:rFonts w:hint="eastAsia" w:ascii="宋体" w:hAnsi="宋体" w:eastAsia="宋体" w:cs="宋体"/>
          <w:color w:val="auto"/>
          <w:sz w:val="24"/>
          <w:szCs w:val="24"/>
          <w:u w:val="single"/>
        </w:rPr>
        <w:t>镇农村建设工程交易中心、</w:t>
      </w:r>
      <w:r>
        <w:rPr>
          <w:rFonts w:hint="eastAsia" w:ascii="宋体" w:hAnsi="宋体" w:eastAsia="宋体" w:cs="宋体"/>
          <w:color w:val="auto"/>
          <w:sz w:val="24"/>
          <w:szCs w:val="24"/>
          <w:u w:val="single"/>
          <w:lang w:eastAsia="zh-CN"/>
        </w:rPr>
        <w:t>广州市增城区正果镇石溪村民委员会</w:t>
      </w:r>
      <w:r>
        <w:rPr>
          <w:rFonts w:hint="eastAsia" w:ascii="宋体" w:hAnsi="宋体" w:eastAsia="宋体" w:cs="宋体"/>
          <w:color w:val="auto"/>
          <w:sz w:val="24"/>
          <w:szCs w:val="24"/>
        </w:rPr>
        <w:t xml:space="preserve">                              </w:t>
      </w:r>
    </w:p>
    <w:p>
      <w:pPr>
        <w:pStyle w:val="6"/>
        <w:adjustRightInd w:val="0"/>
        <w:spacing w:line="480" w:lineRule="auto"/>
        <w:ind w:righ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1.根据建设单位发布的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工程的交易公告，我方已详细审查了全部交易公告及有关附件，并无异议。</w:t>
      </w:r>
    </w:p>
    <w:p>
      <w:pPr>
        <w:pStyle w:val="6"/>
        <w:adjustRightInd w:val="0"/>
        <w:spacing w:line="480" w:lineRule="auto"/>
        <w:ind w:righ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2.遵照有关规定，经研究交易文件的交易须知、合同条款、标准和技术规范、图纸、工程量清单及其他有关文件后，我方承诺：</w:t>
      </w:r>
    </w:p>
    <w:p>
      <w:pPr>
        <w:pStyle w:val="6"/>
        <w:adjustRightInd w:val="0"/>
        <w:spacing w:line="480" w:lineRule="auto"/>
        <w:ind w:righ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愿以人民币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）（其中：安全文明施工费人民币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）；余泥渣土运输与排放费人民币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并按上述合同条款、标准和技术规范、图纸、工程量清单等的要求承包上述工程的施工、竣工并修补其任何缺陷。我方认同建设单位提供的工程量清单即为我方报价所对应的工程量清单，结算时综合单价及措施费、规费费率均不予调整。若出现工程变更，我方将依照相关工程变更管理办法及程序办理。</w:t>
      </w:r>
    </w:p>
    <w:p>
      <w:pPr>
        <w:pStyle w:val="6"/>
        <w:adjustRightInd w:val="0"/>
        <w:spacing w:line="480" w:lineRule="auto"/>
        <w:ind w:righ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我方同意承包意向在交易须知规定的交易有效期内有效，在此期间内我方的承包意向有可能被建设单位接纳，获得承包资格，我方将受此约束。若建设单位需延长交易有效期的，我方同意延长。如果在交易有效期内撤回交易意向或放弃承包资格不予贵方签订合同的，建设单位有权要求我方对造成的损失进行赔偿。</w:t>
      </w:r>
    </w:p>
    <w:p>
      <w:pPr>
        <w:pStyle w:val="6"/>
        <w:adjustRightInd w:val="0"/>
        <w:spacing w:line="480" w:lineRule="auto"/>
        <w:ind w:righ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 如果我方获得承包资格，我方保证按交易须知中规定的工期，完成并移交本工程，质量标准达到交易须知中的要求。</w:t>
      </w:r>
    </w:p>
    <w:p>
      <w:pPr>
        <w:pStyle w:val="6"/>
        <w:adjustRightInd w:val="0"/>
        <w:spacing w:line="480" w:lineRule="auto"/>
        <w:ind w:righ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5．如果我方获得承包资格，我方将实行项目经理负责制，我方拟委派的项目负责人为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，项目负责人与安全员不为同一人，拟委派的安全员为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，并按建设单位要求配备项目管理班子。如未经建设单位同意更换项目班子成员，建设单位有权取消我公司的承包资格或单方面终止合同，由此造成的违约责任由我公司承担。</w:t>
      </w:r>
    </w:p>
    <w:p>
      <w:pPr>
        <w:pStyle w:val="6"/>
        <w:adjustRightInd w:val="0"/>
        <w:spacing w:line="480" w:lineRule="auto"/>
        <w:ind w:righ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 我方理解贵方将不受任何我方报名的约束。</w:t>
      </w:r>
    </w:p>
    <w:p>
      <w:pPr>
        <w:pStyle w:val="6"/>
        <w:adjustRightInd w:val="0"/>
        <w:spacing w:line="480" w:lineRule="auto"/>
        <w:ind w:righ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7.如果我方获得承包资格，我方将按照规定递交由建设单位认可、并在交易须知中规定金额的履约保函或保证金；</w:t>
      </w:r>
    </w:p>
    <w:p>
      <w:pPr>
        <w:pStyle w:val="6"/>
        <w:adjustRightInd w:val="0"/>
        <w:spacing w:line="480" w:lineRule="auto"/>
        <w:ind w:righ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8.除非另外达成协议并生效，建设单位的工程发包通知书和本报名资料、交易文件将成为约束双方的合同文件的组成部分。</w:t>
      </w:r>
    </w:p>
    <w:p>
      <w:pPr>
        <w:pStyle w:val="6"/>
        <w:adjustRightInd w:val="0"/>
        <w:spacing w:line="480" w:lineRule="auto"/>
        <w:ind w:righ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9.如果我方获得承包资格，我方将编制详细的施工组织设计，并报经监理单位或建设单位审批后实施。</w:t>
      </w:r>
    </w:p>
    <w:p>
      <w:pPr>
        <w:pStyle w:val="6"/>
        <w:adjustRightInd w:val="0"/>
        <w:spacing w:line="480" w:lineRule="auto"/>
        <w:ind w:righ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 我方就参加本项目交易工作，作出以下郑重声明：</w:t>
      </w:r>
    </w:p>
    <w:p>
      <w:pPr>
        <w:pStyle w:val="6"/>
        <w:adjustRightInd w:val="0"/>
        <w:spacing w:line="480" w:lineRule="auto"/>
        <w:ind w:righ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（1）本公司保证报名及其后提供的一切材料都是真实的。</w:t>
      </w:r>
    </w:p>
    <w:p>
      <w:pPr>
        <w:pStyle w:val="6"/>
        <w:adjustRightInd w:val="0"/>
        <w:spacing w:line="480" w:lineRule="auto"/>
        <w:ind w:righ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（2）本公司保证在本项目交易中不给其他单位挂靠，不出让交易资格，不向建设单位行贿。</w:t>
      </w:r>
    </w:p>
    <w:p>
      <w:pPr>
        <w:pStyle w:val="6"/>
        <w:adjustRightInd w:val="0"/>
        <w:spacing w:line="480" w:lineRule="auto"/>
        <w:ind w:righ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本公司没有处于被责令停业的状态；没有处于被建设行政主管部门取消投标资格的处罚期内；没有处于财产被接管、冻结、破产的状态；在报名资料核对截止日期前两年内没有建设行政主管部门已书面认定的重大工程质量问题；在广州市人民检察院行贿犯罪档案查询结果中，本公司没有在报名资料核对截止时间前两年内被人民法院判决犯有行贿罪的记录。</w:t>
      </w:r>
    </w:p>
    <w:p>
      <w:pPr>
        <w:pStyle w:val="6"/>
        <w:adjustRightInd w:val="0"/>
        <w:spacing w:line="480" w:lineRule="auto"/>
        <w:ind w:righ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严格遵守建设工程余泥渣土运输与排放管理制度，执行“一不准进、三不准出”规定。选择合法的余泥渣土运输单位及排放点。承诺如违反建设工程余泥渣土运输与排放管理制度，将自愿接受通报批评，记录不良行为。</w:t>
      </w:r>
    </w:p>
    <w:p>
      <w:pPr>
        <w:pStyle w:val="6"/>
        <w:adjustRightInd w:val="0"/>
        <w:spacing w:line="480" w:lineRule="auto"/>
        <w:ind w:righ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（5）本公司及其有隶属关系的机构没有参加本项目的设计、前期工作、交易文件编写、监理工作；本公司与承担本交易项目监理业务的单位没有隶属关系或其他利害关系。 </w:t>
      </w:r>
    </w:p>
    <w:p>
      <w:pPr>
        <w:pStyle w:val="6"/>
        <w:adjustRightInd w:val="0"/>
        <w:spacing w:line="480" w:lineRule="auto"/>
        <w:ind w:righ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（6）本公司承诺：获得承包资格后按照《广州市建筑工程劳务分包管理办法（试行）》（穗建筑〔2013〕428号）的规定发包劳务或使用自有劳务队伍。</w:t>
      </w:r>
    </w:p>
    <w:p>
      <w:pPr>
        <w:pStyle w:val="6"/>
        <w:adjustRightInd w:val="0"/>
        <w:spacing w:line="480" w:lineRule="auto"/>
        <w:ind w:righ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本公司违反上述承诺，或声明陈述与事实不符，经查实，本公司愿意接受公开通报，承担由此带来的法律后果，并自愿退出</w:t>
      </w: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年增城区农村小型工程建设项目施工企业候选库（</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类）》</w:t>
      </w:r>
      <w:r>
        <w:rPr>
          <w:rFonts w:hint="eastAsia" w:ascii="宋体" w:hAnsi="宋体" w:eastAsia="宋体" w:cs="宋体"/>
          <w:color w:val="auto"/>
          <w:sz w:val="24"/>
          <w:szCs w:val="24"/>
        </w:rPr>
        <w:t>。</w:t>
      </w:r>
    </w:p>
    <w:p>
      <w:pPr>
        <w:pStyle w:val="6"/>
        <w:adjustRightInd w:val="0"/>
        <w:spacing w:line="480" w:lineRule="auto"/>
        <w:ind w:right="-1" w:firstLine="0"/>
        <w:jc w:val="left"/>
        <w:rPr>
          <w:rFonts w:hint="eastAsia" w:ascii="宋体" w:hAnsi="宋体" w:eastAsia="宋体" w:cs="宋体"/>
          <w:color w:val="auto"/>
          <w:sz w:val="24"/>
          <w:szCs w:val="24"/>
        </w:rPr>
      </w:pPr>
    </w:p>
    <w:p>
      <w:pPr>
        <w:pStyle w:val="6"/>
        <w:adjustRightInd w:val="0"/>
        <w:spacing w:line="480" w:lineRule="auto"/>
        <w:ind w:right="-1"/>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承包意向人企业公章：</w:t>
      </w:r>
      <w:r>
        <w:rPr>
          <w:rFonts w:hint="eastAsia" w:ascii="宋体" w:hAnsi="宋体" w:eastAsia="宋体" w:cs="宋体"/>
          <w:color w:val="auto"/>
          <w:sz w:val="24"/>
          <w:szCs w:val="24"/>
          <w:u w:val="single"/>
        </w:rPr>
        <w:t xml:space="preserve">              </w:t>
      </w:r>
    </w:p>
    <w:p>
      <w:pPr>
        <w:pStyle w:val="6"/>
        <w:adjustRightInd w:val="0"/>
        <w:spacing w:line="480" w:lineRule="auto"/>
        <w:ind w:right="-1"/>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（签名或盖章）</w:t>
      </w:r>
    </w:p>
    <w:p>
      <w:pPr>
        <w:pStyle w:val="6"/>
        <w:adjustRightInd w:val="0"/>
        <w:spacing w:line="480" w:lineRule="auto"/>
        <w:ind w:right="-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6"/>
        <w:adjustRightInd w:val="0"/>
        <w:spacing w:line="480" w:lineRule="auto"/>
        <w:ind w:right="-1"/>
        <w:jc w:val="left"/>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pPr>
        <w:pStyle w:val="6"/>
        <w:adjustRightInd w:val="0"/>
        <w:ind w:right="-1"/>
        <w:jc w:val="left"/>
        <w:rPr>
          <w:rFonts w:hint="eastAsia" w:ascii="宋体" w:hAnsi="宋体" w:eastAsia="宋体" w:cs="宋体"/>
          <w:color w:val="auto"/>
          <w:sz w:val="24"/>
          <w:szCs w:val="24"/>
        </w:rPr>
      </w:pPr>
    </w:p>
    <w:p>
      <w:pPr>
        <w:pStyle w:val="6"/>
        <w:adjustRightInd w:val="0"/>
        <w:ind w:right="-1"/>
        <w:jc w:val="left"/>
        <w:rPr>
          <w:rFonts w:hint="eastAsia" w:ascii="宋体" w:hAnsi="宋体" w:eastAsia="宋体" w:cs="宋体"/>
          <w:color w:val="auto"/>
          <w:sz w:val="24"/>
          <w:szCs w:val="24"/>
        </w:rPr>
      </w:pPr>
    </w:p>
    <w:p>
      <w:pPr>
        <w:pStyle w:val="6"/>
        <w:adjustRightInd w:val="0"/>
        <w:ind w:right="-1"/>
        <w:jc w:val="left"/>
        <w:rPr>
          <w:rFonts w:hint="eastAsia" w:ascii="宋体" w:hAnsi="宋体" w:eastAsia="宋体" w:cs="宋体"/>
          <w:color w:val="auto"/>
          <w:sz w:val="24"/>
          <w:szCs w:val="24"/>
        </w:rPr>
      </w:pPr>
    </w:p>
    <w:p>
      <w:pPr>
        <w:pStyle w:val="6"/>
        <w:adjustRightInd w:val="0"/>
        <w:ind w:right="-1"/>
        <w:jc w:val="left"/>
        <w:rPr>
          <w:rFonts w:hint="eastAsia" w:ascii="宋体" w:hAnsi="宋体" w:eastAsia="宋体" w:cs="宋体"/>
          <w:color w:val="auto"/>
          <w:sz w:val="24"/>
          <w:szCs w:val="24"/>
        </w:rPr>
      </w:pPr>
    </w:p>
    <w:p>
      <w:pPr>
        <w:pStyle w:val="6"/>
        <w:adjustRightInd w:val="0"/>
        <w:ind w:right="-1"/>
        <w:jc w:val="left"/>
        <w:rPr>
          <w:rFonts w:hint="eastAsia" w:ascii="宋体" w:hAnsi="宋体" w:eastAsia="宋体" w:cs="宋体"/>
          <w:color w:val="auto"/>
          <w:sz w:val="24"/>
          <w:szCs w:val="24"/>
        </w:rPr>
      </w:pPr>
    </w:p>
    <w:p>
      <w:pPr>
        <w:pStyle w:val="6"/>
        <w:adjustRightInd w:val="0"/>
        <w:ind w:right="-1"/>
        <w:jc w:val="left"/>
        <w:rPr>
          <w:rFonts w:hint="eastAsia" w:ascii="宋体" w:hAnsi="宋体" w:eastAsia="宋体" w:cs="宋体"/>
          <w:color w:val="auto"/>
          <w:sz w:val="24"/>
        </w:rPr>
      </w:pPr>
    </w:p>
    <w:p>
      <w:pPr>
        <w:pStyle w:val="6"/>
        <w:adjustRightInd w:val="0"/>
        <w:ind w:right="-1"/>
        <w:jc w:val="left"/>
        <w:rPr>
          <w:rFonts w:hint="eastAsia" w:ascii="宋体" w:hAnsi="宋体" w:eastAsia="宋体" w:cs="宋体"/>
          <w:color w:val="auto"/>
          <w:sz w:val="30"/>
          <w:szCs w:val="30"/>
        </w:rPr>
      </w:pPr>
      <w:r>
        <w:rPr>
          <w:rFonts w:hint="eastAsia" w:ascii="宋体" w:hAnsi="宋体" w:eastAsia="宋体" w:cs="宋体"/>
          <w:color w:val="auto"/>
          <w:sz w:val="24"/>
        </w:rPr>
        <w:br w:type="page"/>
      </w:r>
      <w:r>
        <w:rPr>
          <w:rFonts w:hint="eastAsia" w:ascii="宋体" w:hAnsi="宋体" w:eastAsia="宋体" w:cs="宋体"/>
          <w:color w:val="auto"/>
          <w:sz w:val="24"/>
        </w:rPr>
        <w:t>附件三：</w:t>
      </w: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承包意向人报名审核一览表</w:t>
      </w:r>
    </w:p>
    <w:p>
      <w:pPr>
        <w:spacing w:line="480" w:lineRule="auto"/>
        <w:rPr>
          <w:rFonts w:hint="eastAsia" w:ascii="宋体" w:hAnsi="宋体" w:eastAsia="宋体" w:cs="宋体"/>
          <w:sz w:val="24"/>
        </w:rPr>
      </w:pPr>
      <w:r>
        <w:rPr>
          <w:rFonts w:hint="eastAsia" w:ascii="宋体" w:hAnsi="宋体" w:eastAsia="宋体" w:cs="宋体"/>
          <w:sz w:val="24"/>
        </w:rPr>
        <w:t>工程名称：                                            承包意向人（盖章）</w:t>
      </w:r>
    </w:p>
    <w:tbl>
      <w:tblPr>
        <w:tblStyle w:val="5"/>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487"/>
        <w:gridCol w:w="2650"/>
        <w:gridCol w:w="592"/>
        <w:gridCol w:w="1284"/>
        <w:gridCol w:w="514"/>
        <w:gridCol w:w="1627"/>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blHeader/>
        </w:trPr>
        <w:tc>
          <w:tcPr>
            <w:tcW w:w="9620" w:type="dxa"/>
            <w:gridSpan w:val="8"/>
            <w:tcBorders>
              <w:top w:val="double" w:color="auto" w:sz="4" w:space="0"/>
              <w:left w:val="double" w:color="auto" w:sz="4" w:space="0"/>
              <w:bottom w:val="nil"/>
              <w:right w:val="double" w:color="auto" w:sz="4" w:space="0"/>
            </w:tcBorders>
            <w:vAlign w:val="center"/>
          </w:tcPr>
          <w:p>
            <w:pPr>
              <w:snapToGrid w:val="0"/>
              <w:ind w:right="102"/>
              <w:rPr>
                <w:rFonts w:hint="eastAsia" w:ascii="宋体" w:hAnsi="宋体" w:eastAsia="宋体" w:cs="宋体"/>
                <w:sz w:val="18"/>
                <w:szCs w:val="18"/>
              </w:rPr>
            </w:pPr>
            <w:r>
              <w:rPr>
                <w:rFonts w:hint="eastAsia" w:ascii="宋体" w:hAnsi="宋体" w:eastAsia="宋体" w:cs="宋体"/>
                <w:b/>
                <w:bCs/>
                <w:kern w:val="0"/>
                <w:sz w:val="18"/>
                <w:szCs w:val="18"/>
              </w:rPr>
              <w:t>审核确认：建设单位接收资料人员与承包意向人代表对以下须提交的书面报名资料共同核对，审核情况属实。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blHeader/>
        </w:trPr>
        <w:tc>
          <w:tcPr>
            <w:tcW w:w="2088" w:type="dxa"/>
            <w:gridSpan w:val="2"/>
            <w:tcBorders>
              <w:top w:val="nil"/>
              <w:left w:val="double" w:color="auto" w:sz="4" w:space="0"/>
              <w:bottom w:val="double" w:color="auto" w:sz="4" w:space="0"/>
              <w:right w:val="nil"/>
            </w:tcBorders>
            <w:vAlign w:val="center"/>
          </w:tcPr>
          <w:p>
            <w:pPr>
              <w:rPr>
                <w:rFonts w:hint="eastAsia" w:ascii="宋体" w:hAnsi="宋体" w:eastAsia="宋体" w:cs="宋体"/>
                <w:b/>
                <w:bCs/>
                <w:kern w:val="0"/>
                <w:sz w:val="24"/>
              </w:rPr>
            </w:pPr>
            <w:r>
              <w:rPr>
                <w:rFonts w:hint="eastAsia" w:ascii="宋体" w:hAnsi="宋体" w:eastAsia="宋体" w:cs="宋体"/>
                <w:b/>
                <w:bCs/>
                <w:kern w:val="0"/>
                <w:sz w:val="24"/>
              </w:rPr>
              <w:t>建设单位接收资料人员签名：</w:t>
            </w:r>
          </w:p>
        </w:tc>
        <w:tc>
          <w:tcPr>
            <w:tcW w:w="3242" w:type="dxa"/>
            <w:gridSpan w:val="2"/>
            <w:tcBorders>
              <w:top w:val="nil"/>
              <w:left w:val="nil"/>
              <w:bottom w:val="double" w:color="auto" w:sz="4" w:space="0"/>
              <w:right w:val="nil"/>
            </w:tcBorders>
            <w:vAlign w:val="center"/>
          </w:tcPr>
          <w:p>
            <w:pPr>
              <w:rPr>
                <w:rFonts w:hint="eastAsia" w:ascii="宋体" w:hAnsi="宋体" w:eastAsia="宋体" w:cs="宋体"/>
                <w:b/>
                <w:bCs/>
                <w:kern w:val="0"/>
                <w:sz w:val="24"/>
              </w:rPr>
            </w:pPr>
          </w:p>
        </w:tc>
        <w:tc>
          <w:tcPr>
            <w:tcW w:w="1798" w:type="dxa"/>
            <w:gridSpan w:val="2"/>
            <w:tcBorders>
              <w:top w:val="nil"/>
              <w:left w:val="nil"/>
              <w:bottom w:val="double" w:color="auto" w:sz="4" w:space="0"/>
              <w:right w:val="nil"/>
            </w:tcBorders>
            <w:vAlign w:val="center"/>
          </w:tcPr>
          <w:p>
            <w:pPr>
              <w:rPr>
                <w:rFonts w:hint="eastAsia" w:ascii="宋体" w:hAnsi="宋体" w:eastAsia="宋体" w:cs="宋体"/>
                <w:b/>
                <w:bCs/>
                <w:kern w:val="0"/>
                <w:sz w:val="24"/>
              </w:rPr>
            </w:pPr>
            <w:r>
              <w:rPr>
                <w:rFonts w:hint="eastAsia" w:ascii="宋体" w:hAnsi="宋体" w:eastAsia="宋体" w:cs="宋体"/>
                <w:b/>
                <w:bCs/>
                <w:kern w:val="0"/>
                <w:sz w:val="24"/>
              </w:rPr>
              <w:t>承包意向人的代表签名：</w:t>
            </w:r>
          </w:p>
        </w:tc>
        <w:tc>
          <w:tcPr>
            <w:tcW w:w="2492" w:type="dxa"/>
            <w:gridSpan w:val="2"/>
            <w:tcBorders>
              <w:top w:val="nil"/>
              <w:left w:val="nil"/>
              <w:bottom w:val="double" w:color="auto" w:sz="4" w:space="0"/>
              <w:right w:val="double" w:color="auto" w:sz="4" w:space="0"/>
            </w:tcBorders>
            <w:vAlign w:val="center"/>
          </w:tcPr>
          <w:p>
            <w:pPr>
              <w:rPr>
                <w:rFonts w:hint="eastAsia" w:ascii="宋体" w:hAnsi="宋体" w:eastAsia="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blHeader/>
        </w:trPr>
        <w:tc>
          <w:tcPr>
            <w:tcW w:w="601" w:type="dxa"/>
            <w:vMerge w:val="restart"/>
            <w:tcBorders>
              <w:top w:val="double" w:color="auto" w:sz="4" w:space="0"/>
              <w:left w:val="doub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4137" w:type="dxa"/>
            <w:gridSpan w:val="2"/>
            <w:vMerge w:val="restart"/>
            <w:tcBorders>
              <w:top w:val="doub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b/>
                <w:sz w:val="18"/>
                <w:szCs w:val="18"/>
              </w:rPr>
              <w:t>项目</w:t>
            </w:r>
          </w:p>
        </w:tc>
        <w:tc>
          <w:tcPr>
            <w:tcW w:w="592" w:type="dxa"/>
            <w:vMerge w:val="restart"/>
            <w:tcBorders>
              <w:top w:val="doub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b/>
                <w:sz w:val="18"/>
                <w:szCs w:val="18"/>
              </w:rPr>
              <w:t>内页码</w:t>
            </w:r>
          </w:p>
        </w:tc>
        <w:tc>
          <w:tcPr>
            <w:tcW w:w="1284" w:type="dxa"/>
            <w:vMerge w:val="restart"/>
            <w:tcBorders>
              <w:top w:val="doub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b/>
                <w:sz w:val="18"/>
                <w:szCs w:val="18"/>
              </w:rPr>
              <w:t>报名提交资料要求</w:t>
            </w:r>
          </w:p>
        </w:tc>
        <w:tc>
          <w:tcPr>
            <w:tcW w:w="2141" w:type="dxa"/>
            <w:gridSpan w:val="2"/>
            <w:tcBorders>
              <w:top w:val="doub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审核情况</w:t>
            </w:r>
          </w:p>
        </w:tc>
        <w:tc>
          <w:tcPr>
            <w:tcW w:w="865" w:type="dxa"/>
            <w:vMerge w:val="restart"/>
            <w:tcBorders>
              <w:top w:val="double" w:color="auto" w:sz="4" w:space="0"/>
              <w:right w:val="doub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 w:hRule="atLeast"/>
          <w:tblHeader/>
        </w:trPr>
        <w:tc>
          <w:tcPr>
            <w:tcW w:w="601" w:type="dxa"/>
            <w:vMerge w:val="continue"/>
            <w:tcBorders>
              <w:left w:val="double" w:color="auto" w:sz="4" w:space="0"/>
            </w:tcBorders>
            <w:vAlign w:val="center"/>
          </w:tcPr>
          <w:p>
            <w:pPr>
              <w:jc w:val="center"/>
              <w:rPr>
                <w:rFonts w:hint="eastAsia" w:ascii="宋体" w:hAnsi="宋体" w:eastAsia="宋体" w:cs="宋体"/>
                <w:sz w:val="18"/>
                <w:szCs w:val="18"/>
              </w:rPr>
            </w:pPr>
          </w:p>
        </w:tc>
        <w:tc>
          <w:tcPr>
            <w:tcW w:w="4137" w:type="dxa"/>
            <w:gridSpan w:val="2"/>
            <w:vMerge w:val="continue"/>
            <w:vAlign w:val="center"/>
          </w:tcPr>
          <w:p>
            <w:pPr>
              <w:jc w:val="center"/>
              <w:rPr>
                <w:rFonts w:hint="eastAsia" w:ascii="宋体" w:hAnsi="宋体" w:eastAsia="宋体" w:cs="宋体"/>
                <w:sz w:val="18"/>
                <w:szCs w:val="18"/>
              </w:rPr>
            </w:pPr>
          </w:p>
        </w:tc>
        <w:tc>
          <w:tcPr>
            <w:tcW w:w="592" w:type="dxa"/>
            <w:vMerge w:val="continue"/>
            <w:vAlign w:val="center"/>
          </w:tcPr>
          <w:p>
            <w:pPr>
              <w:jc w:val="center"/>
              <w:rPr>
                <w:rFonts w:hint="eastAsia" w:ascii="宋体" w:hAnsi="宋体" w:eastAsia="宋体" w:cs="宋体"/>
                <w:sz w:val="18"/>
                <w:szCs w:val="18"/>
              </w:rPr>
            </w:pPr>
          </w:p>
        </w:tc>
        <w:tc>
          <w:tcPr>
            <w:tcW w:w="1284" w:type="dxa"/>
            <w:vMerge w:val="continue"/>
            <w:vAlign w:val="center"/>
          </w:tcPr>
          <w:p>
            <w:pPr>
              <w:jc w:val="center"/>
              <w:rPr>
                <w:rFonts w:hint="eastAsia" w:ascii="宋体" w:hAnsi="宋体" w:eastAsia="宋体" w:cs="宋体"/>
                <w:sz w:val="18"/>
                <w:szCs w:val="18"/>
              </w:rPr>
            </w:pPr>
          </w:p>
        </w:tc>
        <w:tc>
          <w:tcPr>
            <w:tcW w:w="2141" w:type="dxa"/>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rPr>
              <w:t>（此栏不需申请人填写）</w:t>
            </w:r>
          </w:p>
        </w:tc>
        <w:tc>
          <w:tcPr>
            <w:tcW w:w="865" w:type="dxa"/>
            <w:vMerge w:val="continue"/>
            <w:tcBorders>
              <w:right w:val="double" w:color="auto" w:sz="4" w:space="0"/>
            </w:tcBorders>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601" w:type="dxa"/>
            <w:tcBorders>
              <w:left w:val="doub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4137" w:type="dxa"/>
            <w:gridSpan w:val="2"/>
            <w:vAlign w:val="center"/>
          </w:tcPr>
          <w:p>
            <w:pPr>
              <w:rPr>
                <w:rFonts w:hint="eastAsia" w:ascii="宋体" w:hAnsi="宋体" w:eastAsia="宋体" w:cs="宋体"/>
                <w:sz w:val="18"/>
                <w:szCs w:val="18"/>
              </w:rPr>
            </w:pPr>
            <w:r>
              <w:rPr>
                <w:rFonts w:hint="eastAsia" w:ascii="宋体" w:hAnsi="宋体" w:eastAsia="宋体" w:cs="宋体"/>
                <w:sz w:val="18"/>
                <w:szCs w:val="18"/>
              </w:rPr>
              <w:t>企业法定代表人证明书</w:t>
            </w:r>
          </w:p>
        </w:tc>
        <w:tc>
          <w:tcPr>
            <w:tcW w:w="592" w:type="dxa"/>
            <w:vAlign w:val="center"/>
          </w:tcPr>
          <w:p>
            <w:pPr>
              <w:rPr>
                <w:rFonts w:hint="eastAsia" w:ascii="宋体" w:hAnsi="宋体" w:eastAsia="宋体" w:cs="宋体"/>
                <w:sz w:val="18"/>
                <w:szCs w:val="18"/>
              </w:rPr>
            </w:pPr>
          </w:p>
        </w:tc>
        <w:tc>
          <w:tcPr>
            <w:tcW w:w="1284" w:type="dxa"/>
            <w:vAlign w:val="center"/>
          </w:tcPr>
          <w:p>
            <w:pPr>
              <w:rPr>
                <w:rFonts w:hint="eastAsia" w:ascii="宋体" w:hAnsi="宋体" w:eastAsia="宋体" w:cs="宋体"/>
                <w:sz w:val="18"/>
                <w:szCs w:val="18"/>
              </w:rPr>
            </w:pPr>
            <w:r>
              <w:rPr>
                <w:rFonts w:hint="eastAsia" w:ascii="宋体" w:hAnsi="宋体" w:eastAsia="宋体" w:cs="宋体"/>
                <w:sz w:val="18"/>
                <w:szCs w:val="18"/>
              </w:rPr>
              <w:t>原件</w:t>
            </w:r>
          </w:p>
        </w:tc>
        <w:tc>
          <w:tcPr>
            <w:tcW w:w="2141" w:type="dxa"/>
            <w:gridSpan w:val="2"/>
            <w:vAlign w:val="center"/>
          </w:tcPr>
          <w:p>
            <w:pPr>
              <w:rPr>
                <w:rFonts w:hint="eastAsia" w:ascii="宋体" w:hAnsi="宋体" w:eastAsia="宋体" w:cs="宋体"/>
                <w:sz w:val="18"/>
                <w:szCs w:val="18"/>
              </w:rPr>
            </w:pPr>
          </w:p>
        </w:tc>
        <w:tc>
          <w:tcPr>
            <w:tcW w:w="865" w:type="dxa"/>
            <w:tcBorders>
              <w:right w:val="double" w:color="auto" w:sz="4" w:space="0"/>
            </w:tcBorders>
            <w:vAlign w:val="center"/>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601" w:type="dxa"/>
            <w:tcBorders>
              <w:left w:val="doub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4137" w:type="dxa"/>
            <w:gridSpan w:val="2"/>
            <w:vAlign w:val="center"/>
          </w:tcPr>
          <w:p>
            <w:pPr>
              <w:rPr>
                <w:rFonts w:hint="eastAsia" w:ascii="宋体" w:hAnsi="宋体" w:eastAsia="宋体" w:cs="宋体"/>
                <w:sz w:val="18"/>
                <w:szCs w:val="18"/>
              </w:rPr>
            </w:pPr>
            <w:r>
              <w:rPr>
                <w:rFonts w:hint="eastAsia" w:ascii="宋体" w:hAnsi="宋体" w:eastAsia="宋体" w:cs="宋体"/>
                <w:sz w:val="18"/>
                <w:szCs w:val="18"/>
              </w:rPr>
              <w:t>法定代表人授权委托书</w:t>
            </w:r>
            <w:r>
              <w:rPr>
                <w:rFonts w:hint="eastAsia" w:ascii="宋体" w:hAnsi="宋体" w:eastAsia="宋体" w:cs="宋体"/>
                <w:sz w:val="18"/>
                <w:szCs w:val="18"/>
                <w:lang w:eastAsia="zh-CN"/>
              </w:rPr>
              <w:t>、</w:t>
            </w:r>
            <w:r>
              <w:rPr>
                <w:rFonts w:hint="eastAsia" w:ascii="宋体" w:hAnsi="宋体" w:eastAsia="宋体" w:cs="宋体"/>
                <w:sz w:val="18"/>
                <w:szCs w:val="18"/>
              </w:rPr>
              <w:t>委托人身份证复印件</w:t>
            </w:r>
            <w:r>
              <w:rPr>
                <w:rFonts w:hint="eastAsia" w:ascii="宋体" w:hAnsi="宋体" w:eastAsia="宋体" w:cs="宋体"/>
                <w:sz w:val="18"/>
                <w:szCs w:val="18"/>
                <w:lang w:val="en-US" w:eastAsia="zh-CN"/>
              </w:rPr>
              <w:t>及近三个月内项目经理无犯罪记录证明原件</w:t>
            </w:r>
          </w:p>
        </w:tc>
        <w:tc>
          <w:tcPr>
            <w:tcW w:w="592" w:type="dxa"/>
            <w:vAlign w:val="center"/>
          </w:tcPr>
          <w:p>
            <w:pPr>
              <w:rPr>
                <w:rFonts w:hint="eastAsia" w:ascii="宋体" w:hAnsi="宋体" w:eastAsia="宋体" w:cs="宋体"/>
                <w:sz w:val="18"/>
                <w:szCs w:val="18"/>
              </w:rPr>
            </w:pPr>
          </w:p>
        </w:tc>
        <w:tc>
          <w:tcPr>
            <w:tcW w:w="1284" w:type="dxa"/>
            <w:vAlign w:val="center"/>
          </w:tcPr>
          <w:p>
            <w:pPr>
              <w:rPr>
                <w:rFonts w:hint="eastAsia" w:ascii="宋体" w:hAnsi="宋体" w:eastAsia="宋体" w:cs="宋体"/>
                <w:sz w:val="18"/>
                <w:szCs w:val="18"/>
              </w:rPr>
            </w:pPr>
            <w:r>
              <w:rPr>
                <w:rFonts w:hint="eastAsia" w:ascii="宋体" w:hAnsi="宋体" w:eastAsia="宋体" w:cs="宋体"/>
                <w:sz w:val="18"/>
                <w:szCs w:val="18"/>
              </w:rPr>
              <w:t>原件</w:t>
            </w:r>
          </w:p>
        </w:tc>
        <w:tc>
          <w:tcPr>
            <w:tcW w:w="2141" w:type="dxa"/>
            <w:gridSpan w:val="2"/>
            <w:vAlign w:val="center"/>
          </w:tcPr>
          <w:p>
            <w:pPr>
              <w:rPr>
                <w:rFonts w:hint="eastAsia" w:ascii="宋体" w:hAnsi="宋体" w:eastAsia="宋体" w:cs="宋体"/>
                <w:sz w:val="18"/>
                <w:szCs w:val="18"/>
              </w:rPr>
            </w:pPr>
          </w:p>
        </w:tc>
        <w:tc>
          <w:tcPr>
            <w:tcW w:w="865" w:type="dxa"/>
            <w:tcBorders>
              <w:right w:val="double" w:color="auto" w:sz="4" w:space="0"/>
            </w:tcBorders>
            <w:vAlign w:val="center"/>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601" w:type="dxa"/>
            <w:tcBorders>
              <w:left w:val="doub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4137" w:type="dxa"/>
            <w:gridSpan w:val="2"/>
            <w:vAlign w:val="center"/>
          </w:tcPr>
          <w:p>
            <w:pPr>
              <w:rPr>
                <w:rFonts w:hint="eastAsia" w:ascii="宋体" w:hAnsi="宋体" w:eastAsia="宋体" w:cs="宋体"/>
                <w:sz w:val="18"/>
                <w:szCs w:val="18"/>
              </w:rPr>
            </w:pPr>
            <w:r>
              <w:rPr>
                <w:rFonts w:hint="eastAsia" w:ascii="宋体" w:hAnsi="宋体" w:eastAsia="宋体" w:cs="宋体"/>
                <w:sz w:val="18"/>
                <w:szCs w:val="18"/>
                <w:lang w:eastAsia="zh-CN"/>
              </w:rPr>
              <w:t>有效的</w:t>
            </w:r>
            <w:r>
              <w:rPr>
                <w:rFonts w:hint="eastAsia" w:ascii="宋体" w:hAnsi="宋体" w:eastAsia="宋体" w:cs="宋体"/>
                <w:sz w:val="18"/>
                <w:szCs w:val="18"/>
              </w:rPr>
              <w:t>企业营业执照副本、工程资质证书、建筑施工企业安全生产许可证</w:t>
            </w:r>
          </w:p>
        </w:tc>
        <w:tc>
          <w:tcPr>
            <w:tcW w:w="592" w:type="dxa"/>
            <w:vAlign w:val="center"/>
          </w:tcPr>
          <w:p>
            <w:pPr>
              <w:rPr>
                <w:rFonts w:hint="eastAsia" w:ascii="宋体" w:hAnsi="宋体" w:eastAsia="宋体" w:cs="宋体"/>
                <w:sz w:val="18"/>
                <w:szCs w:val="18"/>
              </w:rPr>
            </w:pPr>
          </w:p>
        </w:tc>
        <w:tc>
          <w:tcPr>
            <w:tcW w:w="1284" w:type="dxa"/>
            <w:vAlign w:val="center"/>
          </w:tcPr>
          <w:p>
            <w:pPr>
              <w:rPr>
                <w:rFonts w:hint="eastAsia" w:ascii="宋体" w:hAnsi="宋体" w:eastAsia="宋体" w:cs="宋体"/>
                <w:sz w:val="18"/>
                <w:szCs w:val="18"/>
              </w:rPr>
            </w:pPr>
            <w:r>
              <w:rPr>
                <w:rFonts w:hint="eastAsia" w:ascii="宋体" w:hAnsi="宋体" w:eastAsia="宋体" w:cs="宋体"/>
                <w:sz w:val="18"/>
                <w:szCs w:val="18"/>
              </w:rPr>
              <w:t>复印件</w:t>
            </w:r>
          </w:p>
        </w:tc>
        <w:tc>
          <w:tcPr>
            <w:tcW w:w="2141" w:type="dxa"/>
            <w:gridSpan w:val="2"/>
            <w:vAlign w:val="center"/>
          </w:tcPr>
          <w:p>
            <w:pPr>
              <w:rPr>
                <w:rFonts w:hint="eastAsia" w:ascii="宋体" w:hAnsi="宋体" w:eastAsia="宋体" w:cs="宋体"/>
                <w:sz w:val="18"/>
                <w:szCs w:val="18"/>
              </w:rPr>
            </w:pPr>
          </w:p>
        </w:tc>
        <w:tc>
          <w:tcPr>
            <w:tcW w:w="865" w:type="dxa"/>
            <w:tcBorders>
              <w:right w:val="double" w:color="auto" w:sz="4" w:space="0"/>
            </w:tcBorders>
            <w:vAlign w:val="center"/>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601" w:type="dxa"/>
            <w:tcBorders>
              <w:left w:val="doub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4</w:t>
            </w:r>
          </w:p>
        </w:tc>
        <w:tc>
          <w:tcPr>
            <w:tcW w:w="4137" w:type="dxa"/>
            <w:gridSpan w:val="2"/>
            <w:vAlign w:val="center"/>
          </w:tcPr>
          <w:p>
            <w:pPr>
              <w:rPr>
                <w:rFonts w:hint="eastAsia" w:ascii="宋体" w:hAnsi="宋体" w:eastAsia="宋体" w:cs="宋体"/>
                <w:sz w:val="18"/>
                <w:szCs w:val="18"/>
              </w:rPr>
            </w:pPr>
            <w:r>
              <w:rPr>
                <w:rFonts w:hint="eastAsia" w:ascii="宋体" w:hAnsi="宋体" w:eastAsia="宋体" w:cs="宋体"/>
                <w:sz w:val="18"/>
                <w:szCs w:val="18"/>
              </w:rPr>
              <w:t>拟委派项目负责人的建造师注册证书或建造师临时执业证（临时建造师需提供身份证），或小型项目负责人培训考核合格证书及本企业聘书，或项目负责人的相关专业证明</w:t>
            </w:r>
          </w:p>
        </w:tc>
        <w:tc>
          <w:tcPr>
            <w:tcW w:w="592" w:type="dxa"/>
            <w:vAlign w:val="center"/>
          </w:tcPr>
          <w:p>
            <w:pPr>
              <w:rPr>
                <w:rFonts w:hint="eastAsia" w:ascii="宋体" w:hAnsi="宋体" w:eastAsia="宋体" w:cs="宋体"/>
                <w:sz w:val="18"/>
                <w:szCs w:val="18"/>
              </w:rPr>
            </w:pPr>
          </w:p>
        </w:tc>
        <w:tc>
          <w:tcPr>
            <w:tcW w:w="1284" w:type="dxa"/>
            <w:vAlign w:val="center"/>
          </w:tcPr>
          <w:p>
            <w:pPr>
              <w:rPr>
                <w:rFonts w:hint="eastAsia" w:ascii="宋体" w:hAnsi="宋体" w:eastAsia="宋体" w:cs="宋体"/>
                <w:sz w:val="18"/>
                <w:szCs w:val="18"/>
              </w:rPr>
            </w:pPr>
            <w:r>
              <w:rPr>
                <w:rFonts w:hint="eastAsia" w:ascii="宋体" w:hAnsi="宋体" w:eastAsia="宋体" w:cs="宋体"/>
                <w:sz w:val="18"/>
                <w:szCs w:val="18"/>
              </w:rPr>
              <w:t>复印件</w:t>
            </w:r>
          </w:p>
        </w:tc>
        <w:tc>
          <w:tcPr>
            <w:tcW w:w="2141" w:type="dxa"/>
            <w:gridSpan w:val="2"/>
            <w:vAlign w:val="center"/>
          </w:tcPr>
          <w:p>
            <w:pPr>
              <w:rPr>
                <w:rFonts w:hint="eastAsia" w:ascii="宋体" w:hAnsi="宋体" w:eastAsia="宋体" w:cs="宋体"/>
                <w:sz w:val="18"/>
                <w:szCs w:val="18"/>
              </w:rPr>
            </w:pPr>
          </w:p>
        </w:tc>
        <w:tc>
          <w:tcPr>
            <w:tcW w:w="865" w:type="dxa"/>
            <w:tcBorders>
              <w:right w:val="double" w:color="auto" w:sz="4" w:space="0"/>
            </w:tcBorders>
            <w:vAlign w:val="center"/>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601" w:type="dxa"/>
            <w:tcBorders>
              <w:left w:val="doub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p>
        </w:tc>
        <w:tc>
          <w:tcPr>
            <w:tcW w:w="4137" w:type="dxa"/>
            <w:gridSpan w:val="2"/>
            <w:vAlign w:val="center"/>
          </w:tcPr>
          <w:p>
            <w:pPr>
              <w:rPr>
                <w:rFonts w:hint="eastAsia" w:ascii="宋体" w:hAnsi="宋体" w:eastAsia="宋体" w:cs="宋体"/>
                <w:sz w:val="18"/>
                <w:szCs w:val="18"/>
              </w:rPr>
            </w:pPr>
            <w:r>
              <w:rPr>
                <w:rFonts w:hint="eastAsia" w:ascii="宋体" w:hAnsi="宋体" w:eastAsia="宋体" w:cs="宋体"/>
                <w:sz w:val="18"/>
                <w:szCs w:val="18"/>
              </w:rPr>
              <w:t>持有项目负责人安全培训考核合格证明或在有效期内的安全考核合格证书（B类），或提供广东省建筑施工企业管理人员安全生产考核信息系统相应人员信息资料的打印页</w:t>
            </w:r>
          </w:p>
        </w:tc>
        <w:tc>
          <w:tcPr>
            <w:tcW w:w="592" w:type="dxa"/>
            <w:vAlign w:val="center"/>
          </w:tcPr>
          <w:p>
            <w:pPr>
              <w:rPr>
                <w:rFonts w:hint="eastAsia" w:ascii="宋体" w:hAnsi="宋体" w:eastAsia="宋体" w:cs="宋体"/>
                <w:sz w:val="18"/>
                <w:szCs w:val="18"/>
              </w:rPr>
            </w:pPr>
          </w:p>
        </w:tc>
        <w:tc>
          <w:tcPr>
            <w:tcW w:w="1284" w:type="dxa"/>
            <w:vAlign w:val="center"/>
          </w:tcPr>
          <w:p>
            <w:pPr>
              <w:rPr>
                <w:rFonts w:hint="eastAsia" w:ascii="宋体" w:hAnsi="宋体" w:eastAsia="宋体" w:cs="宋体"/>
                <w:sz w:val="18"/>
                <w:szCs w:val="18"/>
              </w:rPr>
            </w:pPr>
            <w:r>
              <w:rPr>
                <w:rFonts w:hint="eastAsia" w:ascii="宋体" w:hAnsi="宋体" w:eastAsia="宋体" w:cs="宋体"/>
                <w:sz w:val="18"/>
                <w:szCs w:val="18"/>
              </w:rPr>
              <w:t>复印件</w:t>
            </w:r>
          </w:p>
        </w:tc>
        <w:tc>
          <w:tcPr>
            <w:tcW w:w="2141" w:type="dxa"/>
            <w:gridSpan w:val="2"/>
            <w:vAlign w:val="center"/>
          </w:tcPr>
          <w:p>
            <w:pPr>
              <w:rPr>
                <w:rFonts w:hint="eastAsia" w:ascii="宋体" w:hAnsi="宋体" w:eastAsia="宋体" w:cs="宋体"/>
                <w:sz w:val="18"/>
                <w:szCs w:val="18"/>
              </w:rPr>
            </w:pPr>
          </w:p>
        </w:tc>
        <w:tc>
          <w:tcPr>
            <w:tcW w:w="865" w:type="dxa"/>
            <w:tcBorders>
              <w:right w:val="double" w:color="auto" w:sz="4" w:space="0"/>
            </w:tcBorders>
            <w:vAlign w:val="center"/>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601" w:type="dxa"/>
            <w:tcBorders>
              <w:left w:val="doub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6</w:t>
            </w:r>
          </w:p>
        </w:tc>
        <w:tc>
          <w:tcPr>
            <w:tcW w:w="4137" w:type="dxa"/>
            <w:gridSpan w:val="2"/>
            <w:vAlign w:val="center"/>
          </w:tcPr>
          <w:p>
            <w:pPr>
              <w:rPr>
                <w:rFonts w:hint="eastAsia" w:ascii="宋体" w:hAnsi="宋体" w:eastAsia="宋体" w:cs="宋体"/>
                <w:sz w:val="18"/>
                <w:szCs w:val="18"/>
              </w:rPr>
            </w:pPr>
            <w:r>
              <w:rPr>
                <w:rFonts w:hint="eastAsia" w:ascii="宋体" w:hAnsi="宋体" w:eastAsia="宋体" w:cs="宋体"/>
                <w:sz w:val="18"/>
                <w:szCs w:val="18"/>
                <w:lang w:val="en-US" w:eastAsia="zh-CN"/>
              </w:rPr>
              <w:t>专职安全人员须具有安全生产考核合格证明或在有效期内的安全考核合格证书（C类），或提供广东省建筑施工企业管理人员安全生产考核信息系统相应人员信息资料的打印页。项目负责人和安全员不为同一人。</w:t>
            </w:r>
          </w:p>
        </w:tc>
        <w:tc>
          <w:tcPr>
            <w:tcW w:w="592" w:type="dxa"/>
            <w:vAlign w:val="center"/>
          </w:tcPr>
          <w:p>
            <w:pPr>
              <w:rPr>
                <w:rFonts w:hint="eastAsia" w:ascii="宋体" w:hAnsi="宋体" w:eastAsia="宋体" w:cs="宋体"/>
                <w:sz w:val="18"/>
                <w:szCs w:val="18"/>
              </w:rPr>
            </w:pPr>
          </w:p>
        </w:tc>
        <w:tc>
          <w:tcPr>
            <w:tcW w:w="1284" w:type="dxa"/>
            <w:vAlign w:val="center"/>
          </w:tcPr>
          <w:p>
            <w:pPr>
              <w:rPr>
                <w:rFonts w:hint="eastAsia" w:ascii="宋体" w:hAnsi="宋体" w:eastAsia="宋体" w:cs="宋体"/>
                <w:sz w:val="18"/>
                <w:szCs w:val="18"/>
              </w:rPr>
            </w:pPr>
            <w:r>
              <w:rPr>
                <w:rFonts w:hint="eastAsia" w:ascii="宋体" w:hAnsi="宋体" w:eastAsia="宋体" w:cs="宋体"/>
                <w:sz w:val="18"/>
                <w:szCs w:val="18"/>
              </w:rPr>
              <w:t>复印件</w:t>
            </w:r>
          </w:p>
        </w:tc>
        <w:tc>
          <w:tcPr>
            <w:tcW w:w="2141" w:type="dxa"/>
            <w:gridSpan w:val="2"/>
            <w:vAlign w:val="center"/>
          </w:tcPr>
          <w:p>
            <w:pPr>
              <w:rPr>
                <w:rFonts w:hint="eastAsia" w:ascii="宋体" w:hAnsi="宋体" w:eastAsia="宋体" w:cs="宋体"/>
                <w:sz w:val="18"/>
                <w:szCs w:val="18"/>
              </w:rPr>
            </w:pPr>
          </w:p>
        </w:tc>
        <w:tc>
          <w:tcPr>
            <w:tcW w:w="865" w:type="dxa"/>
            <w:tcBorders>
              <w:right w:val="double" w:color="auto" w:sz="4" w:space="0"/>
            </w:tcBorders>
            <w:vAlign w:val="center"/>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601" w:type="dxa"/>
            <w:tcBorders>
              <w:left w:val="doub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7</w:t>
            </w:r>
          </w:p>
        </w:tc>
        <w:tc>
          <w:tcPr>
            <w:tcW w:w="4137" w:type="dxa"/>
            <w:gridSpan w:val="2"/>
            <w:vAlign w:val="center"/>
          </w:tcPr>
          <w:p>
            <w:pPr>
              <w:rPr>
                <w:rFonts w:hint="eastAsia" w:ascii="宋体" w:hAnsi="宋体" w:eastAsia="宋体" w:cs="宋体"/>
                <w:sz w:val="18"/>
                <w:szCs w:val="18"/>
              </w:rPr>
            </w:pPr>
            <w:r>
              <w:rPr>
                <w:rFonts w:hint="eastAsia" w:ascii="宋体" w:hAnsi="宋体" w:eastAsia="宋体" w:cs="宋体"/>
                <w:sz w:val="18"/>
                <w:szCs w:val="18"/>
              </w:rPr>
              <w:t>承包意向承诺及声明函</w:t>
            </w:r>
          </w:p>
        </w:tc>
        <w:tc>
          <w:tcPr>
            <w:tcW w:w="592" w:type="dxa"/>
            <w:vAlign w:val="center"/>
          </w:tcPr>
          <w:p>
            <w:pPr>
              <w:rPr>
                <w:rFonts w:hint="eastAsia" w:ascii="宋体" w:hAnsi="宋体" w:eastAsia="宋体" w:cs="宋体"/>
                <w:sz w:val="18"/>
                <w:szCs w:val="18"/>
              </w:rPr>
            </w:pPr>
          </w:p>
        </w:tc>
        <w:tc>
          <w:tcPr>
            <w:tcW w:w="1284" w:type="dxa"/>
            <w:vAlign w:val="center"/>
          </w:tcPr>
          <w:p>
            <w:pPr>
              <w:rPr>
                <w:rFonts w:hint="eastAsia" w:ascii="宋体" w:hAnsi="宋体" w:eastAsia="宋体" w:cs="宋体"/>
                <w:sz w:val="18"/>
                <w:szCs w:val="18"/>
              </w:rPr>
            </w:pPr>
            <w:r>
              <w:rPr>
                <w:rFonts w:hint="eastAsia" w:ascii="宋体" w:hAnsi="宋体" w:eastAsia="宋体" w:cs="宋体"/>
                <w:sz w:val="18"/>
                <w:szCs w:val="18"/>
              </w:rPr>
              <w:t>原件</w:t>
            </w:r>
          </w:p>
        </w:tc>
        <w:tc>
          <w:tcPr>
            <w:tcW w:w="2141" w:type="dxa"/>
            <w:gridSpan w:val="2"/>
            <w:vAlign w:val="center"/>
          </w:tcPr>
          <w:p>
            <w:pPr>
              <w:rPr>
                <w:rFonts w:hint="eastAsia" w:ascii="宋体" w:hAnsi="宋体" w:eastAsia="宋体" w:cs="宋体"/>
                <w:sz w:val="18"/>
                <w:szCs w:val="18"/>
              </w:rPr>
            </w:pPr>
          </w:p>
        </w:tc>
        <w:tc>
          <w:tcPr>
            <w:tcW w:w="865" w:type="dxa"/>
            <w:tcBorders>
              <w:right w:val="double" w:color="auto" w:sz="4" w:space="0"/>
            </w:tcBorders>
            <w:vAlign w:val="center"/>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601" w:type="dxa"/>
            <w:tcBorders>
              <w:left w:val="doub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8</w:t>
            </w:r>
          </w:p>
        </w:tc>
        <w:tc>
          <w:tcPr>
            <w:tcW w:w="6013" w:type="dxa"/>
            <w:gridSpan w:val="4"/>
            <w:vAlign w:val="center"/>
          </w:tcPr>
          <w:p>
            <w:pPr>
              <w:rPr>
                <w:rFonts w:hint="eastAsia" w:ascii="宋体" w:hAnsi="宋体" w:eastAsia="宋体" w:cs="宋体"/>
                <w:sz w:val="18"/>
                <w:szCs w:val="18"/>
              </w:rPr>
            </w:pPr>
            <w:r>
              <w:rPr>
                <w:rFonts w:hint="eastAsia" w:ascii="宋体" w:hAnsi="宋体" w:eastAsia="宋体" w:cs="宋体"/>
                <w:sz w:val="18"/>
                <w:szCs w:val="18"/>
              </w:rPr>
              <w:t>结论</w:t>
            </w:r>
          </w:p>
        </w:tc>
        <w:tc>
          <w:tcPr>
            <w:tcW w:w="2141" w:type="dxa"/>
            <w:gridSpan w:val="2"/>
            <w:vAlign w:val="center"/>
          </w:tcPr>
          <w:p>
            <w:pPr>
              <w:rPr>
                <w:rFonts w:hint="eastAsia" w:ascii="宋体" w:hAnsi="宋体" w:eastAsia="宋体" w:cs="宋体"/>
                <w:sz w:val="18"/>
                <w:szCs w:val="18"/>
              </w:rPr>
            </w:pPr>
          </w:p>
        </w:tc>
        <w:tc>
          <w:tcPr>
            <w:tcW w:w="865" w:type="dxa"/>
            <w:tcBorders>
              <w:right w:val="double" w:color="auto" w:sz="4" w:space="0"/>
            </w:tcBorders>
            <w:vAlign w:val="center"/>
          </w:tcPr>
          <w:p>
            <w:pPr>
              <w:rPr>
                <w:rFonts w:hint="eastAsia" w:ascii="宋体" w:hAnsi="宋体" w:eastAsia="宋体" w:cs="宋体"/>
                <w:sz w:val="18"/>
                <w:szCs w:val="18"/>
              </w:rPr>
            </w:pPr>
          </w:p>
        </w:tc>
      </w:tr>
    </w:tbl>
    <w:p>
      <w:pPr>
        <w:widowControl/>
        <w:ind w:left="721" w:leftChars="172" w:hanging="360" w:hangingChars="200"/>
        <w:jc w:val="left"/>
        <w:rPr>
          <w:rFonts w:hint="eastAsia" w:ascii="宋体" w:hAnsi="宋体" w:eastAsia="宋体" w:cs="宋体"/>
          <w:bCs/>
          <w:kern w:val="0"/>
          <w:sz w:val="18"/>
          <w:szCs w:val="18"/>
        </w:rPr>
      </w:pPr>
      <w:r>
        <w:rPr>
          <w:rFonts w:hint="eastAsia" w:ascii="宋体" w:hAnsi="宋体" w:eastAsia="宋体" w:cs="宋体"/>
          <w:bCs/>
          <w:kern w:val="0"/>
          <w:sz w:val="18"/>
          <w:szCs w:val="18"/>
        </w:rPr>
        <w:t>注：1、本表中需承包意向人提交的复印件每页均需加盖承包意向人企业公章，否则提交的资料视为无效，审核情况为不符合。</w:t>
      </w:r>
    </w:p>
    <w:p>
      <w:pPr>
        <w:widowControl/>
        <w:ind w:left="722" w:leftChars="344"/>
        <w:jc w:val="left"/>
        <w:rPr>
          <w:rFonts w:hint="eastAsia" w:ascii="宋体" w:hAnsi="宋体" w:eastAsia="宋体" w:cs="宋体"/>
          <w:bCs/>
          <w:kern w:val="0"/>
          <w:sz w:val="18"/>
          <w:szCs w:val="18"/>
        </w:rPr>
      </w:pPr>
      <w:r>
        <w:rPr>
          <w:rFonts w:hint="eastAsia" w:ascii="宋体" w:hAnsi="宋体" w:eastAsia="宋体" w:cs="宋体"/>
          <w:bCs/>
          <w:kern w:val="0"/>
          <w:sz w:val="18"/>
          <w:szCs w:val="18"/>
        </w:rPr>
        <w:t>2、本表审核情况栏及备注栏，承包意向人须留空，由建设单位核对后填写。审核情况填写“符合”或“不符合”，结论填写“报名成功”或“报名不成功”。</w:t>
      </w:r>
    </w:p>
    <w:p>
      <w:pPr>
        <w:widowControl/>
        <w:ind w:left="542" w:leftChars="258" w:firstLine="180" w:firstLineChars="100"/>
        <w:jc w:val="left"/>
        <w:rPr>
          <w:rFonts w:hint="eastAsia" w:ascii="宋体" w:hAnsi="宋体" w:eastAsia="宋体" w:cs="宋体"/>
          <w:bCs/>
          <w:kern w:val="0"/>
          <w:sz w:val="18"/>
          <w:szCs w:val="18"/>
        </w:rPr>
      </w:pPr>
      <w:r>
        <w:rPr>
          <w:rFonts w:hint="eastAsia" w:ascii="宋体" w:hAnsi="宋体" w:eastAsia="宋体" w:cs="宋体"/>
          <w:bCs/>
          <w:kern w:val="0"/>
          <w:sz w:val="18"/>
          <w:szCs w:val="18"/>
        </w:rPr>
        <w:t>3、本表所有审核情况均为符合的，结论为报名成功。若有一项或以上审核情况为不符合的，结论为报名不成功。报名成功的承包意向人方能参加摇珠。</w:t>
      </w:r>
    </w:p>
    <w:p>
      <w:pPr>
        <w:widowControl/>
        <w:ind w:left="542" w:leftChars="258" w:firstLine="180" w:firstLineChars="100"/>
        <w:jc w:val="left"/>
        <w:rPr>
          <w:rFonts w:hint="eastAsia" w:ascii="宋体" w:hAnsi="宋体" w:eastAsia="宋体" w:cs="宋体"/>
          <w:bCs/>
          <w:kern w:val="0"/>
          <w:sz w:val="18"/>
          <w:szCs w:val="18"/>
        </w:rPr>
      </w:pPr>
      <w:r>
        <w:rPr>
          <w:rFonts w:hint="eastAsia" w:ascii="宋体" w:hAnsi="宋体" w:eastAsia="宋体" w:cs="宋体"/>
          <w:bCs/>
          <w:kern w:val="0"/>
          <w:sz w:val="18"/>
          <w:szCs w:val="18"/>
        </w:rPr>
        <w:t>4、本表一式两份，一份附于报名资料内作为报名资料目录，另一份交回承包意向人的代表。 两份表格中“审核确认”栏均需双方签署。本表中如有修改，修改处须经建设单位接收资料人员和承包意向人代表共同签署。</w:t>
      </w:r>
    </w:p>
    <w:p>
      <w:pPr>
        <w:pStyle w:val="6"/>
        <w:adjustRightInd w:val="0"/>
        <w:ind w:right="-1" w:firstLine="714" w:firstLineChars="397"/>
        <w:jc w:val="left"/>
      </w:pPr>
      <w:r>
        <w:rPr>
          <w:rFonts w:hint="eastAsia" w:ascii="宋体" w:hAnsi="宋体" w:eastAsia="宋体" w:cs="宋体"/>
          <w:bCs/>
          <w:sz w:val="18"/>
          <w:szCs w:val="18"/>
        </w:rPr>
        <w:t>5、本表中没有要求提交的资料，不作为资料核对不符合的依据。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1557D"/>
    <w:rsid w:val="38F15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楷体_GB2312"/>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pPr>
    <w:rPr>
      <w:rFonts w:eastAsia="楷体_GB2312"/>
      <w:kern w:val="2"/>
      <w:sz w:val="21"/>
    </w:rPr>
  </w:style>
  <w:style w:type="paragraph" w:styleId="3">
    <w:name w:val="Body Text"/>
    <w:basedOn w:val="1"/>
    <w:uiPriority w:val="0"/>
    <w:pPr>
      <w:spacing w:after="120" w:afterLines="0"/>
    </w:pPr>
  </w:style>
  <w:style w:type="paragraph" w:customStyle="1" w:styleId="6">
    <w:name w:val="公文正文"/>
    <w:qFormat/>
    <w:uiPriority w:val="0"/>
    <w:pPr>
      <w:widowControl w:val="0"/>
      <w:spacing w:line="360" w:lineRule="auto"/>
      <w:ind w:firstLine="629"/>
      <w:jc w:val="both"/>
    </w:pPr>
    <w:rPr>
      <w:rFonts w:ascii="仿宋_GB2312" w:hAnsi="Calisto MT" w:eastAsia="仿宋_GB2312"/>
      <w:color w:val="000000"/>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2018-05-09T01:51:00Z</dcterms:created>
  <dc:creator>。臭冰</dc:creator>
  <cp:lastModifiedBy>。臭冰</cp:lastModifiedBy>
  <dcterms:modified xsi:type="dcterms:W3CDTF">2018-05-09T01:51:44Z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